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AB" w:rsidRDefault="00535ABB">
      <w:pPr>
        <w:jc w:val="center"/>
        <w:rPr>
          <w:b/>
          <w:sz w:val="28"/>
        </w:rPr>
      </w:pPr>
      <w:r>
        <w:rPr>
          <w:b/>
          <w:sz w:val="28"/>
        </w:rPr>
        <w:t xml:space="preserve">АДМИНИСТРАЦИЯ </w:t>
      </w:r>
    </w:p>
    <w:p w:rsidR="005B5DAB" w:rsidRDefault="00535ABB">
      <w:pPr>
        <w:jc w:val="center"/>
        <w:rPr>
          <w:b/>
          <w:sz w:val="28"/>
        </w:rPr>
      </w:pPr>
      <w:r>
        <w:rPr>
          <w:b/>
          <w:sz w:val="28"/>
        </w:rPr>
        <w:t>МУНИЦИПАЛЬНОГО ОБРАЗОВАНИЯ</w:t>
      </w:r>
    </w:p>
    <w:p w:rsidR="005B5DAB" w:rsidRDefault="00535ABB">
      <w:pPr>
        <w:jc w:val="center"/>
        <w:rPr>
          <w:b/>
          <w:sz w:val="28"/>
        </w:rPr>
      </w:pPr>
      <w:r>
        <w:rPr>
          <w:b/>
          <w:sz w:val="28"/>
        </w:rPr>
        <w:t>«НОВОТУЗУКЛЕЙСКИЙ СЕЛЬСОВЕТ»</w:t>
      </w:r>
    </w:p>
    <w:p w:rsidR="005B5DAB" w:rsidRDefault="00535ABB">
      <w:pPr>
        <w:jc w:val="center"/>
        <w:rPr>
          <w:b/>
          <w:sz w:val="28"/>
        </w:rPr>
      </w:pPr>
      <w:r>
        <w:rPr>
          <w:b/>
          <w:sz w:val="28"/>
        </w:rPr>
        <w:t>КАМЫЗЯКСКОГО РАЙОНА</w:t>
      </w:r>
    </w:p>
    <w:p w:rsidR="005B5DAB" w:rsidRDefault="00535ABB">
      <w:pPr>
        <w:jc w:val="center"/>
        <w:rPr>
          <w:b/>
          <w:sz w:val="28"/>
        </w:rPr>
      </w:pPr>
      <w:r>
        <w:rPr>
          <w:b/>
          <w:sz w:val="28"/>
        </w:rPr>
        <w:t>АСТРАХАНСКОЙ ОБЛАСТИ</w:t>
      </w:r>
    </w:p>
    <w:p w:rsidR="005B5DAB" w:rsidRDefault="00535ABB">
      <w:pPr>
        <w:jc w:val="center"/>
        <w:rPr>
          <w:sz w:val="28"/>
        </w:rPr>
      </w:pPr>
      <w:r>
        <w:rPr>
          <w:b/>
          <w:sz w:val="28"/>
        </w:rPr>
        <w:t>ПОСТАНОВЛЕНИЕ</w:t>
      </w:r>
    </w:p>
    <w:p w:rsidR="005B5DAB" w:rsidRDefault="005B5DAB">
      <w:pPr>
        <w:jc w:val="center"/>
        <w:rPr>
          <w:b/>
          <w:sz w:val="28"/>
        </w:rPr>
      </w:pPr>
    </w:p>
    <w:p w:rsidR="005B5DAB" w:rsidRDefault="00535ABB">
      <w:pPr>
        <w:rPr>
          <w:sz w:val="28"/>
        </w:rPr>
      </w:pPr>
      <w:r>
        <w:rPr>
          <w:sz w:val="28"/>
        </w:rPr>
        <w:t xml:space="preserve">От    22.10.2020 г.                                                                  №      66-1                                              </w:t>
      </w:r>
    </w:p>
    <w:p w:rsidR="005B5DAB" w:rsidRDefault="005B5DAB">
      <w:pPr>
        <w:rPr>
          <w:sz w:val="28"/>
        </w:rPr>
      </w:pPr>
    </w:p>
    <w:p w:rsidR="005B5DAB" w:rsidRDefault="00535ABB">
      <w:pPr>
        <w:keepNext/>
        <w:rPr>
          <w:sz w:val="28"/>
        </w:rPr>
      </w:pPr>
      <w:r>
        <w:rPr>
          <w:sz w:val="28"/>
        </w:rPr>
        <w:t xml:space="preserve">Об утверждении предварительных  итогов </w:t>
      </w:r>
    </w:p>
    <w:p w:rsidR="005B5DAB" w:rsidRDefault="00535ABB">
      <w:pPr>
        <w:keepNext/>
        <w:rPr>
          <w:sz w:val="28"/>
        </w:rPr>
      </w:pPr>
      <w:r>
        <w:rPr>
          <w:sz w:val="28"/>
        </w:rPr>
        <w:t xml:space="preserve"> социально – экономического развития за  10 месяцев 2020год</w:t>
      </w:r>
    </w:p>
    <w:p w:rsidR="005B5DAB" w:rsidRDefault="00535ABB">
      <w:pPr>
        <w:keepNext/>
        <w:rPr>
          <w:sz w:val="28"/>
        </w:rPr>
      </w:pPr>
      <w:r>
        <w:rPr>
          <w:sz w:val="28"/>
        </w:rPr>
        <w:t xml:space="preserve"> и ожидаемых итогах социально-экономического развития</w:t>
      </w:r>
    </w:p>
    <w:p w:rsidR="005B5DAB" w:rsidRDefault="00535ABB">
      <w:pPr>
        <w:keepNext/>
        <w:rPr>
          <w:sz w:val="28"/>
        </w:rPr>
      </w:pPr>
      <w:r>
        <w:rPr>
          <w:sz w:val="28"/>
        </w:rPr>
        <w:t xml:space="preserve"> муниципального образования «Новотузуклейский сельсовет» за 2020год.</w:t>
      </w:r>
    </w:p>
    <w:p w:rsidR="005B5DAB" w:rsidRDefault="005B5DAB">
      <w:pPr>
        <w:rPr>
          <w:sz w:val="28"/>
        </w:rPr>
      </w:pPr>
    </w:p>
    <w:p w:rsidR="005B5DAB" w:rsidRDefault="00535ABB">
      <w:pPr>
        <w:rPr>
          <w:sz w:val="28"/>
        </w:rPr>
      </w:pPr>
      <w:r>
        <w:rPr>
          <w:sz w:val="28"/>
        </w:rPr>
        <w:t xml:space="preserve">                    В соответствии со статьей 184,2 Бюджетного кодекса Российской Федерации, в целях своевременного и качественного составления проекта бюджета муниципального образования «Новотузуклейский сельсовет» на 2021 год и плановый период 2022 и 2023 годов, администрация муниципального образования «Новотузуклейский сельсовет»</w:t>
      </w:r>
    </w:p>
    <w:p w:rsidR="005B5DAB" w:rsidRDefault="005B5DAB">
      <w:pPr>
        <w:rPr>
          <w:sz w:val="28"/>
        </w:rPr>
      </w:pPr>
    </w:p>
    <w:p w:rsidR="005B5DAB" w:rsidRDefault="00535ABB">
      <w:pPr>
        <w:rPr>
          <w:sz w:val="28"/>
        </w:rPr>
      </w:pPr>
      <w:r>
        <w:rPr>
          <w:b/>
          <w:sz w:val="28"/>
        </w:rPr>
        <w:t>ПОСТАНОВЛЯЕТ:</w:t>
      </w:r>
    </w:p>
    <w:p w:rsidR="005B5DAB" w:rsidRDefault="005B5DAB">
      <w:pPr>
        <w:rPr>
          <w:sz w:val="28"/>
        </w:rPr>
      </w:pPr>
    </w:p>
    <w:p w:rsidR="005B5DAB" w:rsidRDefault="00535ABB">
      <w:pPr>
        <w:numPr>
          <w:ilvl w:val="0"/>
          <w:numId w:val="1"/>
        </w:numPr>
        <w:rPr>
          <w:sz w:val="28"/>
        </w:rPr>
      </w:pPr>
      <w:r>
        <w:rPr>
          <w:sz w:val="28"/>
        </w:rPr>
        <w:t xml:space="preserve">Утвердить предварительные итоги социально-экономического развития </w:t>
      </w:r>
      <w:proofErr w:type="gramStart"/>
      <w:r>
        <w:rPr>
          <w:sz w:val="28"/>
        </w:rPr>
        <w:t>за  10</w:t>
      </w:r>
      <w:proofErr w:type="gramEnd"/>
      <w:r>
        <w:rPr>
          <w:sz w:val="28"/>
        </w:rPr>
        <w:t xml:space="preserve"> месяцев 2020 (приложение1)</w:t>
      </w:r>
    </w:p>
    <w:p w:rsidR="005B5DAB" w:rsidRDefault="00535ABB">
      <w:pPr>
        <w:numPr>
          <w:ilvl w:val="0"/>
          <w:numId w:val="1"/>
        </w:numPr>
        <w:rPr>
          <w:sz w:val="28"/>
        </w:rPr>
      </w:pPr>
      <w:proofErr w:type="gramStart"/>
      <w:r>
        <w:rPr>
          <w:sz w:val="28"/>
        </w:rPr>
        <w:t>Утвердить  ожидаемые</w:t>
      </w:r>
      <w:proofErr w:type="gramEnd"/>
      <w:r>
        <w:rPr>
          <w:sz w:val="28"/>
        </w:rPr>
        <w:t xml:space="preserve"> итоги социально-экономического развития  муниципального образования «Новотузуклейский сельсовет» за 2020год (приложение2)</w:t>
      </w:r>
    </w:p>
    <w:p w:rsidR="005B5DAB" w:rsidRDefault="00535ABB">
      <w:pPr>
        <w:numPr>
          <w:ilvl w:val="0"/>
          <w:numId w:val="1"/>
        </w:numPr>
        <w:rPr>
          <w:sz w:val="28"/>
        </w:rPr>
      </w:pPr>
      <w:r>
        <w:rPr>
          <w:sz w:val="28"/>
        </w:rPr>
        <w:t xml:space="preserve">Направить информацию о предварительных итогах социально-экономического развития муниципального образования «Новотузуклейский сельсовет» за 10 месяцев 2020 года и ожидаемых результатах социально-экономического </w:t>
      </w:r>
      <w:proofErr w:type="gramStart"/>
      <w:r>
        <w:rPr>
          <w:sz w:val="28"/>
        </w:rPr>
        <w:t>развития  муниципального</w:t>
      </w:r>
      <w:proofErr w:type="gramEnd"/>
      <w:r>
        <w:rPr>
          <w:sz w:val="28"/>
        </w:rPr>
        <w:t xml:space="preserve"> образования «Новотузуклейский сельсовет» за 2020год в Совет муниципального образования «Новотузуклейский сельсовет» одновременно с проектом решения «О бюджете муниципального образования «Новотузуклейский сельсовет» на 2021 год и плановый период 2022 и 2023 годов»</w:t>
      </w:r>
    </w:p>
    <w:p w:rsidR="005B5DAB" w:rsidRDefault="00535ABB">
      <w:pPr>
        <w:numPr>
          <w:ilvl w:val="0"/>
          <w:numId w:val="1"/>
        </w:numPr>
        <w:rPr>
          <w:sz w:val="28"/>
        </w:rPr>
      </w:pPr>
      <w:r>
        <w:rPr>
          <w:sz w:val="28"/>
        </w:rPr>
        <w:t>Обнародовать настоящее постановление путем размещения на официальном сайте администрации  в информационно-телекоммуникационной сети Интернет.</w:t>
      </w:r>
    </w:p>
    <w:p w:rsidR="005B5DAB" w:rsidRDefault="00535ABB">
      <w:pPr>
        <w:numPr>
          <w:ilvl w:val="0"/>
          <w:numId w:val="1"/>
        </w:numPr>
        <w:rPr>
          <w:sz w:val="28"/>
        </w:rPr>
      </w:pPr>
      <w:r>
        <w:rPr>
          <w:sz w:val="28"/>
        </w:rPr>
        <w:t>Настоящее постановление вступает в силу после официального обнародования (опубликования).</w:t>
      </w:r>
    </w:p>
    <w:p w:rsidR="005B5DAB" w:rsidRDefault="00535ABB">
      <w:pPr>
        <w:numPr>
          <w:ilvl w:val="0"/>
          <w:numId w:val="1"/>
        </w:numPr>
        <w:rPr>
          <w:sz w:val="28"/>
        </w:rPr>
      </w:pPr>
      <w:r>
        <w:rPr>
          <w:sz w:val="28"/>
        </w:rPr>
        <w:t>Контроль за исполнением постановления оставляю за собой.</w:t>
      </w:r>
    </w:p>
    <w:p w:rsidR="005B5DAB" w:rsidRDefault="005B5DAB">
      <w:pPr>
        <w:ind w:left="1260"/>
        <w:rPr>
          <w:sz w:val="28"/>
        </w:rPr>
      </w:pPr>
    </w:p>
    <w:p w:rsidR="005B5DAB" w:rsidRDefault="00535ABB">
      <w:pPr>
        <w:rPr>
          <w:sz w:val="28"/>
        </w:rPr>
      </w:pPr>
      <w:r>
        <w:rPr>
          <w:sz w:val="28"/>
        </w:rPr>
        <w:t>Глава муниципального образования</w:t>
      </w:r>
    </w:p>
    <w:p w:rsidR="005B5DAB" w:rsidRDefault="00535ABB">
      <w:pPr>
        <w:rPr>
          <w:sz w:val="28"/>
        </w:rPr>
      </w:pPr>
      <w:r>
        <w:rPr>
          <w:sz w:val="28"/>
        </w:rPr>
        <w:t>«Новотузуклейский сельсовет»                                    В.Б.Богданова</w:t>
      </w:r>
    </w:p>
    <w:p w:rsidR="005B5DAB" w:rsidRDefault="003A7333">
      <w:pPr>
        <w:ind w:firstLine="5761"/>
        <w:jc w:val="right"/>
        <w:rPr>
          <w:sz w:val="28"/>
        </w:rPr>
      </w:pPr>
      <w:r>
        <w:rPr>
          <w:color w:val="000000"/>
          <w:sz w:val="28"/>
        </w:rPr>
        <w:lastRenderedPageBreak/>
        <w:t>Пр</w:t>
      </w:r>
      <w:r w:rsidR="00535ABB">
        <w:rPr>
          <w:color w:val="000000"/>
          <w:sz w:val="28"/>
        </w:rPr>
        <w:t>иложение № 1</w:t>
      </w:r>
    </w:p>
    <w:p w:rsidR="005B5DAB" w:rsidRDefault="00535ABB">
      <w:pPr>
        <w:jc w:val="right"/>
        <w:rPr>
          <w:color w:val="000000"/>
          <w:sz w:val="28"/>
        </w:rPr>
      </w:pPr>
      <w:proofErr w:type="gramStart"/>
      <w:r>
        <w:rPr>
          <w:color w:val="000000"/>
          <w:sz w:val="28"/>
        </w:rPr>
        <w:t>Утверждено :</w:t>
      </w:r>
      <w:proofErr w:type="gramEnd"/>
    </w:p>
    <w:p w:rsidR="005B5DAB" w:rsidRDefault="00535ABB">
      <w:pPr>
        <w:jc w:val="right"/>
        <w:rPr>
          <w:color w:val="000000"/>
          <w:sz w:val="28"/>
        </w:rPr>
      </w:pPr>
      <w:r>
        <w:rPr>
          <w:color w:val="000000"/>
          <w:sz w:val="28"/>
        </w:rPr>
        <w:t xml:space="preserve">постановлением администрации </w:t>
      </w:r>
    </w:p>
    <w:p w:rsidR="005B5DAB" w:rsidRDefault="00535ABB">
      <w:pPr>
        <w:jc w:val="right"/>
        <w:rPr>
          <w:sz w:val="28"/>
        </w:rPr>
      </w:pPr>
      <w:r>
        <w:rPr>
          <w:color w:val="000000"/>
          <w:sz w:val="28"/>
        </w:rPr>
        <w:t xml:space="preserve">МО «Новотузуклейский сельсовет» </w:t>
      </w:r>
    </w:p>
    <w:p w:rsidR="005B5DAB" w:rsidRDefault="00535ABB">
      <w:pPr>
        <w:jc w:val="right"/>
        <w:rPr>
          <w:sz w:val="28"/>
        </w:rPr>
      </w:pPr>
      <w:r>
        <w:rPr>
          <w:color w:val="000000"/>
          <w:sz w:val="28"/>
        </w:rPr>
        <w:t>от «22» октября 2020г.  № 66-1</w:t>
      </w:r>
    </w:p>
    <w:p w:rsidR="005B5DAB" w:rsidRDefault="005B5DAB">
      <w:pPr>
        <w:jc w:val="center"/>
        <w:rPr>
          <w:b/>
          <w:sz w:val="28"/>
        </w:rPr>
      </w:pPr>
    </w:p>
    <w:p w:rsidR="005B5DAB" w:rsidRDefault="00535ABB">
      <w:pPr>
        <w:jc w:val="center"/>
        <w:rPr>
          <w:sz w:val="28"/>
        </w:rPr>
      </w:pPr>
      <w:r>
        <w:rPr>
          <w:b/>
          <w:sz w:val="28"/>
        </w:rPr>
        <w:t>Предварительные итоги</w:t>
      </w:r>
    </w:p>
    <w:p w:rsidR="005B5DAB" w:rsidRDefault="00535ABB">
      <w:pPr>
        <w:jc w:val="center"/>
        <w:rPr>
          <w:sz w:val="28"/>
        </w:rPr>
      </w:pPr>
      <w:r>
        <w:rPr>
          <w:b/>
          <w:sz w:val="28"/>
        </w:rPr>
        <w:t>социально- экономического развития</w:t>
      </w:r>
    </w:p>
    <w:p w:rsidR="005B5DAB" w:rsidRDefault="00535ABB">
      <w:pPr>
        <w:jc w:val="center"/>
        <w:rPr>
          <w:sz w:val="28"/>
        </w:rPr>
      </w:pPr>
      <w:r>
        <w:rPr>
          <w:b/>
          <w:sz w:val="28"/>
        </w:rPr>
        <w:t>муниципального образования «Новотузуклейский сельсовет» за 10 месяцев 2020года</w:t>
      </w:r>
    </w:p>
    <w:p w:rsidR="005B5DAB" w:rsidRDefault="005B5DAB">
      <w:pPr>
        <w:rPr>
          <w:sz w:val="28"/>
        </w:rPr>
      </w:pPr>
    </w:p>
    <w:p w:rsidR="005B5DAB" w:rsidRDefault="00535ABB">
      <w:pPr>
        <w:tabs>
          <w:tab w:val="left" w:pos="540"/>
          <w:tab w:val="left" w:pos="720"/>
          <w:tab w:val="left" w:pos="900"/>
        </w:tabs>
        <w:jc w:val="both"/>
        <w:rPr>
          <w:sz w:val="28"/>
        </w:rPr>
      </w:pPr>
      <w:r>
        <w:rPr>
          <w:sz w:val="28"/>
        </w:rPr>
        <w:t xml:space="preserve">        План социально-экономического развития муниципального образования «Новотузуклейский сельсовет» на 2021год и на период 2022-2023 годов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
    <w:p w:rsidR="005B5DAB" w:rsidRDefault="00535ABB">
      <w:pPr>
        <w:jc w:val="center"/>
        <w:rPr>
          <w:b/>
          <w:sz w:val="28"/>
          <w:u w:val="single"/>
        </w:rPr>
      </w:pPr>
      <w:r>
        <w:rPr>
          <w:b/>
          <w:sz w:val="28"/>
          <w:u w:val="single"/>
        </w:rPr>
        <w:t>Бюджетная и налоговая политика</w:t>
      </w:r>
    </w:p>
    <w:p w:rsidR="005B5DAB" w:rsidRDefault="005B5DAB">
      <w:pPr>
        <w:jc w:val="center"/>
        <w:rPr>
          <w:sz w:val="28"/>
        </w:rPr>
      </w:pPr>
    </w:p>
    <w:p w:rsidR="005B5DAB" w:rsidRDefault="00535ABB">
      <w:pPr>
        <w:jc w:val="center"/>
        <w:rPr>
          <w:b/>
          <w:sz w:val="28"/>
        </w:rPr>
      </w:pPr>
      <w:r>
        <w:rPr>
          <w:b/>
          <w:sz w:val="28"/>
        </w:rPr>
        <w:t>Поступление  налогов за 10 месяцев  2020года</w:t>
      </w:r>
    </w:p>
    <w:p w:rsidR="005B5DAB" w:rsidRDefault="005B5DAB">
      <w:pPr>
        <w:jc w:val="center"/>
        <w:rPr>
          <w:sz w:val="28"/>
        </w:rPr>
      </w:pPr>
    </w:p>
    <w:tbl>
      <w:tblPr>
        <w:tblW w:w="10010" w:type="dxa"/>
        <w:tblInd w:w="-20" w:type="dxa"/>
        <w:tblLayout w:type="fixed"/>
        <w:tblLook w:val="04A0" w:firstRow="1" w:lastRow="0" w:firstColumn="1" w:lastColumn="0" w:noHBand="0" w:noVBand="1"/>
      </w:tblPr>
      <w:tblGrid>
        <w:gridCol w:w="2988"/>
        <w:gridCol w:w="1550"/>
        <w:gridCol w:w="1412"/>
        <w:gridCol w:w="987"/>
        <w:gridCol w:w="1756"/>
        <w:gridCol w:w="1317"/>
      </w:tblGrid>
      <w:tr w:rsidR="005B5DAB">
        <w:tc>
          <w:tcPr>
            <w:tcW w:w="2988"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Наименование дохода</w:t>
            </w:r>
          </w:p>
        </w:tc>
        <w:tc>
          <w:tcPr>
            <w:tcW w:w="1550"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Утверждено на 2020 год</w:t>
            </w:r>
          </w:p>
          <w:p w:rsidR="005B5DAB" w:rsidRDefault="00535ABB">
            <w:pPr>
              <w:jc w:val="center"/>
              <w:rPr>
                <w:sz w:val="28"/>
              </w:rPr>
            </w:pPr>
            <w:r>
              <w:rPr>
                <w:b/>
                <w:sz w:val="28"/>
              </w:rPr>
              <w:t xml:space="preserve"> тыс. руб.</w:t>
            </w:r>
          </w:p>
        </w:tc>
        <w:tc>
          <w:tcPr>
            <w:tcW w:w="1412"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Поступило</w:t>
            </w:r>
          </w:p>
          <w:p w:rsidR="005B5DAB" w:rsidRDefault="00535ABB">
            <w:pPr>
              <w:jc w:val="center"/>
              <w:rPr>
                <w:sz w:val="28"/>
              </w:rPr>
            </w:pPr>
            <w:r>
              <w:rPr>
                <w:b/>
                <w:sz w:val="28"/>
              </w:rPr>
              <w:t xml:space="preserve">За 10 мес. 2020 года тыс. руб. </w:t>
            </w:r>
          </w:p>
        </w:tc>
        <w:tc>
          <w:tcPr>
            <w:tcW w:w="987"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 к году</w:t>
            </w:r>
          </w:p>
        </w:tc>
        <w:tc>
          <w:tcPr>
            <w:tcW w:w="1756"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Ожидаемые поступления на конец 2020 года</w:t>
            </w:r>
          </w:p>
          <w:p w:rsidR="005B5DAB" w:rsidRDefault="00535ABB">
            <w:pPr>
              <w:jc w:val="center"/>
              <w:rPr>
                <w:sz w:val="28"/>
              </w:rPr>
            </w:pPr>
            <w:r>
              <w:rPr>
                <w:b/>
                <w:sz w:val="28"/>
              </w:rPr>
              <w:t xml:space="preserve"> тыс. руб.</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b/>
                <w:sz w:val="28"/>
              </w:rPr>
              <w:t>%   к утверждённым показателям  на год</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1.Налог на доходы физических лиц</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75</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61</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81,4</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75</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2. Налог на имущество физических лиц</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140</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60</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42,9</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140</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rPr>
          <w:trHeight w:val="304"/>
        </w:trPr>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3.Земельный налог</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650</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281</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43,3</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650</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rPr>
          <w:trHeight w:val="570"/>
        </w:trPr>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4. Прочие неналоговые доходы</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15</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0</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15</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b/>
                <w:sz w:val="28"/>
              </w:rPr>
              <w:t>ИТОГО налоговых и неналоговых доходов</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880</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402</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45,7</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880</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Дотации</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2596</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2164</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83,4</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2596</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Субвенции</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202,6</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158</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78</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202,6</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Иные межбюджетные трансферты</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601</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601</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100</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0</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rPr>
          <w:trHeight w:val="460"/>
        </w:trPr>
        <w:tc>
          <w:tcPr>
            <w:tcW w:w="2988" w:type="dxa"/>
            <w:tcBorders>
              <w:top w:val="single" w:sz="4" w:space="0" w:color="000000"/>
              <w:left w:val="single" w:sz="4" w:space="0" w:color="000000"/>
              <w:bottom w:val="single" w:sz="4" w:space="0" w:color="000000"/>
            </w:tcBorders>
          </w:tcPr>
          <w:p w:rsidR="005B5DAB" w:rsidRDefault="00535ABB">
            <w:pPr>
              <w:rPr>
                <w:sz w:val="28"/>
              </w:rPr>
            </w:pPr>
            <w:r>
              <w:rPr>
                <w:sz w:val="28"/>
              </w:rPr>
              <w:t xml:space="preserve">Возврат остатков </w:t>
            </w:r>
            <w:proofErr w:type="spellStart"/>
            <w:r>
              <w:rPr>
                <w:sz w:val="28"/>
              </w:rPr>
              <w:t>субсидий,субвенций</w:t>
            </w:r>
            <w:proofErr w:type="spellEnd"/>
            <w:r>
              <w:rPr>
                <w:sz w:val="28"/>
              </w:rPr>
              <w:t xml:space="preserve"> и </w:t>
            </w:r>
            <w:r>
              <w:rPr>
                <w:sz w:val="28"/>
              </w:rPr>
              <w:lastRenderedPageBreak/>
              <w:t xml:space="preserve">иных межбюджетных </w:t>
            </w:r>
            <w:proofErr w:type="spellStart"/>
            <w:r>
              <w:rPr>
                <w:sz w:val="28"/>
              </w:rPr>
              <w:t>трансфертов,имеющих</w:t>
            </w:r>
            <w:proofErr w:type="spellEnd"/>
            <w:r>
              <w:rPr>
                <w:sz w:val="28"/>
              </w:rPr>
              <w:t xml:space="preserve"> целевое назначение</w:t>
            </w:r>
            <w:r>
              <w:rPr>
                <w:color w:val="000000"/>
                <w:sz w:val="28"/>
              </w:rPr>
              <w:t>,</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lastRenderedPageBreak/>
              <w:t>4</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4</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100</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4</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c>
          <w:tcPr>
            <w:tcW w:w="2988" w:type="dxa"/>
            <w:tcBorders>
              <w:top w:val="single" w:sz="4" w:space="0" w:color="000000"/>
              <w:left w:val="single" w:sz="4" w:space="0" w:color="000000"/>
              <w:bottom w:val="single" w:sz="4" w:space="0" w:color="000000"/>
            </w:tcBorders>
          </w:tcPr>
          <w:p w:rsidR="005B5DAB" w:rsidRDefault="00535ABB">
            <w:pPr>
              <w:rPr>
                <w:sz w:val="28"/>
              </w:rPr>
            </w:pPr>
            <w:r>
              <w:rPr>
                <w:b/>
                <w:sz w:val="28"/>
              </w:rPr>
              <w:lastRenderedPageBreak/>
              <w:t>Итого безвозмездных поступлений</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3430,6</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2927</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85,4</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3430,6</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r w:rsidR="005B5DAB">
        <w:trPr>
          <w:trHeight w:val="426"/>
        </w:trPr>
        <w:tc>
          <w:tcPr>
            <w:tcW w:w="2988" w:type="dxa"/>
            <w:tcBorders>
              <w:top w:val="single" w:sz="4" w:space="0" w:color="000000"/>
              <w:left w:val="single" w:sz="4" w:space="0" w:color="000000"/>
              <w:bottom w:val="single" w:sz="4" w:space="0" w:color="000000"/>
            </w:tcBorders>
          </w:tcPr>
          <w:p w:rsidR="005B5DAB" w:rsidRDefault="00535ABB">
            <w:pPr>
              <w:rPr>
                <w:sz w:val="28"/>
              </w:rPr>
            </w:pPr>
            <w:r>
              <w:rPr>
                <w:b/>
                <w:sz w:val="28"/>
              </w:rPr>
              <w:t>ВСЕГО</w:t>
            </w:r>
          </w:p>
        </w:tc>
        <w:tc>
          <w:tcPr>
            <w:tcW w:w="1550" w:type="dxa"/>
            <w:tcBorders>
              <w:top w:val="single" w:sz="4" w:space="0" w:color="000000"/>
              <w:left w:val="single" w:sz="4" w:space="0" w:color="000000"/>
              <w:bottom w:val="single" w:sz="4" w:space="0" w:color="000000"/>
            </w:tcBorders>
          </w:tcPr>
          <w:p w:rsidR="005B5DAB" w:rsidRDefault="00535ABB">
            <w:pPr>
              <w:rPr>
                <w:sz w:val="28"/>
              </w:rPr>
            </w:pPr>
            <w:r>
              <w:rPr>
                <w:sz w:val="28"/>
              </w:rPr>
              <w:t>4310,6</w:t>
            </w:r>
          </w:p>
        </w:tc>
        <w:tc>
          <w:tcPr>
            <w:tcW w:w="1412" w:type="dxa"/>
            <w:tcBorders>
              <w:top w:val="single" w:sz="4" w:space="0" w:color="000000"/>
              <w:left w:val="single" w:sz="4" w:space="0" w:color="000000"/>
              <w:bottom w:val="single" w:sz="4" w:space="0" w:color="000000"/>
            </w:tcBorders>
          </w:tcPr>
          <w:p w:rsidR="005B5DAB" w:rsidRDefault="00535ABB">
            <w:pPr>
              <w:rPr>
                <w:sz w:val="28"/>
              </w:rPr>
            </w:pPr>
            <w:r>
              <w:rPr>
                <w:sz w:val="28"/>
              </w:rPr>
              <w:t>3329</w:t>
            </w:r>
          </w:p>
        </w:tc>
        <w:tc>
          <w:tcPr>
            <w:tcW w:w="987" w:type="dxa"/>
            <w:tcBorders>
              <w:top w:val="single" w:sz="4" w:space="0" w:color="000000"/>
              <w:left w:val="single" w:sz="4" w:space="0" w:color="000000"/>
              <w:bottom w:val="single" w:sz="4" w:space="0" w:color="000000"/>
            </w:tcBorders>
          </w:tcPr>
          <w:p w:rsidR="005B5DAB" w:rsidRDefault="00535ABB">
            <w:pPr>
              <w:rPr>
                <w:sz w:val="28"/>
              </w:rPr>
            </w:pPr>
            <w:r>
              <w:rPr>
                <w:sz w:val="28"/>
              </w:rPr>
              <w:t>77,3</w:t>
            </w:r>
          </w:p>
        </w:tc>
        <w:tc>
          <w:tcPr>
            <w:tcW w:w="1756" w:type="dxa"/>
            <w:tcBorders>
              <w:top w:val="single" w:sz="4" w:space="0" w:color="000000"/>
              <w:left w:val="single" w:sz="4" w:space="0" w:color="000000"/>
              <w:bottom w:val="single" w:sz="4" w:space="0" w:color="000000"/>
            </w:tcBorders>
          </w:tcPr>
          <w:p w:rsidR="005B5DAB" w:rsidRDefault="00535ABB">
            <w:pPr>
              <w:rPr>
                <w:sz w:val="28"/>
              </w:rPr>
            </w:pPr>
            <w:r>
              <w:rPr>
                <w:sz w:val="28"/>
              </w:rPr>
              <w:t>4310,6</w:t>
            </w:r>
          </w:p>
        </w:tc>
        <w:tc>
          <w:tcPr>
            <w:tcW w:w="1317" w:type="dxa"/>
            <w:tcBorders>
              <w:top w:val="single" w:sz="4" w:space="0" w:color="000000"/>
              <w:left w:val="single" w:sz="4" w:space="0" w:color="000000"/>
              <w:bottom w:val="single" w:sz="4" w:space="0" w:color="000000"/>
              <w:right w:val="single" w:sz="4" w:space="0" w:color="000000"/>
            </w:tcBorders>
          </w:tcPr>
          <w:p w:rsidR="005B5DAB" w:rsidRDefault="00535ABB">
            <w:pPr>
              <w:rPr>
                <w:sz w:val="28"/>
              </w:rPr>
            </w:pPr>
            <w:r>
              <w:rPr>
                <w:sz w:val="28"/>
              </w:rPr>
              <w:t>100</w:t>
            </w:r>
          </w:p>
        </w:tc>
      </w:tr>
    </w:tbl>
    <w:p w:rsidR="005B5DAB" w:rsidRDefault="005B5DAB">
      <w:pPr>
        <w:rPr>
          <w:sz w:val="28"/>
        </w:rPr>
      </w:pPr>
    </w:p>
    <w:p w:rsidR="005B5DAB" w:rsidRDefault="005B5DAB">
      <w:pPr>
        <w:rPr>
          <w:sz w:val="28"/>
        </w:rPr>
      </w:pPr>
    </w:p>
    <w:p w:rsidR="005B5DAB" w:rsidRDefault="00535ABB">
      <w:pPr>
        <w:jc w:val="center"/>
        <w:rPr>
          <w:b/>
          <w:sz w:val="28"/>
          <w:u w:val="single"/>
        </w:rPr>
      </w:pPr>
      <w:r>
        <w:rPr>
          <w:b/>
          <w:sz w:val="28"/>
          <w:u w:val="single"/>
        </w:rPr>
        <w:t>Инвестиционная политика</w:t>
      </w:r>
    </w:p>
    <w:p w:rsidR="005B5DAB" w:rsidRDefault="00535ABB">
      <w:pPr>
        <w:jc w:val="both"/>
        <w:rPr>
          <w:sz w:val="28"/>
        </w:rPr>
      </w:pPr>
      <w:r>
        <w:rPr>
          <w:sz w:val="28"/>
        </w:rPr>
        <w:t xml:space="preserve">          На территории поселения функционирует 13 магазинов, в том числе смешанных товаров 12. Сеть предприятий торговли,  является основным источником удовлетворения потребностей жителей поселения в товарах и услугах повседневного спроса. В условиях достаточно высокого уровня безработицы, отрасль выполняет важную социальную функцию – обеспечивает рабочие места сельчанам. </w:t>
      </w:r>
    </w:p>
    <w:p w:rsidR="005B5DAB" w:rsidRDefault="00535ABB">
      <w:pPr>
        <w:widowControl w:val="0"/>
        <w:ind w:firstLine="709"/>
        <w:jc w:val="both"/>
        <w:rPr>
          <w:sz w:val="28"/>
        </w:rPr>
      </w:pPr>
      <w:r>
        <w:rPr>
          <w:sz w:val="28"/>
        </w:rPr>
        <w:t xml:space="preserve">13 </w:t>
      </w:r>
      <w:proofErr w:type="gramStart"/>
      <w:r>
        <w:rPr>
          <w:sz w:val="28"/>
        </w:rPr>
        <w:t>объектами  розничной</w:t>
      </w:r>
      <w:proofErr w:type="gramEnd"/>
      <w:r>
        <w:rPr>
          <w:sz w:val="28"/>
        </w:rPr>
        <w:t xml:space="preserve"> торговли  руководят 9 индивидуальных предпринимателей, они в полном объеме удовлетворяют потребность населения в продуктах питания, промышленных и хозяйственных товарах.  предоставляя населению широкий ассортимент продуктов питания, хозяйственных и промышленных товаров. </w:t>
      </w:r>
    </w:p>
    <w:p w:rsidR="005B5DAB" w:rsidRDefault="00535ABB">
      <w:pPr>
        <w:widowControl w:val="0"/>
        <w:ind w:firstLine="709"/>
        <w:jc w:val="both"/>
        <w:rPr>
          <w:sz w:val="28"/>
        </w:rPr>
      </w:pPr>
      <w:r>
        <w:rPr>
          <w:sz w:val="28"/>
        </w:rPr>
        <w:t xml:space="preserve">Магазины и павильоны предпринимателей, </w:t>
      </w:r>
      <w:r>
        <w:rPr>
          <w:sz w:val="28"/>
          <w:shd w:val="clear" w:color="auto" w:fill="FFFFFF"/>
        </w:rPr>
        <w:t xml:space="preserve">расположены  </w:t>
      </w:r>
      <w:r>
        <w:rPr>
          <w:sz w:val="28"/>
        </w:rPr>
        <w:t xml:space="preserve"> в селе Тузуклей 10 магазинов, 1 – в селе </w:t>
      </w:r>
      <w:proofErr w:type="spellStart"/>
      <w:r>
        <w:rPr>
          <w:sz w:val="28"/>
        </w:rPr>
        <w:t>Трехизбинка</w:t>
      </w:r>
      <w:proofErr w:type="spellEnd"/>
      <w:r>
        <w:rPr>
          <w:sz w:val="28"/>
        </w:rPr>
        <w:t xml:space="preserve">, 2 – в селе </w:t>
      </w:r>
      <w:proofErr w:type="spellStart"/>
      <w:r>
        <w:rPr>
          <w:sz w:val="28"/>
        </w:rPr>
        <w:t>Грушево</w:t>
      </w:r>
      <w:proofErr w:type="spellEnd"/>
      <w:r>
        <w:rPr>
          <w:sz w:val="28"/>
        </w:rPr>
        <w:t xml:space="preserve"> в</w:t>
      </w:r>
      <w:r>
        <w:rPr>
          <w:sz w:val="28"/>
          <w:shd w:val="clear" w:color="auto" w:fill="FFFFFF"/>
        </w:rPr>
        <w:t xml:space="preserve"> п. </w:t>
      </w:r>
      <w:proofErr w:type="spellStart"/>
      <w:r>
        <w:rPr>
          <w:sz w:val="28"/>
          <w:shd w:val="clear" w:color="auto" w:fill="FFFFFF"/>
        </w:rPr>
        <w:t>Сизова</w:t>
      </w:r>
      <w:proofErr w:type="spellEnd"/>
      <w:r>
        <w:rPr>
          <w:sz w:val="28"/>
          <w:shd w:val="clear" w:color="auto" w:fill="FFFFFF"/>
        </w:rPr>
        <w:t xml:space="preserve"> Грива магазин отсутствует.  </w:t>
      </w:r>
    </w:p>
    <w:p w:rsidR="005B5DAB" w:rsidRDefault="00535ABB">
      <w:pPr>
        <w:ind w:firstLine="709"/>
        <w:jc w:val="both"/>
        <w:rPr>
          <w:sz w:val="28"/>
        </w:rPr>
      </w:pPr>
      <w:r>
        <w:rPr>
          <w:sz w:val="28"/>
        </w:rPr>
        <w:t>Общая торговая  площадь  предприятий розничной торговли  составляет 608,5 кв. м.  Количество работников – 32 человека.</w:t>
      </w:r>
    </w:p>
    <w:p w:rsidR="005B5DAB" w:rsidRDefault="00535ABB">
      <w:pPr>
        <w:jc w:val="both"/>
        <w:rPr>
          <w:sz w:val="28"/>
        </w:rPr>
      </w:pPr>
      <w:r>
        <w:rPr>
          <w:sz w:val="28"/>
        </w:rPr>
        <w:t xml:space="preserve">В муниципальном образовании осуществляют свою деятельность три КФХ: по разведению КРС, производству бахчевых и кормовых культур, заготовке сена; одно индивидуальное предприятие по выращиванию виноградников;  ООО «АВЕ» по разведению КРС;  116 личных подсобных хозяйств по разведению КРС и продукции растениеводства, где занято387 человек. Учет КРС в администрации муниципального образования ведется в программном  продукте «Меркурий». </w:t>
      </w:r>
    </w:p>
    <w:p w:rsidR="005B5DAB" w:rsidRDefault="005B5DAB">
      <w:pPr>
        <w:jc w:val="both"/>
        <w:rPr>
          <w:sz w:val="28"/>
        </w:rPr>
      </w:pPr>
    </w:p>
    <w:tbl>
      <w:tblPr>
        <w:tblW w:w="5000" w:type="pct"/>
        <w:tblCellMar>
          <w:left w:w="40" w:type="dxa"/>
          <w:right w:w="40" w:type="dxa"/>
        </w:tblCellMar>
        <w:tblLook w:val="04A0" w:firstRow="1" w:lastRow="0" w:firstColumn="1" w:lastColumn="0" w:noHBand="0" w:noVBand="1"/>
      </w:tblPr>
      <w:tblGrid>
        <w:gridCol w:w="430"/>
        <w:gridCol w:w="3105"/>
        <w:gridCol w:w="684"/>
        <w:gridCol w:w="1580"/>
        <w:gridCol w:w="1212"/>
        <w:gridCol w:w="1212"/>
        <w:gridCol w:w="1212"/>
      </w:tblGrid>
      <w:tr w:rsidR="005B5DAB">
        <w:trPr>
          <w:trHeight w:val="662"/>
        </w:trPr>
        <w:tc>
          <w:tcPr>
            <w:tcW w:w="228"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 xml:space="preserve">№ </w:t>
            </w:r>
            <w:proofErr w:type="spellStart"/>
            <w:r>
              <w:rPr>
                <w:color w:val="000000"/>
                <w:sz w:val="28"/>
              </w:rPr>
              <w:t>пп</w:t>
            </w:r>
            <w:proofErr w:type="spellEnd"/>
          </w:p>
        </w:tc>
        <w:tc>
          <w:tcPr>
            <w:tcW w:w="1645"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Показатель</w:t>
            </w:r>
          </w:p>
        </w:tc>
        <w:tc>
          <w:tcPr>
            <w:tcW w:w="362" w:type="pct"/>
            <w:tcBorders>
              <w:top w:val="single" w:sz="6" w:space="0" w:color="auto"/>
              <w:left w:val="single" w:sz="6" w:space="0" w:color="auto"/>
              <w:bottom w:val="single" w:sz="6" w:space="0" w:color="auto"/>
              <w:right w:val="single" w:sz="6" w:space="0" w:color="auto"/>
            </w:tcBorders>
          </w:tcPr>
          <w:p w:rsidR="005B5DAB" w:rsidRDefault="00535ABB">
            <w:pPr>
              <w:jc w:val="both"/>
              <w:rPr>
                <w:sz w:val="28"/>
              </w:rPr>
            </w:pPr>
            <w:r>
              <w:rPr>
                <w:sz w:val="28"/>
              </w:rPr>
              <w:t>Факт 2019 год</w:t>
            </w:r>
          </w:p>
        </w:tc>
        <w:tc>
          <w:tcPr>
            <w:tcW w:w="837" w:type="pct"/>
            <w:tcBorders>
              <w:top w:val="single" w:sz="6" w:space="0" w:color="auto"/>
              <w:left w:val="single" w:sz="6" w:space="0" w:color="auto"/>
              <w:bottom w:val="single" w:sz="6" w:space="0" w:color="auto"/>
              <w:right w:val="single" w:sz="6" w:space="0" w:color="auto"/>
            </w:tcBorders>
          </w:tcPr>
          <w:p w:rsidR="005B5DAB" w:rsidRDefault="00535ABB">
            <w:pPr>
              <w:jc w:val="both"/>
              <w:rPr>
                <w:sz w:val="28"/>
              </w:rPr>
            </w:pPr>
            <w:r>
              <w:rPr>
                <w:sz w:val="28"/>
              </w:rPr>
              <w:t>2020 год (оценка исполнения)</w:t>
            </w:r>
          </w:p>
        </w:tc>
        <w:tc>
          <w:tcPr>
            <w:tcW w:w="642" w:type="pct"/>
            <w:tcBorders>
              <w:top w:val="single" w:sz="6" w:space="0" w:color="auto"/>
              <w:left w:val="single" w:sz="6" w:space="0" w:color="auto"/>
              <w:bottom w:val="single" w:sz="6" w:space="0" w:color="auto"/>
              <w:right w:val="single" w:sz="6" w:space="0" w:color="auto"/>
            </w:tcBorders>
          </w:tcPr>
          <w:p w:rsidR="005B5DAB" w:rsidRDefault="00535ABB">
            <w:pPr>
              <w:jc w:val="both"/>
              <w:rPr>
                <w:sz w:val="28"/>
              </w:rPr>
            </w:pPr>
            <w:r>
              <w:rPr>
                <w:sz w:val="28"/>
              </w:rPr>
              <w:t xml:space="preserve">2021 г. (прогноз) </w:t>
            </w:r>
          </w:p>
        </w:tc>
        <w:tc>
          <w:tcPr>
            <w:tcW w:w="642" w:type="pct"/>
            <w:tcBorders>
              <w:top w:val="single" w:sz="6" w:space="0" w:color="auto"/>
              <w:left w:val="single" w:sz="6" w:space="0" w:color="auto"/>
              <w:bottom w:val="single" w:sz="6" w:space="0" w:color="auto"/>
              <w:right w:val="single" w:sz="4" w:space="0" w:color="auto"/>
            </w:tcBorders>
          </w:tcPr>
          <w:p w:rsidR="005B5DAB" w:rsidRDefault="00535ABB">
            <w:pPr>
              <w:jc w:val="both"/>
              <w:rPr>
                <w:sz w:val="28"/>
              </w:rPr>
            </w:pPr>
            <w:r>
              <w:rPr>
                <w:sz w:val="28"/>
              </w:rPr>
              <w:t xml:space="preserve">2022 г. (прогноз) </w:t>
            </w:r>
          </w:p>
        </w:tc>
        <w:tc>
          <w:tcPr>
            <w:tcW w:w="642" w:type="pct"/>
            <w:tcBorders>
              <w:top w:val="single" w:sz="6" w:space="0" w:color="auto"/>
              <w:left w:val="single" w:sz="4" w:space="0" w:color="auto"/>
              <w:bottom w:val="single" w:sz="6" w:space="0" w:color="auto"/>
              <w:right w:val="single" w:sz="6" w:space="0" w:color="auto"/>
            </w:tcBorders>
          </w:tcPr>
          <w:p w:rsidR="005B5DAB" w:rsidRDefault="00535ABB">
            <w:pPr>
              <w:jc w:val="both"/>
              <w:rPr>
                <w:sz w:val="28"/>
              </w:rPr>
            </w:pPr>
            <w:r>
              <w:rPr>
                <w:sz w:val="28"/>
              </w:rPr>
              <w:t>2023 г. (прогноз)</w:t>
            </w:r>
          </w:p>
        </w:tc>
      </w:tr>
      <w:tr w:rsidR="005B5DAB">
        <w:trPr>
          <w:trHeight w:val="245"/>
        </w:trPr>
        <w:tc>
          <w:tcPr>
            <w:tcW w:w="228"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1</w:t>
            </w:r>
          </w:p>
        </w:tc>
        <w:tc>
          <w:tcPr>
            <w:tcW w:w="1645"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Поголовье животноводства и птицеводства, в т.ч.</w:t>
            </w:r>
          </w:p>
        </w:tc>
        <w:tc>
          <w:tcPr>
            <w:tcW w:w="362" w:type="pct"/>
            <w:tcBorders>
              <w:top w:val="single" w:sz="6" w:space="0" w:color="auto"/>
              <w:left w:val="single" w:sz="6" w:space="0" w:color="auto"/>
              <w:bottom w:val="single" w:sz="6" w:space="0" w:color="auto"/>
              <w:right w:val="single" w:sz="6" w:space="0" w:color="auto"/>
            </w:tcBorders>
          </w:tcPr>
          <w:p w:rsidR="005B5DAB" w:rsidRDefault="005B5DAB">
            <w:pPr>
              <w:rPr>
                <w:sz w:val="28"/>
              </w:rPr>
            </w:pPr>
          </w:p>
        </w:tc>
        <w:tc>
          <w:tcPr>
            <w:tcW w:w="837" w:type="pct"/>
            <w:tcBorders>
              <w:top w:val="single" w:sz="6" w:space="0" w:color="auto"/>
              <w:left w:val="single" w:sz="6" w:space="0" w:color="auto"/>
              <w:bottom w:val="single" w:sz="6" w:space="0" w:color="auto"/>
              <w:right w:val="single" w:sz="6" w:space="0" w:color="auto"/>
            </w:tcBorders>
          </w:tcPr>
          <w:p w:rsidR="005B5DAB" w:rsidRDefault="005B5DAB">
            <w:pPr>
              <w:rPr>
                <w:sz w:val="28"/>
              </w:rPr>
            </w:pPr>
          </w:p>
        </w:tc>
        <w:tc>
          <w:tcPr>
            <w:tcW w:w="642" w:type="pct"/>
            <w:tcBorders>
              <w:top w:val="single" w:sz="6" w:space="0" w:color="auto"/>
              <w:left w:val="single" w:sz="6" w:space="0" w:color="auto"/>
              <w:bottom w:val="single" w:sz="6" w:space="0" w:color="auto"/>
              <w:right w:val="single" w:sz="6" w:space="0" w:color="auto"/>
            </w:tcBorders>
          </w:tcPr>
          <w:p w:rsidR="005B5DAB" w:rsidRDefault="005B5DAB">
            <w:pPr>
              <w:rPr>
                <w:sz w:val="28"/>
              </w:rPr>
            </w:pPr>
          </w:p>
        </w:tc>
        <w:tc>
          <w:tcPr>
            <w:tcW w:w="642" w:type="pct"/>
            <w:tcBorders>
              <w:top w:val="single" w:sz="6" w:space="0" w:color="auto"/>
              <w:left w:val="single" w:sz="6" w:space="0" w:color="auto"/>
              <w:bottom w:val="single" w:sz="6" w:space="0" w:color="auto"/>
              <w:right w:val="single" w:sz="4" w:space="0" w:color="auto"/>
            </w:tcBorders>
          </w:tcPr>
          <w:p w:rsidR="005B5DAB" w:rsidRDefault="005B5DAB">
            <w:pPr>
              <w:rPr>
                <w:sz w:val="28"/>
              </w:rPr>
            </w:pPr>
          </w:p>
        </w:tc>
        <w:tc>
          <w:tcPr>
            <w:tcW w:w="642" w:type="pct"/>
            <w:tcBorders>
              <w:top w:val="single" w:sz="6" w:space="0" w:color="auto"/>
              <w:left w:val="single" w:sz="4" w:space="0" w:color="auto"/>
              <w:bottom w:val="single" w:sz="6" w:space="0" w:color="auto"/>
              <w:right w:val="single" w:sz="6" w:space="0" w:color="auto"/>
            </w:tcBorders>
          </w:tcPr>
          <w:p w:rsidR="005B5DAB" w:rsidRDefault="005B5DAB">
            <w:pPr>
              <w:rPr>
                <w:sz w:val="28"/>
              </w:rPr>
            </w:pPr>
          </w:p>
        </w:tc>
      </w:tr>
      <w:tr w:rsidR="005B5DAB">
        <w:trPr>
          <w:trHeight w:val="470"/>
        </w:trPr>
        <w:tc>
          <w:tcPr>
            <w:tcW w:w="228"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1.1</w:t>
            </w:r>
          </w:p>
        </w:tc>
        <w:tc>
          <w:tcPr>
            <w:tcW w:w="1645" w:type="pct"/>
            <w:tcBorders>
              <w:top w:val="single" w:sz="6" w:space="0" w:color="auto"/>
              <w:left w:val="single" w:sz="6" w:space="0" w:color="auto"/>
              <w:bottom w:val="single" w:sz="6" w:space="0" w:color="auto"/>
              <w:right w:val="single" w:sz="6" w:space="0" w:color="auto"/>
            </w:tcBorders>
          </w:tcPr>
          <w:p w:rsidR="005B5DAB" w:rsidRDefault="00535ABB">
            <w:pPr>
              <w:rPr>
                <w:color w:val="000000"/>
                <w:sz w:val="28"/>
              </w:rPr>
            </w:pPr>
            <w:r>
              <w:rPr>
                <w:color w:val="000000"/>
                <w:sz w:val="28"/>
              </w:rPr>
              <w:t xml:space="preserve">             КРС</w:t>
            </w:r>
          </w:p>
        </w:tc>
        <w:tc>
          <w:tcPr>
            <w:tcW w:w="36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2250</w:t>
            </w:r>
          </w:p>
        </w:tc>
        <w:tc>
          <w:tcPr>
            <w:tcW w:w="837"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2255</w:t>
            </w:r>
          </w:p>
        </w:tc>
        <w:tc>
          <w:tcPr>
            <w:tcW w:w="64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2260</w:t>
            </w:r>
          </w:p>
        </w:tc>
        <w:tc>
          <w:tcPr>
            <w:tcW w:w="642" w:type="pct"/>
            <w:tcBorders>
              <w:top w:val="single" w:sz="6" w:space="0" w:color="auto"/>
              <w:left w:val="single" w:sz="6" w:space="0" w:color="auto"/>
              <w:bottom w:val="single" w:sz="6" w:space="0" w:color="auto"/>
              <w:right w:val="single" w:sz="4" w:space="0" w:color="auto"/>
            </w:tcBorders>
          </w:tcPr>
          <w:p w:rsidR="005B5DAB" w:rsidRDefault="00535ABB">
            <w:pPr>
              <w:rPr>
                <w:b/>
                <w:sz w:val="28"/>
              </w:rPr>
            </w:pPr>
            <w:r>
              <w:rPr>
                <w:b/>
                <w:sz w:val="28"/>
              </w:rPr>
              <w:t>2265</w:t>
            </w:r>
          </w:p>
        </w:tc>
        <w:tc>
          <w:tcPr>
            <w:tcW w:w="642" w:type="pct"/>
            <w:tcBorders>
              <w:top w:val="single" w:sz="6" w:space="0" w:color="auto"/>
              <w:left w:val="single" w:sz="4" w:space="0" w:color="auto"/>
              <w:bottom w:val="single" w:sz="6" w:space="0" w:color="auto"/>
              <w:right w:val="single" w:sz="6" w:space="0" w:color="auto"/>
            </w:tcBorders>
          </w:tcPr>
          <w:p w:rsidR="005B5DAB" w:rsidRDefault="00535ABB">
            <w:pPr>
              <w:rPr>
                <w:b/>
                <w:sz w:val="28"/>
              </w:rPr>
            </w:pPr>
            <w:r>
              <w:rPr>
                <w:b/>
                <w:sz w:val="28"/>
              </w:rPr>
              <w:t>2300</w:t>
            </w:r>
          </w:p>
        </w:tc>
      </w:tr>
      <w:tr w:rsidR="005B5DAB">
        <w:trPr>
          <w:trHeight w:val="470"/>
        </w:trPr>
        <w:tc>
          <w:tcPr>
            <w:tcW w:w="228" w:type="pct"/>
            <w:tcBorders>
              <w:top w:val="single" w:sz="6" w:space="0" w:color="auto"/>
              <w:left w:val="single" w:sz="6" w:space="0" w:color="auto"/>
              <w:bottom w:val="single" w:sz="6" w:space="0" w:color="auto"/>
              <w:right w:val="single" w:sz="6" w:space="0" w:color="auto"/>
            </w:tcBorders>
          </w:tcPr>
          <w:p w:rsidR="005B5DAB" w:rsidRDefault="00535ABB">
            <w:pPr>
              <w:jc w:val="both"/>
              <w:rPr>
                <w:color w:val="000000"/>
                <w:sz w:val="28"/>
              </w:rPr>
            </w:pPr>
            <w:r>
              <w:rPr>
                <w:color w:val="000000"/>
                <w:sz w:val="28"/>
              </w:rPr>
              <w:t>1.2</w:t>
            </w:r>
          </w:p>
        </w:tc>
        <w:tc>
          <w:tcPr>
            <w:tcW w:w="1645" w:type="pct"/>
            <w:tcBorders>
              <w:top w:val="single" w:sz="6" w:space="0" w:color="auto"/>
              <w:left w:val="single" w:sz="6" w:space="0" w:color="auto"/>
              <w:bottom w:val="single" w:sz="6" w:space="0" w:color="auto"/>
              <w:right w:val="single" w:sz="6" w:space="0" w:color="auto"/>
            </w:tcBorders>
          </w:tcPr>
          <w:p w:rsidR="005B5DAB" w:rsidRDefault="00535ABB">
            <w:pPr>
              <w:jc w:val="both"/>
              <w:rPr>
                <w:color w:val="000000"/>
                <w:sz w:val="28"/>
              </w:rPr>
            </w:pPr>
            <w:r>
              <w:rPr>
                <w:color w:val="000000"/>
                <w:sz w:val="28"/>
              </w:rPr>
              <w:t>овцы, козы</w:t>
            </w:r>
          </w:p>
        </w:tc>
        <w:tc>
          <w:tcPr>
            <w:tcW w:w="36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250</w:t>
            </w:r>
          </w:p>
        </w:tc>
        <w:tc>
          <w:tcPr>
            <w:tcW w:w="837"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240</w:t>
            </w:r>
          </w:p>
        </w:tc>
        <w:tc>
          <w:tcPr>
            <w:tcW w:w="64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245</w:t>
            </w:r>
          </w:p>
        </w:tc>
        <w:tc>
          <w:tcPr>
            <w:tcW w:w="642" w:type="pct"/>
            <w:tcBorders>
              <w:top w:val="single" w:sz="6" w:space="0" w:color="auto"/>
              <w:left w:val="single" w:sz="6" w:space="0" w:color="auto"/>
              <w:bottom w:val="single" w:sz="6" w:space="0" w:color="auto"/>
              <w:right w:val="single" w:sz="4" w:space="0" w:color="auto"/>
            </w:tcBorders>
          </w:tcPr>
          <w:p w:rsidR="005B5DAB" w:rsidRDefault="00535ABB">
            <w:pPr>
              <w:rPr>
                <w:b/>
                <w:sz w:val="28"/>
              </w:rPr>
            </w:pPr>
            <w:r>
              <w:rPr>
                <w:b/>
                <w:sz w:val="28"/>
              </w:rPr>
              <w:t>250</w:t>
            </w:r>
          </w:p>
        </w:tc>
        <w:tc>
          <w:tcPr>
            <w:tcW w:w="642" w:type="pct"/>
            <w:tcBorders>
              <w:top w:val="single" w:sz="6" w:space="0" w:color="auto"/>
              <w:left w:val="single" w:sz="4" w:space="0" w:color="auto"/>
              <w:bottom w:val="single" w:sz="6" w:space="0" w:color="auto"/>
              <w:right w:val="single" w:sz="6" w:space="0" w:color="auto"/>
            </w:tcBorders>
          </w:tcPr>
          <w:p w:rsidR="005B5DAB" w:rsidRDefault="00535ABB">
            <w:pPr>
              <w:rPr>
                <w:b/>
                <w:sz w:val="28"/>
              </w:rPr>
            </w:pPr>
            <w:r>
              <w:rPr>
                <w:b/>
                <w:sz w:val="28"/>
              </w:rPr>
              <w:t>260</w:t>
            </w:r>
          </w:p>
        </w:tc>
      </w:tr>
      <w:tr w:rsidR="005B5DAB">
        <w:trPr>
          <w:trHeight w:val="470"/>
        </w:trPr>
        <w:tc>
          <w:tcPr>
            <w:tcW w:w="228" w:type="pct"/>
            <w:tcBorders>
              <w:top w:val="single" w:sz="6" w:space="0" w:color="auto"/>
              <w:left w:val="single" w:sz="6" w:space="0" w:color="auto"/>
              <w:bottom w:val="single" w:sz="6" w:space="0" w:color="auto"/>
              <w:right w:val="single" w:sz="6" w:space="0" w:color="auto"/>
            </w:tcBorders>
          </w:tcPr>
          <w:p w:rsidR="005B5DAB" w:rsidRDefault="00535ABB">
            <w:pPr>
              <w:jc w:val="both"/>
              <w:rPr>
                <w:sz w:val="28"/>
              </w:rPr>
            </w:pPr>
            <w:r>
              <w:rPr>
                <w:sz w:val="28"/>
              </w:rPr>
              <w:t>1.3</w:t>
            </w:r>
          </w:p>
        </w:tc>
        <w:tc>
          <w:tcPr>
            <w:tcW w:w="1645" w:type="pct"/>
            <w:tcBorders>
              <w:top w:val="single" w:sz="6" w:space="0" w:color="auto"/>
              <w:left w:val="single" w:sz="6" w:space="0" w:color="auto"/>
              <w:bottom w:val="single" w:sz="6" w:space="0" w:color="auto"/>
              <w:right w:val="single" w:sz="6" w:space="0" w:color="auto"/>
            </w:tcBorders>
          </w:tcPr>
          <w:p w:rsidR="005B5DAB" w:rsidRDefault="00535ABB">
            <w:pPr>
              <w:jc w:val="both"/>
              <w:rPr>
                <w:color w:val="000000"/>
                <w:sz w:val="28"/>
              </w:rPr>
            </w:pPr>
            <w:r>
              <w:rPr>
                <w:color w:val="000000"/>
                <w:sz w:val="28"/>
              </w:rPr>
              <w:t>птицы</w:t>
            </w:r>
          </w:p>
        </w:tc>
        <w:tc>
          <w:tcPr>
            <w:tcW w:w="36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2400</w:t>
            </w:r>
          </w:p>
        </w:tc>
        <w:tc>
          <w:tcPr>
            <w:tcW w:w="837"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2400</w:t>
            </w:r>
          </w:p>
        </w:tc>
        <w:tc>
          <w:tcPr>
            <w:tcW w:w="642" w:type="pct"/>
            <w:tcBorders>
              <w:top w:val="single" w:sz="6" w:space="0" w:color="auto"/>
              <w:left w:val="single" w:sz="6" w:space="0" w:color="auto"/>
              <w:bottom w:val="single" w:sz="6" w:space="0" w:color="auto"/>
              <w:right w:val="single" w:sz="6" w:space="0" w:color="auto"/>
            </w:tcBorders>
          </w:tcPr>
          <w:p w:rsidR="005B5DAB" w:rsidRDefault="00535ABB">
            <w:pPr>
              <w:rPr>
                <w:b/>
                <w:sz w:val="28"/>
              </w:rPr>
            </w:pPr>
            <w:r>
              <w:rPr>
                <w:b/>
                <w:sz w:val="28"/>
              </w:rPr>
              <w:t>2450</w:t>
            </w:r>
          </w:p>
        </w:tc>
        <w:tc>
          <w:tcPr>
            <w:tcW w:w="642" w:type="pct"/>
            <w:tcBorders>
              <w:top w:val="single" w:sz="6" w:space="0" w:color="auto"/>
              <w:left w:val="single" w:sz="6" w:space="0" w:color="auto"/>
              <w:bottom w:val="single" w:sz="6" w:space="0" w:color="auto"/>
              <w:right w:val="single" w:sz="4" w:space="0" w:color="auto"/>
            </w:tcBorders>
          </w:tcPr>
          <w:p w:rsidR="005B5DAB" w:rsidRDefault="00535ABB">
            <w:pPr>
              <w:rPr>
                <w:b/>
                <w:sz w:val="28"/>
              </w:rPr>
            </w:pPr>
            <w:r>
              <w:rPr>
                <w:b/>
                <w:sz w:val="28"/>
              </w:rPr>
              <w:t>2500</w:t>
            </w:r>
          </w:p>
        </w:tc>
        <w:tc>
          <w:tcPr>
            <w:tcW w:w="642" w:type="pct"/>
            <w:tcBorders>
              <w:top w:val="single" w:sz="6" w:space="0" w:color="auto"/>
              <w:left w:val="single" w:sz="4" w:space="0" w:color="auto"/>
              <w:bottom w:val="single" w:sz="6" w:space="0" w:color="auto"/>
              <w:right w:val="single" w:sz="6" w:space="0" w:color="auto"/>
            </w:tcBorders>
          </w:tcPr>
          <w:p w:rsidR="005B5DAB" w:rsidRDefault="00535ABB">
            <w:pPr>
              <w:rPr>
                <w:b/>
                <w:sz w:val="28"/>
              </w:rPr>
            </w:pPr>
            <w:r>
              <w:rPr>
                <w:b/>
                <w:sz w:val="28"/>
              </w:rPr>
              <w:t>2500</w:t>
            </w:r>
          </w:p>
        </w:tc>
      </w:tr>
    </w:tbl>
    <w:p w:rsidR="005B5DAB" w:rsidRDefault="005B5DAB">
      <w:pPr>
        <w:jc w:val="both"/>
        <w:rPr>
          <w:sz w:val="28"/>
        </w:rPr>
      </w:pPr>
    </w:p>
    <w:p w:rsidR="005B5DAB" w:rsidRDefault="00535ABB">
      <w:pPr>
        <w:jc w:val="center"/>
        <w:rPr>
          <w:b/>
          <w:sz w:val="28"/>
        </w:rPr>
      </w:pPr>
      <w:r>
        <w:rPr>
          <w:b/>
          <w:sz w:val="28"/>
        </w:rPr>
        <w:lastRenderedPageBreak/>
        <w:t>Социальная сфера</w:t>
      </w:r>
    </w:p>
    <w:p w:rsidR="005B5DAB" w:rsidRDefault="005B5DAB">
      <w:pPr>
        <w:jc w:val="center"/>
        <w:rPr>
          <w:b/>
          <w:sz w:val="28"/>
        </w:rPr>
      </w:pPr>
    </w:p>
    <w:p w:rsidR="005B5DAB" w:rsidRDefault="00535ABB">
      <w:pPr>
        <w:jc w:val="center"/>
        <w:rPr>
          <w:b/>
          <w:sz w:val="28"/>
          <w:u w:val="single"/>
        </w:rPr>
      </w:pPr>
      <w:r>
        <w:rPr>
          <w:b/>
          <w:sz w:val="28"/>
          <w:u w:val="single"/>
        </w:rPr>
        <w:t>Демография</w:t>
      </w:r>
    </w:p>
    <w:p w:rsidR="005B5DAB" w:rsidRDefault="00535ABB">
      <w:pPr>
        <w:jc w:val="both"/>
        <w:rPr>
          <w:sz w:val="28"/>
        </w:rPr>
      </w:pPr>
      <w:r>
        <w:rPr>
          <w:sz w:val="28"/>
        </w:rPr>
        <w:t xml:space="preserve">Демографические процессы  играют первостепенную роль  в экономическом и социальном  развитии  сельского поселения, так как именно население является  важнейшим фактором  развития любого муниципального образования.  Снижение качества жизни в период  рыночных   преобразований  существенно  повлияло на демографическую ситуацию. </w:t>
      </w:r>
    </w:p>
    <w:p w:rsidR="005B5DAB" w:rsidRDefault="00535ABB">
      <w:pPr>
        <w:widowControl w:val="0"/>
        <w:jc w:val="both"/>
        <w:rPr>
          <w:b/>
          <w:color w:val="FF0000"/>
          <w:sz w:val="28"/>
        </w:rPr>
      </w:pPr>
      <w:r>
        <w:rPr>
          <w:sz w:val="28"/>
        </w:rPr>
        <w:t xml:space="preserve">По данным </w:t>
      </w:r>
      <w:proofErr w:type="spellStart"/>
      <w:r>
        <w:rPr>
          <w:sz w:val="28"/>
        </w:rPr>
        <w:t>Астраханьстата</w:t>
      </w:r>
      <w:proofErr w:type="spellEnd"/>
      <w:r>
        <w:rPr>
          <w:sz w:val="28"/>
        </w:rPr>
        <w:t xml:space="preserve">  численность постоянного населения муниципального образования по состоянию на 01.01.2020 года составляет 2876человек. За 9 месяцев 2020г родилось- 13 человек, умерло -12. По прогнозной оценке численность населения к 2023 году существенных изменений не претерпит.  </w:t>
      </w:r>
    </w:p>
    <w:p w:rsidR="005B5DAB" w:rsidRDefault="00535ABB">
      <w:pPr>
        <w:ind w:left="360"/>
        <w:jc w:val="right"/>
        <w:rPr>
          <w:sz w:val="28"/>
        </w:rPr>
      </w:pPr>
      <w:r>
        <w:rPr>
          <w:sz w:val="28"/>
        </w:rPr>
        <w:t>Таблица 2</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5"/>
        <w:gridCol w:w="1373"/>
        <w:gridCol w:w="1183"/>
        <w:gridCol w:w="1085"/>
        <w:gridCol w:w="1271"/>
        <w:gridCol w:w="1271"/>
      </w:tblGrid>
      <w:tr w:rsidR="005B5DAB">
        <w:tc>
          <w:tcPr>
            <w:tcW w:w="23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b/>
                <w:sz w:val="28"/>
              </w:rPr>
            </w:pPr>
            <w:r>
              <w:rPr>
                <w:b/>
                <w:sz w:val="28"/>
              </w:rPr>
              <w:t>Показатели</w:t>
            </w:r>
          </w:p>
        </w:tc>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b/>
                <w:sz w:val="28"/>
              </w:rPr>
            </w:pPr>
            <w:r>
              <w:rPr>
                <w:b/>
                <w:sz w:val="28"/>
              </w:rPr>
              <w:t>Ед. измерения</w:t>
            </w:r>
          </w:p>
        </w:tc>
        <w:tc>
          <w:tcPr>
            <w:tcW w:w="518" w:type="pct"/>
            <w:tcBorders>
              <w:top w:val="single" w:sz="8" w:space="0" w:color="000000"/>
              <w:left w:val="single" w:sz="8" w:space="0" w:color="000000"/>
              <w:bottom w:val="single" w:sz="8" w:space="0" w:color="000000"/>
              <w:right w:val="single" w:sz="8" w:space="0" w:color="000000"/>
            </w:tcBorders>
          </w:tcPr>
          <w:p w:rsidR="005B5DAB" w:rsidRDefault="00535ABB">
            <w:pPr>
              <w:jc w:val="center"/>
              <w:rPr>
                <w:b/>
                <w:sz w:val="28"/>
              </w:rPr>
            </w:pPr>
            <w:r>
              <w:rPr>
                <w:b/>
                <w:sz w:val="28"/>
              </w:rPr>
              <w:t>Оценка 2020 г.</w:t>
            </w:r>
          </w:p>
        </w:tc>
        <w:tc>
          <w:tcPr>
            <w:tcW w:w="4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b/>
                <w:sz w:val="28"/>
              </w:rPr>
            </w:pPr>
            <w:r>
              <w:rPr>
                <w:b/>
                <w:sz w:val="28"/>
              </w:rPr>
              <w:t>Прогноз на 2021 г.</w:t>
            </w:r>
          </w:p>
        </w:tc>
        <w:tc>
          <w:tcPr>
            <w:tcW w:w="555"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b/>
                <w:sz w:val="28"/>
              </w:rPr>
            </w:pPr>
            <w:r>
              <w:rPr>
                <w:b/>
                <w:sz w:val="28"/>
              </w:rPr>
              <w:t>Прогноз на 2022 г.</w:t>
            </w:r>
          </w:p>
        </w:tc>
        <w:tc>
          <w:tcPr>
            <w:tcW w:w="555"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b/>
                <w:sz w:val="28"/>
              </w:rPr>
            </w:pPr>
            <w:r>
              <w:rPr>
                <w:b/>
                <w:sz w:val="28"/>
              </w:rPr>
              <w:t>Прогноз на 2023 г.</w:t>
            </w:r>
          </w:p>
        </w:tc>
      </w:tr>
      <w:tr w:rsidR="005B5DAB">
        <w:tc>
          <w:tcPr>
            <w:tcW w:w="23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rPr>
                <w:b/>
                <w:sz w:val="28"/>
              </w:rPr>
            </w:pPr>
            <w:r>
              <w:rPr>
                <w:b/>
                <w:sz w:val="28"/>
              </w:rPr>
              <w:t xml:space="preserve"> Численность населения по данным статистики</w:t>
            </w:r>
          </w:p>
        </w:tc>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b/>
                <w:sz w:val="28"/>
              </w:rPr>
            </w:pPr>
            <w:r>
              <w:rPr>
                <w:b/>
                <w:sz w:val="28"/>
              </w:rPr>
              <w:t>человек</w:t>
            </w:r>
          </w:p>
        </w:tc>
        <w:tc>
          <w:tcPr>
            <w:tcW w:w="518"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b/>
                <w:sz w:val="28"/>
              </w:rPr>
            </w:pPr>
            <w:r>
              <w:rPr>
                <w:b/>
                <w:sz w:val="28"/>
              </w:rPr>
              <w:t>3108</w:t>
            </w:r>
          </w:p>
        </w:tc>
        <w:tc>
          <w:tcPr>
            <w:tcW w:w="4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b/>
                <w:sz w:val="28"/>
              </w:rPr>
            </w:pPr>
            <w:r>
              <w:rPr>
                <w:b/>
                <w:sz w:val="28"/>
              </w:rPr>
              <w:t>3110</w:t>
            </w:r>
          </w:p>
        </w:tc>
        <w:tc>
          <w:tcPr>
            <w:tcW w:w="555"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b/>
                <w:sz w:val="28"/>
              </w:rPr>
            </w:pPr>
            <w:r>
              <w:rPr>
                <w:b/>
                <w:sz w:val="28"/>
              </w:rPr>
              <w:t>3112</w:t>
            </w:r>
          </w:p>
        </w:tc>
        <w:tc>
          <w:tcPr>
            <w:tcW w:w="555" w:type="pct"/>
            <w:tcBorders>
              <w:top w:val="single" w:sz="8" w:space="0" w:color="000000"/>
              <w:left w:val="single" w:sz="8" w:space="0" w:color="000000"/>
              <w:bottom w:val="single" w:sz="8" w:space="0" w:color="000000"/>
              <w:right w:val="single" w:sz="8" w:space="0" w:color="000000"/>
            </w:tcBorders>
          </w:tcPr>
          <w:p w:rsidR="005B5DAB" w:rsidRDefault="00535ABB">
            <w:pPr>
              <w:jc w:val="center"/>
              <w:rPr>
                <w:b/>
                <w:sz w:val="28"/>
              </w:rPr>
            </w:pPr>
            <w:r>
              <w:rPr>
                <w:b/>
                <w:sz w:val="28"/>
              </w:rPr>
              <w:t>3114</w:t>
            </w:r>
          </w:p>
        </w:tc>
      </w:tr>
      <w:tr w:rsidR="005B5DAB">
        <w:tc>
          <w:tcPr>
            <w:tcW w:w="23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35ABB">
            <w:pPr>
              <w:rPr>
                <w:sz w:val="28"/>
              </w:rPr>
            </w:pPr>
            <w:r>
              <w:rPr>
                <w:sz w:val="28"/>
              </w:rPr>
              <w:t>в т.ч.</w:t>
            </w:r>
          </w:p>
          <w:p w:rsidR="005B5DAB" w:rsidRDefault="00535ABB">
            <w:pPr>
              <w:rPr>
                <w:sz w:val="28"/>
              </w:rPr>
            </w:pPr>
            <w:r>
              <w:rPr>
                <w:sz w:val="28"/>
              </w:rPr>
              <w:t xml:space="preserve">                с. Тузуклей</w:t>
            </w:r>
          </w:p>
        </w:tc>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35ABB">
            <w:pPr>
              <w:jc w:val="center"/>
              <w:rPr>
                <w:sz w:val="28"/>
              </w:rPr>
            </w:pPr>
            <w:r>
              <w:rPr>
                <w:sz w:val="28"/>
              </w:rPr>
              <w:t>человек</w:t>
            </w:r>
          </w:p>
        </w:tc>
        <w:tc>
          <w:tcPr>
            <w:tcW w:w="518"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2387</w:t>
            </w:r>
          </w:p>
        </w:tc>
        <w:tc>
          <w:tcPr>
            <w:tcW w:w="4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sz w:val="28"/>
              </w:rPr>
            </w:pPr>
            <w:r>
              <w:rPr>
                <w:sz w:val="28"/>
              </w:rPr>
              <w:t>2388</w:t>
            </w:r>
          </w:p>
        </w:tc>
        <w:tc>
          <w:tcPr>
            <w:tcW w:w="555"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2388</w:t>
            </w:r>
          </w:p>
        </w:tc>
        <w:tc>
          <w:tcPr>
            <w:tcW w:w="555" w:type="pct"/>
            <w:tcBorders>
              <w:top w:val="single" w:sz="8" w:space="0" w:color="000000"/>
              <w:left w:val="single" w:sz="8" w:space="0" w:color="000000"/>
              <w:bottom w:val="single" w:sz="8" w:space="0" w:color="000000"/>
              <w:right w:val="single" w:sz="8" w:space="0" w:color="000000"/>
            </w:tcBorders>
          </w:tcPr>
          <w:p w:rsidR="005B5DAB" w:rsidRDefault="00535ABB">
            <w:pPr>
              <w:jc w:val="center"/>
              <w:rPr>
                <w:sz w:val="28"/>
              </w:rPr>
            </w:pPr>
            <w:r>
              <w:rPr>
                <w:sz w:val="28"/>
              </w:rPr>
              <w:t>2390</w:t>
            </w:r>
          </w:p>
        </w:tc>
      </w:tr>
      <w:tr w:rsidR="005B5DAB">
        <w:tc>
          <w:tcPr>
            <w:tcW w:w="23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35ABB">
            <w:pPr>
              <w:rPr>
                <w:sz w:val="28"/>
              </w:rPr>
            </w:pPr>
            <w:r>
              <w:rPr>
                <w:sz w:val="28"/>
              </w:rPr>
              <w:t xml:space="preserve">                с. </w:t>
            </w:r>
            <w:proofErr w:type="spellStart"/>
            <w:r>
              <w:rPr>
                <w:sz w:val="28"/>
              </w:rPr>
              <w:t>Грушево</w:t>
            </w:r>
            <w:proofErr w:type="spellEnd"/>
            <w:r>
              <w:rPr>
                <w:sz w:val="28"/>
              </w:rPr>
              <w:t xml:space="preserve"> </w:t>
            </w:r>
          </w:p>
        </w:tc>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35ABB">
            <w:pPr>
              <w:jc w:val="center"/>
              <w:rPr>
                <w:sz w:val="28"/>
              </w:rPr>
            </w:pPr>
            <w:r>
              <w:rPr>
                <w:sz w:val="28"/>
              </w:rPr>
              <w:t>человек</w:t>
            </w:r>
          </w:p>
        </w:tc>
        <w:tc>
          <w:tcPr>
            <w:tcW w:w="518"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399</w:t>
            </w:r>
          </w:p>
        </w:tc>
        <w:tc>
          <w:tcPr>
            <w:tcW w:w="48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sz w:val="28"/>
              </w:rPr>
            </w:pPr>
            <w:r>
              <w:rPr>
                <w:sz w:val="28"/>
              </w:rPr>
              <w:t>399</w:t>
            </w:r>
          </w:p>
        </w:tc>
        <w:tc>
          <w:tcPr>
            <w:tcW w:w="555" w:type="pct"/>
            <w:tcBorders>
              <w:top w:val="single" w:sz="8" w:space="0" w:color="000000"/>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400</w:t>
            </w:r>
          </w:p>
        </w:tc>
        <w:tc>
          <w:tcPr>
            <w:tcW w:w="555" w:type="pct"/>
            <w:tcBorders>
              <w:top w:val="single" w:sz="8" w:space="0" w:color="000000"/>
              <w:left w:val="single" w:sz="8" w:space="0" w:color="000000"/>
              <w:bottom w:val="single" w:sz="8" w:space="0" w:color="000000"/>
              <w:right w:val="single" w:sz="8" w:space="0" w:color="000000"/>
            </w:tcBorders>
          </w:tcPr>
          <w:p w:rsidR="005B5DAB" w:rsidRDefault="00535ABB">
            <w:pPr>
              <w:jc w:val="center"/>
              <w:rPr>
                <w:sz w:val="28"/>
              </w:rPr>
            </w:pPr>
            <w:r>
              <w:rPr>
                <w:sz w:val="28"/>
              </w:rPr>
              <w:t>400</w:t>
            </w:r>
          </w:p>
        </w:tc>
      </w:tr>
      <w:tr w:rsidR="005B5DAB">
        <w:trPr>
          <w:trHeight w:val="334"/>
        </w:trPr>
        <w:tc>
          <w:tcPr>
            <w:tcW w:w="2304"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5B5DAB" w:rsidRDefault="00535ABB">
            <w:pPr>
              <w:rPr>
                <w:sz w:val="28"/>
              </w:rPr>
            </w:pPr>
            <w:r>
              <w:rPr>
                <w:sz w:val="28"/>
              </w:rPr>
              <w:t xml:space="preserve">                с. </w:t>
            </w:r>
            <w:proofErr w:type="spellStart"/>
            <w:r>
              <w:rPr>
                <w:sz w:val="28"/>
              </w:rPr>
              <w:t>Трехизбинка</w:t>
            </w:r>
            <w:proofErr w:type="spellEnd"/>
          </w:p>
        </w:tc>
        <w:tc>
          <w:tcPr>
            <w:tcW w:w="585"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5B5DAB" w:rsidRDefault="00535ABB">
            <w:pPr>
              <w:jc w:val="center"/>
              <w:rPr>
                <w:sz w:val="28"/>
              </w:rPr>
            </w:pPr>
            <w:r>
              <w:rPr>
                <w:sz w:val="28"/>
              </w:rPr>
              <w:t>человек</w:t>
            </w:r>
          </w:p>
        </w:tc>
        <w:tc>
          <w:tcPr>
            <w:tcW w:w="518" w:type="pct"/>
            <w:tcBorders>
              <w:top w:val="single" w:sz="8" w:space="0" w:color="000000"/>
              <w:left w:val="single" w:sz="8" w:space="0" w:color="000000"/>
              <w:bottom w:val="single" w:sz="4" w:space="0" w:color="auto"/>
              <w:right w:val="single" w:sz="8" w:space="0" w:color="000000"/>
            </w:tcBorders>
          </w:tcPr>
          <w:p w:rsidR="005B5DAB" w:rsidRDefault="00535ABB">
            <w:pPr>
              <w:jc w:val="center"/>
              <w:rPr>
                <w:sz w:val="28"/>
              </w:rPr>
            </w:pPr>
            <w:r>
              <w:rPr>
                <w:sz w:val="28"/>
              </w:rPr>
              <w:t>201</w:t>
            </w:r>
          </w:p>
        </w:tc>
        <w:tc>
          <w:tcPr>
            <w:tcW w:w="483"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5B5DAB" w:rsidRDefault="00535ABB">
            <w:pPr>
              <w:jc w:val="center"/>
              <w:rPr>
                <w:sz w:val="28"/>
              </w:rPr>
            </w:pPr>
            <w:r>
              <w:rPr>
                <w:sz w:val="28"/>
              </w:rPr>
              <w:t>201</w:t>
            </w:r>
          </w:p>
        </w:tc>
        <w:tc>
          <w:tcPr>
            <w:tcW w:w="555" w:type="pct"/>
            <w:tcBorders>
              <w:top w:val="single" w:sz="8" w:space="0" w:color="000000"/>
              <w:left w:val="single" w:sz="8" w:space="0" w:color="000000"/>
              <w:bottom w:val="single" w:sz="4" w:space="0" w:color="auto"/>
              <w:right w:val="single" w:sz="8" w:space="0" w:color="000000"/>
            </w:tcBorders>
          </w:tcPr>
          <w:p w:rsidR="005B5DAB" w:rsidRDefault="00535ABB">
            <w:pPr>
              <w:jc w:val="center"/>
              <w:rPr>
                <w:sz w:val="28"/>
              </w:rPr>
            </w:pPr>
            <w:r>
              <w:rPr>
                <w:sz w:val="28"/>
              </w:rPr>
              <w:t>202</w:t>
            </w:r>
          </w:p>
        </w:tc>
        <w:tc>
          <w:tcPr>
            <w:tcW w:w="555" w:type="pct"/>
            <w:tcBorders>
              <w:top w:val="single" w:sz="8" w:space="0" w:color="000000"/>
              <w:left w:val="single" w:sz="8" w:space="0" w:color="000000"/>
              <w:bottom w:val="single" w:sz="4" w:space="0" w:color="auto"/>
              <w:right w:val="single" w:sz="8" w:space="0" w:color="000000"/>
            </w:tcBorders>
          </w:tcPr>
          <w:p w:rsidR="005B5DAB" w:rsidRDefault="00535ABB">
            <w:pPr>
              <w:jc w:val="center"/>
              <w:rPr>
                <w:sz w:val="28"/>
              </w:rPr>
            </w:pPr>
            <w:r>
              <w:rPr>
                <w:sz w:val="28"/>
              </w:rPr>
              <w:t>202</w:t>
            </w:r>
          </w:p>
        </w:tc>
      </w:tr>
      <w:tr w:rsidR="005B5DAB">
        <w:trPr>
          <w:trHeight w:val="161"/>
        </w:trPr>
        <w:tc>
          <w:tcPr>
            <w:tcW w:w="2304"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35ABB">
            <w:pPr>
              <w:rPr>
                <w:sz w:val="28"/>
              </w:rPr>
            </w:pPr>
            <w:r>
              <w:rPr>
                <w:sz w:val="28"/>
              </w:rPr>
              <w:t xml:space="preserve">                п. </w:t>
            </w:r>
            <w:proofErr w:type="spellStart"/>
            <w:r>
              <w:rPr>
                <w:sz w:val="28"/>
              </w:rPr>
              <w:t>Сизова</w:t>
            </w:r>
            <w:proofErr w:type="spellEnd"/>
            <w:r>
              <w:rPr>
                <w:sz w:val="28"/>
              </w:rPr>
              <w:t xml:space="preserve"> Грива</w:t>
            </w:r>
          </w:p>
        </w:tc>
        <w:tc>
          <w:tcPr>
            <w:tcW w:w="585"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rsidR="005B5DAB" w:rsidRDefault="005B5DAB">
            <w:pPr>
              <w:jc w:val="center"/>
              <w:rPr>
                <w:sz w:val="28"/>
              </w:rPr>
            </w:pPr>
          </w:p>
        </w:tc>
        <w:tc>
          <w:tcPr>
            <w:tcW w:w="518" w:type="pct"/>
            <w:tcBorders>
              <w:top w:val="single" w:sz="4" w:space="0" w:color="auto"/>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121</w:t>
            </w:r>
          </w:p>
        </w:tc>
        <w:tc>
          <w:tcPr>
            <w:tcW w:w="483"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rsidR="005B5DAB" w:rsidRDefault="00535ABB">
            <w:pPr>
              <w:jc w:val="center"/>
              <w:rPr>
                <w:sz w:val="28"/>
              </w:rPr>
            </w:pPr>
            <w:r>
              <w:rPr>
                <w:sz w:val="28"/>
              </w:rPr>
              <w:t>122</w:t>
            </w:r>
          </w:p>
        </w:tc>
        <w:tc>
          <w:tcPr>
            <w:tcW w:w="555" w:type="pct"/>
            <w:tcBorders>
              <w:top w:val="single" w:sz="4" w:space="0" w:color="auto"/>
              <w:left w:val="single" w:sz="8" w:space="0" w:color="000000"/>
              <w:bottom w:val="single" w:sz="8" w:space="0" w:color="000000"/>
              <w:right w:val="single" w:sz="8" w:space="0" w:color="000000"/>
            </w:tcBorders>
            <w:vAlign w:val="center"/>
          </w:tcPr>
          <w:p w:rsidR="005B5DAB" w:rsidRDefault="00535ABB">
            <w:pPr>
              <w:jc w:val="center"/>
              <w:rPr>
                <w:sz w:val="28"/>
              </w:rPr>
            </w:pPr>
            <w:r>
              <w:rPr>
                <w:sz w:val="28"/>
              </w:rPr>
              <w:t>122</w:t>
            </w:r>
          </w:p>
        </w:tc>
        <w:tc>
          <w:tcPr>
            <w:tcW w:w="555" w:type="pct"/>
            <w:tcBorders>
              <w:top w:val="single" w:sz="4" w:space="0" w:color="auto"/>
              <w:left w:val="single" w:sz="8" w:space="0" w:color="000000"/>
              <w:bottom w:val="single" w:sz="8" w:space="0" w:color="000000"/>
              <w:right w:val="single" w:sz="8" w:space="0" w:color="000000"/>
            </w:tcBorders>
          </w:tcPr>
          <w:p w:rsidR="005B5DAB" w:rsidRDefault="00535ABB">
            <w:pPr>
              <w:jc w:val="center"/>
              <w:rPr>
                <w:sz w:val="28"/>
              </w:rPr>
            </w:pPr>
            <w:r>
              <w:rPr>
                <w:sz w:val="28"/>
              </w:rPr>
              <w:t>122</w:t>
            </w:r>
          </w:p>
        </w:tc>
      </w:tr>
      <w:tr w:rsidR="005B5D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4" w:type="pct"/>
            <w:tcBorders>
              <w:top w:val="single" w:sz="4" w:space="0" w:color="000000"/>
              <w:left w:val="single" w:sz="4" w:space="0" w:color="000000"/>
              <w:bottom w:val="single" w:sz="4" w:space="0" w:color="000000"/>
              <w:right w:val="single" w:sz="4" w:space="0" w:color="000000"/>
            </w:tcBorders>
          </w:tcPr>
          <w:p w:rsidR="005B5DAB" w:rsidRDefault="00535ABB">
            <w:pPr>
              <w:jc w:val="both"/>
              <w:rPr>
                <w:sz w:val="28"/>
              </w:rPr>
            </w:pPr>
            <w:r>
              <w:rPr>
                <w:sz w:val="28"/>
              </w:rPr>
              <w:t>Количество многодетных семей</w:t>
            </w:r>
          </w:p>
        </w:tc>
        <w:tc>
          <w:tcPr>
            <w:tcW w:w="585" w:type="pct"/>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sz w:val="28"/>
              </w:rPr>
              <w:t>Единиц</w:t>
            </w:r>
          </w:p>
        </w:tc>
        <w:tc>
          <w:tcPr>
            <w:tcW w:w="518" w:type="pct"/>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sz w:val="28"/>
              </w:rPr>
              <w:t>67</w:t>
            </w:r>
          </w:p>
        </w:tc>
        <w:tc>
          <w:tcPr>
            <w:tcW w:w="483"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67</w:t>
            </w:r>
          </w:p>
        </w:tc>
        <w:tc>
          <w:tcPr>
            <w:tcW w:w="555"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67</w:t>
            </w:r>
          </w:p>
        </w:tc>
        <w:tc>
          <w:tcPr>
            <w:tcW w:w="555"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69</w:t>
            </w:r>
          </w:p>
        </w:tc>
      </w:tr>
      <w:tr w:rsidR="005B5D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4" w:type="pct"/>
            <w:tcBorders>
              <w:top w:val="single" w:sz="4" w:space="0" w:color="000000"/>
              <w:left w:val="single" w:sz="4" w:space="0" w:color="000000"/>
              <w:bottom w:val="single" w:sz="4" w:space="0" w:color="000000"/>
              <w:right w:val="single" w:sz="4" w:space="0" w:color="000000"/>
            </w:tcBorders>
          </w:tcPr>
          <w:p w:rsidR="005B5DAB" w:rsidRDefault="00535ABB">
            <w:pPr>
              <w:jc w:val="both"/>
              <w:rPr>
                <w:sz w:val="28"/>
              </w:rPr>
            </w:pPr>
            <w:r>
              <w:rPr>
                <w:sz w:val="28"/>
              </w:rPr>
              <w:t>Количество детей</w:t>
            </w:r>
          </w:p>
        </w:tc>
        <w:tc>
          <w:tcPr>
            <w:tcW w:w="585" w:type="pct"/>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sz w:val="28"/>
              </w:rPr>
              <w:t>человек</w:t>
            </w:r>
          </w:p>
        </w:tc>
        <w:tc>
          <w:tcPr>
            <w:tcW w:w="518" w:type="pct"/>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sz w:val="28"/>
              </w:rPr>
              <w:t>224</w:t>
            </w:r>
          </w:p>
        </w:tc>
        <w:tc>
          <w:tcPr>
            <w:tcW w:w="483"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226</w:t>
            </w:r>
          </w:p>
        </w:tc>
        <w:tc>
          <w:tcPr>
            <w:tcW w:w="555"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226</w:t>
            </w:r>
          </w:p>
        </w:tc>
        <w:tc>
          <w:tcPr>
            <w:tcW w:w="555" w:type="pct"/>
            <w:tcBorders>
              <w:top w:val="single" w:sz="4" w:space="0" w:color="000000"/>
              <w:left w:val="single" w:sz="4" w:space="0" w:color="000000"/>
              <w:bottom w:val="single" w:sz="4" w:space="0" w:color="000000"/>
              <w:right w:val="single" w:sz="4" w:space="0" w:color="auto"/>
            </w:tcBorders>
          </w:tcPr>
          <w:p w:rsidR="005B5DAB" w:rsidRDefault="00535ABB">
            <w:pPr>
              <w:jc w:val="center"/>
              <w:rPr>
                <w:sz w:val="28"/>
              </w:rPr>
            </w:pPr>
            <w:r>
              <w:rPr>
                <w:sz w:val="28"/>
              </w:rPr>
              <w:t>228</w:t>
            </w:r>
          </w:p>
        </w:tc>
      </w:tr>
    </w:tbl>
    <w:p w:rsidR="005B5DAB" w:rsidRDefault="005B5DAB">
      <w:pPr>
        <w:jc w:val="center"/>
        <w:rPr>
          <w:b/>
          <w:sz w:val="28"/>
          <w:u w:val="single"/>
        </w:rPr>
      </w:pPr>
    </w:p>
    <w:p w:rsidR="005B5DAB" w:rsidRDefault="005B5DAB">
      <w:pPr>
        <w:jc w:val="center"/>
        <w:rPr>
          <w:sz w:val="28"/>
        </w:rPr>
      </w:pPr>
    </w:p>
    <w:p w:rsidR="005B5DAB" w:rsidRDefault="00535ABB">
      <w:pPr>
        <w:jc w:val="center"/>
        <w:rPr>
          <w:b/>
          <w:sz w:val="28"/>
          <w:u w:val="single"/>
        </w:rPr>
      </w:pPr>
      <w:r>
        <w:rPr>
          <w:b/>
          <w:sz w:val="28"/>
          <w:u w:val="single"/>
        </w:rPr>
        <w:t>Физическая культура и спорт</w:t>
      </w:r>
    </w:p>
    <w:p w:rsidR="005B5DAB" w:rsidRDefault="005B5DAB">
      <w:pPr>
        <w:jc w:val="center"/>
        <w:rPr>
          <w:b/>
          <w:sz w:val="28"/>
          <w:u w:val="single"/>
        </w:rPr>
      </w:pPr>
    </w:p>
    <w:p w:rsidR="005B5DAB" w:rsidRDefault="00535ABB">
      <w:pPr>
        <w:tabs>
          <w:tab w:val="left" w:pos="540"/>
        </w:tabs>
        <w:jc w:val="both"/>
        <w:rPr>
          <w:color w:val="FF0000"/>
          <w:sz w:val="28"/>
        </w:rPr>
      </w:pPr>
      <w:r>
        <w:rPr>
          <w:sz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В муниципальном образовании   на 2020 год на организацию и проведение спортивно-массовых мероприятий по физической культуре и </w:t>
      </w:r>
      <w:proofErr w:type="gramStart"/>
      <w:r>
        <w:rPr>
          <w:sz w:val="28"/>
        </w:rPr>
        <w:t>спорту  в</w:t>
      </w:r>
      <w:proofErr w:type="gramEnd"/>
      <w:r>
        <w:rPr>
          <w:sz w:val="28"/>
        </w:rPr>
        <w:t xml:space="preserve"> бюджете поселения предусмотрены средства в объёме 100,0 тыс.руб.</w:t>
      </w:r>
    </w:p>
    <w:p w:rsidR="005B5DAB" w:rsidRDefault="005B5DAB">
      <w:pPr>
        <w:tabs>
          <w:tab w:val="left" w:pos="540"/>
        </w:tabs>
        <w:jc w:val="both"/>
        <w:rPr>
          <w:color w:val="FF0000"/>
          <w:sz w:val="28"/>
        </w:rPr>
      </w:pPr>
    </w:p>
    <w:p w:rsidR="005B5DAB" w:rsidRDefault="00535ABB">
      <w:pPr>
        <w:jc w:val="center"/>
        <w:rPr>
          <w:b/>
          <w:sz w:val="28"/>
          <w:u w:val="single"/>
        </w:rPr>
      </w:pPr>
      <w:r>
        <w:rPr>
          <w:b/>
          <w:sz w:val="28"/>
          <w:u w:val="single"/>
        </w:rPr>
        <w:t>Социальная поддержка населения</w:t>
      </w:r>
    </w:p>
    <w:p w:rsidR="005B5DAB" w:rsidRDefault="005B5DAB">
      <w:pPr>
        <w:jc w:val="center"/>
        <w:rPr>
          <w:sz w:val="28"/>
        </w:rPr>
      </w:pPr>
    </w:p>
    <w:p w:rsidR="005B5DAB" w:rsidRDefault="00535ABB">
      <w:pPr>
        <w:jc w:val="both"/>
        <w:rPr>
          <w:sz w:val="28"/>
        </w:rPr>
      </w:pPr>
      <w:r>
        <w:rPr>
          <w:sz w:val="28"/>
        </w:rPr>
        <w:t xml:space="preserve">         В целях осуществления социальной поддержки семей, детей, граждан пожилого возраста, инвалидов и граждан, оказавшихся в трудной жизненной </w:t>
      </w:r>
      <w:r>
        <w:rPr>
          <w:sz w:val="28"/>
        </w:rPr>
        <w:lastRenderedPageBreak/>
        <w:t xml:space="preserve">ситуации, основные действия направлены на помощь в сборе документации на предоставление социальной помощи гражданам. </w:t>
      </w:r>
    </w:p>
    <w:p w:rsidR="005B5DAB" w:rsidRDefault="00535ABB">
      <w:pPr>
        <w:jc w:val="both"/>
        <w:rPr>
          <w:sz w:val="28"/>
        </w:rPr>
      </w:pPr>
      <w:r>
        <w:rPr>
          <w:sz w:val="28"/>
        </w:rPr>
        <w:t xml:space="preserve">         Работа с семьями направлена на формирование здорового образа жизни и профилактику алкоголизма, трудоустройства родителей.</w:t>
      </w:r>
    </w:p>
    <w:p w:rsidR="005B5DAB" w:rsidRDefault="005B5DAB">
      <w:pPr>
        <w:jc w:val="both"/>
        <w:rPr>
          <w:sz w:val="28"/>
        </w:rPr>
      </w:pPr>
    </w:p>
    <w:p w:rsidR="005B5DAB" w:rsidRDefault="00535ABB">
      <w:pPr>
        <w:tabs>
          <w:tab w:val="left" w:pos="540"/>
        </w:tabs>
        <w:jc w:val="center"/>
        <w:rPr>
          <w:b/>
          <w:sz w:val="28"/>
          <w:u w:val="single"/>
        </w:rPr>
      </w:pPr>
      <w:r>
        <w:rPr>
          <w:b/>
          <w:sz w:val="28"/>
          <w:u w:val="single"/>
        </w:rPr>
        <w:t>Молодёжная политика</w:t>
      </w:r>
    </w:p>
    <w:p w:rsidR="005B5DAB" w:rsidRDefault="005B5DAB">
      <w:pPr>
        <w:tabs>
          <w:tab w:val="left" w:pos="540"/>
        </w:tabs>
        <w:jc w:val="center"/>
        <w:rPr>
          <w:sz w:val="28"/>
        </w:rPr>
      </w:pPr>
    </w:p>
    <w:p w:rsidR="005B5DAB" w:rsidRDefault="00535ABB">
      <w:pPr>
        <w:tabs>
          <w:tab w:val="left" w:pos="540"/>
        </w:tabs>
        <w:jc w:val="both"/>
        <w:rPr>
          <w:sz w:val="28"/>
        </w:rPr>
      </w:pPr>
      <w:r>
        <w:rPr>
          <w:sz w:val="28"/>
        </w:rPr>
        <w:t xml:space="preserve">        Приоритетные направления молодёжной политики включают в себя:</w:t>
      </w:r>
    </w:p>
    <w:p w:rsidR="005B5DAB" w:rsidRDefault="00535ABB">
      <w:pPr>
        <w:jc w:val="both"/>
        <w:rPr>
          <w:sz w:val="28"/>
        </w:rPr>
      </w:pPr>
      <w:r>
        <w:rPr>
          <w:sz w:val="28"/>
        </w:rPr>
        <w:t xml:space="preserve">поддержку молодёжи, оказавшейся в трудной жизненной ситуации, </w:t>
      </w:r>
      <w:proofErr w:type="gramStart"/>
      <w:r>
        <w:rPr>
          <w:sz w:val="28"/>
        </w:rPr>
        <w:t xml:space="preserve">профилактику  </w:t>
      </w:r>
      <w:proofErr w:type="spellStart"/>
      <w:r>
        <w:rPr>
          <w:sz w:val="28"/>
        </w:rPr>
        <w:t>табакокурения</w:t>
      </w:r>
      <w:proofErr w:type="spellEnd"/>
      <w:proofErr w:type="gramEnd"/>
      <w:r>
        <w:rPr>
          <w:sz w:val="28"/>
        </w:rPr>
        <w:t xml:space="preserve">,  алкоголизма, наркомании в молодежной </w:t>
      </w:r>
      <w:proofErr w:type="spellStart"/>
      <w:r>
        <w:rPr>
          <w:sz w:val="28"/>
        </w:rPr>
        <w:t>среде.В</w:t>
      </w:r>
      <w:proofErr w:type="spellEnd"/>
      <w:r>
        <w:rPr>
          <w:sz w:val="28"/>
        </w:rPr>
        <w:t xml:space="preserve"> летний период было трудоустроено  3 подростков на что  израсходовано 23,7 тыс. рублей.</w:t>
      </w:r>
    </w:p>
    <w:p w:rsidR="005B5DAB" w:rsidRDefault="005B5DAB">
      <w:pPr>
        <w:jc w:val="both"/>
        <w:rPr>
          <w:sz w:val="28"/>
        </w:rPr>
      </w:pPr>
    </w:p>
    <w:p w:rsidR="005B5DAB" w:rsidRDefault="00535ABB">
      <w:pPr>
        <w:jc w:val="center"/>
        <w:rPr>
          <w:b/>
          <w:sz w:val="28"/>
          <w:u w:val="single"/>
        </w:rPr>
      </w:pPr>
      <w:r>
        <w:rPr>
          <w:b/>
          <w:sz w:val="28"/>
          <w:u w:val="single"/>
        </w:rPr>
        <w:t>Правоохранительная деятельность</w:t>
      </w:r>
    </w:p>
    <w:p w:rsidR="005B5DAB" w:rsidRDefault="005B5DAB">
      <w:pPr>
        <w:jc w:val="center"/>
        <w:rPr>
          <w:sz w:val="28"/>
        </w:rPr>
      </w:pPr>
    </w:p>
    <w:p w:rsidR="005B5DAB" w:rsidRDefault="00535ABB">
      <w:pPr>
        <w:jc w:val="both"/>
        <w:rPr>
          <w:sz w:val="28"/>
        </w:rPr>
      </w:pPr>
      <w:r>
        <w:rPr>
          <w:sz w:val="28"/>
        </w:rPr>
        <w:t xml:space="preserve">        Проводится  профилактика  правонарушений, алкоголизма, наркомании  среди населения.</w:t>
      </w:r>
    </w:p>
    <w:p w:rsidR="005B5DAB" w:rsidRDefault="005B5DAB">
      <w:pPr>
        <w:jc w:val="both"/>
        <w:rPr>
          <w:sz w:val="28"/>
        </w:rPr>
      </w:pPr>
    </w:p>
    <w:p w:rsidR="005B5DAB" w:rsidRDefault="00535ABB">
      <w:pPr>
        <w:jc w:val="center"/>
        <w:rPr>
          <w:b/>
          <w:sz w:val="28"/>
        </w:rPr>
      </w:pPr>
      <w:r>
        <w:rPr>
          <w:b/>
          <w:sz w:val="28"/>
        </w:rPr>
        <w:t>Вопросы местного значения</w:t>
      </w:r>
    </w:p>
    <w:p w:rsidR="005B5DAB" w:rsidRDefault="005B5DAB">
      <w:pPr>
        <w:jc w:val="center"/>
        <w:rPr>
          <w:sz w:val="28"/>
        </w:rPr>
      </w:pPr>
    </w:p>
    <w:p w:rsidR="005B5DAB" w:rsidRDefault="00535ABB">
      <w:pPr>
        <w:pStyle w:val="a3"/>
        <w:tabs>
          <w:tab w:val="left" w:pos="540"/>
        </w:tabs>
        <w:spacing w:before="0" w:after="0"/>
        <w:jc w:val="center"/>
        <w:rPr>
          <w:b/>
          <w:sz w:val="28"/>
          <w:u w:val="single"/>
        </w:rPr>
      </w:pPr>
      <w:r>
        <w:rPr>
          <w:b/>
          <w:sz w:val="28"/>
          <w:u w:val="single"/>
        </w:rPr>
        <w:t>Благоустройство территории</w:t>
      </w:r>
    </w:p>
    <w:p w:rsidR="005B5DAB" w:rsidRDefault="005B5DAB">
      <w:pPr>
        <w:pStyle w:val="a3"/>
        <w:tabs>
          <w:tab w:val="left" w:pos="540"/>
        </w:tabs>
        <w:spacing w:before="0" w:after="0"/>
        <w:jc w:val="center"/>
        <w:rPr>
          <w:sz w:val="28"/>
        </w:rPr>
      </w:pPr>
    </w:p>
    <w:p w:rsidR="005B5DAB" w:rsidRDefault="00535ABB">
      <w:pPr>
        <w:pStyle w:val="a3"/>
        <w:tabs>
          <w:tab w:val="left" w:pos="540"/>
        </w:tabs>
        <w:spacing w:before="0" w:after="0"/>
        <w:jc w:val="both"/>
        <w:rPr>
          <w:color w:val="FF0000"/>
          <w:sz w:val="28"/>
        </w:rPr>
      </w:pPr>
      <w:r>
        <w:rPr>
          <w:sz w:val="28"/>
        </w:rPr>
        <w:t xml:space="preserve">        В бюджете сельского поселения на благоустройство предусмотрено 480,4тыс. </w:t>
      </w:r>
      <w:proofErr w:type="gramStart"/>
      <w:r>
        <w:rPr>
          <w:sz w:val="28"/>
        </w:rPr>
        <w:t>руб.Исполнено</w:t>
      </w:r>
      <w:proofErr w:type="gramEnd"/>
      <w:r>
        <w:rPr>
          <w:sz w:val="28"/>
        </w:rPr>
        <w:t xml:space="preserve"> в сумме 863,9 тыс. руб. за счет иных межбюджетных трансфертов из областного и районного бюджетов.</w:t>
      </w:r>
    </w:p>
    <w:p w:rsidR="005B5DAB" w:rsidRDefault="00535ABB">
      <w:pPr>
        <w:ind w:firstLine="567"/>
        <w:jc w:val="both"/>
        <w:rPr>
          <w:sz w:val="28"/>
        </w:rPr>
      </w:pPr>
      <w:r>
        <w:rPr>
          <w:sz w:val="28"/>
        </w:rPr>
        <w:t xml:space="preserve">Одним из направлений деятельности Администрации МО «Новотузуклейский сельсовет» при предоставлении муниципальных услуг населению является обеспечение содержания и благоустройства территории поселения. </w:t>
      </w:r>
    </w:p>
    <w:p w:rsidR="005B5DAB" w:rsidRDefault="00535ABB">
      <w:pPr>
        <w:jc w:val="both"/>
        <w:rPr>
          <w:sz w:val="28"/>
        </w:rPr>
      </w:pPr>
      <w:r>
        <w:rPr>
          <w:sz w:val="28"/>
        </w:rPr>
        <w:t xml:space="preserve"> Большое внимание уделяется благоустройству сел муниципального образования. Это уборка дворов и прилегающей территории, посадка деревьев, обустройство детских игровых площадок.  На территории муниципального образования «Новотузуклейский сельсовет» в селе Тузуклей установлено 107 контейнеров. Построено 13 контейнерных площадок из них районом построено 4 площадки, отремонтировано </w:t>
      </w:r>
      <w:proofErr w:type="spellStart"/>
      <w:r>
        <w:rPr>
          <w:sz w:val="28"/>
        </w:rPr>
        <w:t>хозспособом</w:t>
      </w:r>
      <w:proofErr w:type="spellEnd"/>
      <w:r>
        <w:rPr>
          <w:sz w:val="28"/>
        </w:rPr>
        <w:t xml:space="preserve"> более 47 </w:t>
      </w:r>
      <w:proofErr w:type="spellStart"/>
      <w:proofErr w:type="gramStart"/>
      <w:r>
        <w:rPr>
          <w:sz w:val="28"/>
        </w:rPr>
        <w:t>контейров</w:t>
      </w:r>
      <w:proofErr w:type="spellEnd"/>
      <w:r>
        <w:rPr>
          <w:sz w:val="28"/>
        </w:rPr>
        <w:t xml:space="preserve"> .</w:t>
      </w:r>
      <w:proofErr w:type="gramEnd"/>
      <w:r>
        <w:rPr>
          <w:sz w:val="28"/>
        </w:rPr>
        <w:t xml:space="preserve"> </w:t>
      </w:r>
    </w:p>
    <w:p w:rsidR="005B5DAB" w:rsidRDefault="00535ABB">
      <w:pPr>
        <w:pStyle w:val="a4"/>
        <w:shd w:val="clear" w:color="auto" w:fill="FFFFFF"/>
        <w:jc w:val="both"/>
        <w:rPr>
          <w:sz w:val="28"/>
        </w:rPr>
      </w:pPr>
      <w:r>
        <w:rPr>
          <w:sz w:val="28"/>
        </w:rPr>
        <w:t xml:space="preserve">На территории многоквартирных </w:t>
      </w:r>
      <w:proofErr w:type="gramStart"/>
      <w:r>
        <w:rPr>
          <w:sz w:val="28"/>
        </w:rPr>
        <w:t>домов  9</w:t>
      </w:r>
      <w:proofErr w:type="gramEnd"/>
      <w:r>
        <w:rPr>
          <w:sz w:val="28"/>
        </w:rPr>
        <w:t xml:space="preserve">,7,18  построена </w:t>
      </w:r>
      <w:proofErr w:type="spellStart"/>
      <w:r>
        <w:rPr>
          <w:sz w:val="28"/>
        </w:rPr>
        <w:t>придворовая</w:t>
      </w:r>
      <w:proofErr w:type="spellEnd"/>
      <w:r>
        <w:rPr>
          <w:sz w:val="28"/>
        </w:rPr>
        <w:t xml:space="preserve">  дорожка на реализацию данного мероприятия было израсходовано  из бюджета Астраханской области – 393747,39 </w:t>
      </w:r>
      <w:proofErr w:type="spellStart"/>
      <w:r>
        <w:rPr>
          <w:sz w:val="28"/>
        </w:rPr>
        <w:t>руб</w:t>
      </w:r>
      <w:proofErr w:type="spellEnd"/>
      <w:r>
        <w:rPr>
          <w:sz w:val="28"/>
        </w:rPr>
        <w:t>,  из бюджета района 132656, 40 рублей и 2000 руб.из бюджета МО «Новотузуклейский сельсовет».</w:t>
      </w:r>
    </w:p>
    <w:p w:rsidR="005B5DAB" w:rsidRDefault="00535ABB">
      <w:pPr>
        <w:jc w:val="both"/>
        <w:rPr>
          <w:sz w:val="28"/>
        </w:rPr>
      </w:pPr>
      <w:r>
        <w:rPr>
          <w:sz w:val="28"/>
        </w:rPr>
        <w:t xml:space="preserve">В 2021-2022г планируется строительство </w:t>
      </w:r>
      <w:proofErr w:type="spellStart"/>
      <w:r>
        <w:rPr>
          <w:sz w:val="28"/>
        </w:rPr>
        <w:t>придворовой</w:t>
      </w:r>
      <w:proofErr w:type="spellEnd"/>
      <w:r>
        <w:rPr>
          <w:sz w:val="28"/>
        </w:rPr>
        <w:t xml:space="preserve"> дорожки дд.9,3, 11,17.  </w:t>
      </w:r>
    </w:p>
    <w:p w:rsidR="005B5DAB" w:rsidRDefault="00535ABB">
      <w:pPr>
        <w:jc w:val="both"/>
        <w:rPr>
          <w:b/>
          <w:sz w:val="28"/>
        </w:rPr>
      </w:pPr>
      <w:r>
        <w:rPr>
          <w:sz w:val="28"/>
        </w:rPr>
        <w:t xml:space="preserve">Построена  детская игровая площадка по ул. Проспект Ильича, между домами 2,4,8. Приобретен спортивный инвентарь,  2 уличных тренажера на </w:t>
      </w:r>
      <w:r>
        <w:rPr>
          <w:sz w:val="28"/>
        </w:rPr>
        <w:lastRenderedPageBreak/>
        <w:t>сумму 59 тыс. руб. На средства бюджета  закуплена краска и произведена покраска оборудования на детских игровых площадках, за счет спонсора завезен песок. Большой проблемой для муниципального образования являются сухие многовековые деревья, представляющие угрозу для жизни людей. Спилено 28 таких деревьев, планируется в  дальнейшем продолжить работу в этом направлении.</w:t>
      </w:r>
    </w:p>
    <w:p w:rsidR="005B5DAB" w:rsidRDefault="00535ABB">
      <w:pPr>
        <w:ind w:firstLine="567"/>
        <w:jc w:val="both"/>
        <w:rPr>
          <w:sz w:val="28"/>
        </w:rPr>
      </w:pPr>
      <w:r>
        <w:rPr>
          <w:sz w:val="28"/>
        </w:rPr>
        <w:t>Произведено освещение пешеходного моста на сумму 120 тыс. руб.</w:t>
      </w:r>
    </w:p>
    <w:p w:rsidR="005B5DAB" w:rsidRDefault="00535ABB">
      <w:pPr>
        <w:ind w:firstLine="567"/>
        <w:jc w:val="both"/>
        <w:rPr>
          <w:color w:val="FF0000"/>
          <w:sz w:val="28"/>
        </w:rPr>
      </w:pPr>
      <w:r>
        <w:rPr>
          <w:sz w:val="28"/>
        </w:rPr>
        <w:t>Выполнен наружный косметический ремонт здания дома культуры в с. Тузуклей на сумму 10 тыс. руб.</w:t>
      </w:r>
    </w:p>
    <w:p w:rsidR="005B5DAB" w:rsidRDefault="00535ABB">
      <w:pPr>
        <w:pStyle w:val="a4"/>
        <w:shd w:val="clear" w:color="auto" w:fill="FFFFFF"/>
        <w:jc w:val="both"/>
        <w:rPr>
          <w:color w:val="131313"/>
          <w:sz w:val="28"/>
        </w:rPr>
      </w:pPr>
      <w:r>
        <w:rPr>
          <w:color w:val="131313"/>
          <w:sz w:val="28"/>
        </w:rPr>
        <w:t>Администрация МО «Новотузуклейский  сельсовет» содержит 2 единицы рабочих на 0,5 ставки каждая по уборке территории. По мере необходимости привлекаются дополнительные работники на уборку территории.</w:t>
      </w:r>
    </w:p>
    <w:p w:rsidR="005B5DAB" w:rsidRDefault="00535ABB">
      <w:pPr>
        <w:ind w:firstLine="567"/>
        <w:jc w:val="both"/>
        <w:rPr>
          <w:sz w:val="28"/>
        </w:rPr>
      </w:pPr>
      <w:r>
        <w:rPr>
          <w:sz w:val="28"/>
        </w:rPr>
        <w:t>Общая площадь</w:t>
      </w:r>
      <w:r>
        <w:rPr>
          <w:color w:val="000000"/>
          <w:sz w:val="28"/>
        </w:rPr>
        <w:t xml:space="preserve"> земель муниципального образования</w:t>
      </w:r>
      <w:r>
        <w:rPr>
          <w:sz w:val="28"/>
        </w:rPr>
        <w:t xml:space="preserve"> составляет 25450,8 га. МО «Новотузуклейский сельсовет» не обладает достаточным резервом для выделения земельных участков под индивидуальное жилищное строительство, т.к. поселение окружают земли сельскохозяйственного назначения. Жилищный фонд – благоустроенный – все села муниципального образования газифицированы,  однако в селах </w:t>
      </w:r>
      <w:proofErr w:type="spellStart"/>
      <w:r>
        <w:rPr>
          <w:sz w:val="28"/>
        </w:rPr>
        <w:t>Трехизбинка</w:t>
      </w:r>
      <w:proofErr w:type="spellEnd"/>
      <w:r>
        <w:rPr>
          <w:sz w:val="28"/>
        </w:rPr>
        <w:t xml:space="preserve">, с. </w:t>
      </w:r>
      <w:proofErr w:type="spellStart"/>
      <w:r>
        <w:rPr>
          <w:sz w:val="28"/>
        </w:rPr>
        <w:t>Грушево</w:t>
      </w:r>
      <w:proofErr w:type="spellEnd"/>
      <w:r>
        <w:rPr>
          <w:sz w:val="28"/>
        </w:rPr>
        <w:t xml:space="preserve">, п. </w:t>
      </w:r>
      <w:proofErr w:type="spellStart"/>
      <w:r>
        <w:rPr>
          <w:sz w:val="28"/>
        </w:rPr>
        <w:t>Сизова</w:t>
      </w:r>
      <w:proofErr w:type="spellEnd"/>
      <w:r>
        <w:rPr>
          <w:sz w:val="28"/>
        </w:rPr>
        <w:t xml:space="preserve"> Грива отсутствует холодное  водоснабжение. В 2020 году начата реконструкция автодороги в с. Тузуклей 2,4 км.</w:t>
      </w:r>
    </w:p>
    <w:p w:rsidR="005B5DAB" w:rsidRDefault="005B5DAB">
      <w:pPr>
        <w:pStyle w:val="a4"/>
        <w:shd w:val="clear" w:color="auto" w:fill="FFFFFF"/>
        <w:jc w:val="both"/>
        <w:rPr>
          <w:sz w:val="28"/>
        </w:rPr>
      </w:pPr>
    </w:p>
    <w:p w:rsidR="005B5DAB" w:rsidRDefault="00535ABB">
      <w:pPr>
        <w:jc w:val="center"/>
        <w:rPr>
          <w:b/>
          <w:sz w:val="28"/>
          <w:u w:val="single"/>
        </w:rPr>
      </w:pPr>
      <w:r>
        <w:rPr>
          <w:b/>
          <w:sz w:val="28"/>
          <w:u w:val="single"/>
        </w:rPr>
        <w:t>Муниципальная служба и местное самоуправление</w:t>
      </w:r>
    </w:p>
    <w:p w:rsidR="005B5DAB" w:rsidRDefault="005B5DAB">
      <w:pPr>
        <w:rPr>
          <w:sz w:val="28"/>
        </w:rPr>
      </w:pPr>
    </w:p>
    <w:p w:rsidR="005B5DAB" w:rsidRDefault="00535ABB">
      <w:pPr>
        <w:jc w:val="both"/>
        <w:rPr>
          <w:sz w:val="28"/>
        </w:rPr>
      </w:pPr>
      <w:r>
        <w:rPr>
          <w:sz w:val="28"/>
        </w:rPr>
        <w:t xml:space="preserve">В органы местного самоуправления за 10 месяцев 2020 года  по различным вопросам обратились 650 граждан. Принято </w:t>
      </w:r>
      <w:r>
        <w:rPr>
          <w:color w:val="000000"/>
          <w:sz w:val="28"/>
        </w:rPr>
        <w:t>55</w:t>
      </w:r>
      <w:r>
        <w:rPr>
          <w:sz w:val="28"/>
        </w:rPr>
        <w:t xml:space="preserve"> постановлений администрации поселения. Проведено 13 заседаний Совета.</w:t>
      </w:r>
    </w:p>
    <w:p w:rsidR="005B5DAB" w:rsidRDefault="005B5DAB">
      <w:pPr>
        <w:tabs>
          <w:tab w:val="left" w:pos="540"/>
        </w:tabs>
        <w:ind w:firstLine="5761"/>
        <w:jc w:val="right"/>
        <w:rPr>
          <w:color w:val="000000"/>
          <w:sz w:val="28"/>
        </w:rPr>
      </w:pPr>
    </w:p>
    <w:p w:rsidR="005B5DAB" w:rsidRDefault="005B5DAB">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p>
    <w:p w:rsidR="003A7333" w:rsidRDefault="003A7333">
      <w:pPr>
        <w:tabs>
          <w:tab w:val="left" w:pos="540"/>
        </w:tabs>
        <w:ind w:firstLine="5761"/>
        <w:jc w:val="right"/>
        <w:rPr>
          <w:color w:val="000000"/>
          <w:sz w:val="28"/>
        </w:rPr>
      </w:pPr>
      <w:bookmarkStart w:id="0" w:name="_GoBack"/>
      <w:bookmarkEnd w:id="0"/>
    </w:p>
    <w:p w:rsidR="005B5DAB" w:rsidRDefault="005B5DAB">
      <w:pPr>
        <w:ind w:firstLine="5761"/>
        <w:jc w:val="right"/>
        <w:rPr>
          <w:color w:val="000000"/>
          <w:sz w:val="28"/>
        </w:rPr>
      </w:pPr>
    </w:p>
    <w:p w:rsidR="005B5DAB" w:rsidRDefault="00535ABB">
      <w:pPr>
        <w:ind w:firstLine="5761"/>
        <w:jc w:val="right"/>
        <w:rPr>
          <w:sz w:val="28"/>
        </w:rPr>
      </w:pPr>
      <w:r>
        <w:rPr>
          <w:color w:val="000000"/>
          <w:sz w:val="28"/>
        </w:rPr>
        <w:lastRenderedPageBreak/>
        <w:t>Приложение № 2</w:t>
      </w:r>
    </w:p>
    <w:p w:rsidR="005B5DAB" w:rsidRDefault="00535ABB">
      <w:pPr>
        <w:jc w:val="right"/>
        <w:rPr>
          <w:color w:val="000000"/>
          <w:sz w:val="28"/>
        </w:rPr>
      </w:pPr>
      <w:proofErr w:type="gramStart"/>
      <w:r>
        <w:rPr>
          <w:color w:val="000000"/>
          <w:sz w:val="28"/>
        </w:rPr>
        <w:t>Утверждено :</w:t>
      </w:r>
      <w:proofErr w:type="gramEnd"/>
    </w:p>
    <w:p w:rsidR="005B5DAB" w:rsidRDefault="00535ABB">
      <w:pPr>
        <w:jc w:val="right"/>
        <w:rPr>
          <w:color w:val="000000"/>
          <w:sz w:val="28"/>
        </w:rPr>
      </w:pPr>
      <w:r>
        <w:rPr>
          <w:color w:val="000000"/>
          <w:sz w:val="28"/>
        </w:rPr>
        <w:t xml:space="preserve">постановлением администрации </w:t>
      </w:r>
    </w:p>
    <w:p w:rsidR="005B5DAB" w:rsidRDefault="00535ABB">
      <w:pPr>
        <w:jc w:val="right"/>
        <w:rPr>
          <w:color w:val="000000"/>
          <w:sz w:val="28"/>
        </w:rPr>
      </w:pPr>
      <w:r>
        <w:rPr>
          <w:color w:val="000000"/>
          <w:sz w:val="28"/>
        </w:rPr>
        <w:t xml:space="preserve">муниципального образования </w:t>
      </w:r>
    </w:p>
    <w:p w:rsidR="005B5DAB" w:rsidRDefault="00535ABB">
      <w:pPr>
        <w:jc w:val="right"/>
        <w:rPr>
          <w:sz w:val="28"/>
        </w:rPr>
      </w:pPr>
      <w:r>
        <w:rPr>
          <w:color w:val="000000"/>
          <w:sz w:val="28"/>
        </w:rPr>
        <w:t xml:space="preserve">«Новотузуклейский сельсовет» </w:t>
      </w:r>
    </w:p>
    <w:p w:rsidR="005B5DAB" w:rsidRDefault="00535ABB">
      <w:pPr>
        <w:jc w:val="right"/>
        <w:rPr>
          <w:sz w:val="28"/>
        </w:rPr>
      </w:pPr>
      <w:r>
        <w:rPr>
          <w:color w:val="000000"/>
          <w:sz w:val="28"/>
        </w:rPr>
        <w:t>от «22» октября 2020г.  №66-1</w:t>
      </w:r>
    </w:p>
    <w:p w:rsidR="005B5DAB" w:rsidRDefault="005B5DAB">
      <w:pPr>
        <w:jc w:val="center"/>
        <w:rPr>
          <w:b/>
          <w:sz w:val="28"/>
        </w:rPr>
      </w:pPr>
    </w:p>
    <w:p w:rsidR="005B5DAB" w:rsidRDefault="005B5DAB">
      <w:pPr>
        <w:jc w:val="right"/>
        <w:rPr>
          <w:sz w:val="28"/>
        </w:rPr>
      </w:pPr>
    </w:p>
    <w:p w:rsidR="005B5DAB" w:rsidRDefault="00535ABB">
      <w:pPr>
        <w:rPr>
          <w:sz w:val="28"/>
        </w:rPr>
      </w:pPr>
      <w:r>
        <w:rPr>
          <w:b/>
          <w:sz w:val="28"/>
        </w:rPr>
        <w:t xml:space="preserve">              Ожидаемые итоги социально-экономического развития поселения за</w:t>
      </w:r>
    </w:p>
    <w:p w:rsidR="005B5DAB" w:rsidRDefault="00535ABB">
      <w:pPr>
        <w:ind w:left="360"/>
        <w:jc w:val="center"/>
        <w:rPr>
          <w:sz w:val="28"/>
        </w:rPr>
      </w:pPr>
      <w:r>
        <w:rPr>
          <w:b/>
          <w:sz w:val="28"/>
        </w:rPr>
        <w:t>2020год.</w:t>
      </w:r>
    </w:p>
    <w:p w:rsidR="005B5DAB" w:rsidRDefault="005B5DAB">
      <w:pPr>
        <w:ind w:left="360"/>
        <w:jc w:val="center"/>
        <w:rPr>
          <w:b/>
          <w:sz w:val="28"/>
        </w:rPr>
      </w:pPr>
    </w:p>
    <w:p w:rsidR="005B5DAB" w:rsidRDefault="00535ABB">
      <w:pPr>
        <w:tabs>
          <w:tab w:val="left" w:pos="540"/>
        </w:tabs>
        <w:jc w:val="both"/>
        <w:rPr>
          <w:sz w:val="28"/>
        </w:rPr>
      </w:pPr>
      <w:r>
        <w:rPr>
          <w:sz w:val="28"/>
        </w:rPr>
        <w:t xml:space="preserve">  Для обеспечения финансирования предусмотренных расходов в бюджет поселения в 2020 году зачисляется в полном объеме земельный налог и налог на имущество физических лиц, а также налоги по следующим нормативам:</w:t>
      </w:r>
    </w:p>
    <w:p w:rsidR="005B5DAB" w:rsidRDefault="00535ABB">
      <w:pPr>
        <w:tabs>
          <w:tab w:val="left" w:pos="2520"/>
        </w:tabs>
        <w:jc w:val="both"/>
        <w:rPr>
          <w:color w:val="FF0000"/>
          <w:sz w:val="28"/>
        </w:rPr>
      </w:pPr>
      <w:r>
        <w:rPr>
          <w:sz w:val="28"/>
        </w:rPr>
        <w:t xml:space="preserve">-Налог на доходы </w:t>
      </w:r>
      <w:proofErr w:type="gramStart"/>
      <w:r>
        <w:rPr>
          <w:sz w:val="28"/>
        </w:rPr>
        <w:t>физических  лиц</w:t>
      </w:r>
      <w:proofErr w:type="gramEnd"/>
      <w:r>
        <w:rPr>
          <w:color w:val="000000"/>
          <w:sz w:val="28"/>
        </w:rPr>
        <w:t>-5%</w:t>
      </w:r>
    </w:p>
    <w:p w:rsidR="005B5DAB" w:rsidRDefault="005B5DAB">
      <w:pPr>
        <w:jc w:val="both"/>
        <w:rPr>
          <w:sz w:val="28"/>
        </w:rPr>
      </w:pPr>
    </w:p>
    <w:p w:rsidR="005B5DAB" w:rsidRDefault="00535ABB">
      <w:pPr>
        <w:jc w:val="center"/>
        <w:rPr>
          <w:b/>
          <w:sz w:val="28"/>
          <w:u w:val="single"/>
        </w:rPr>
      </w:pPr>
      <w:r>
        <w:rPr>
          <w:b/>
          <w:sz w:val="28"/>
          <w:u w:val="single"/>
        </w:rPr>
        <w:t>Бюджетная и налоговая политика</w:t>
      </w:r>
    </w:p>
    <w:p w:rsidR="005B5DAB" w:rsidRDefault="005B5DAB">
      <w:pPr>
        <w:jc w:val="center"/>
        <w:rPr>
          <w:b/>
          <w:sz w:val="28"/>
          <w:u w:val="single"/>
        </w:rPr>
      </w:pPr>
    </w:p>
    <w:p w:rsidR="005B5DAB" w:rsidRDefault="00535ABB">
      <w:pPr>
        <w:jc w:val="center"/>
        <w:rPr>
          <w:sz w:val="28"/>
        </w:rPr>
      </w:pPr>
      <w:r>
        <w:rPr>
          <w:sz w:val="28"/>
        </w:rPr>
        <w:t>Планируется поступление налоговых и неналоговых доходов в сумме 880 тыс. рублей, безвозмездных поступлений  доходов из других бюджетов бюджетной системы в сумме 3400,4 тыс. рублей</w:t>
      </w:r>
    </w:p>
    <w:p w:rsidR="005B5DAB" w:rsidRDefault="00535ABB">
      <w:pPr>
        <w:jc w:val="center"/>
        <w:rPr>
          <w:sz w:val="28"/>
        </w:rPr>
      </w:pPr>
      <w:r>
        <w:rPr>
          <w:sz w:val="28"/>
        </w:rPr>
        <w:t xml:space="preserve">Всего доходов за 2020 год ожидается в сумме 4280,4 </w:t>
      </w:r>
      <w:proofErr w:type="gramStart"/>
      <w:r>
        <w:rPr>
          <w:sz w:val="28"/>
        </w:rPr>
        <w:t>тыс.рублей</w:t>
      </w:r>
      <w:proofErr w:type="gramEnd"/>
    </w:p>
    <w:p w:rsidR="005B5DAB" w:rsidRDefault="005B5DAB">
      <w:pPr>
        <w:rPr>
          <w:b/>
          <w:sz w:val="28"/>
        </w:rPr>
      </w:pPr>
    </w:p>
    <w:p w:rsidR="005B5DAB" w:rsidRDefault="00535ABB">
      <w:pPr>
        <w:jc w:val="center"/>
        <w:rPr>
          <w:color w:val="FF0000"/>
          <w:sz w:val="28"/>
        </w:rPr>
      </w:pPr>
      <w:r>
        <w:rPr>
          <w:sz w:val="28"/>
        </w:rPr>
        <w:t>Выполнение плана по собственным доходам ожидается на уровне 100%.</w:t>
      </w:r>
    </w:p>
    <w:p w:rsidR="005B5DAB" w:rsidRDefault="005B5DAB">
      <w:pPr>
        <w:rPr>
          <w:color w:val="FF0000"/>
          <w:sz w:val="28"/>
        </w:rPr>
      </w:pPr>
    </w:p>
    <w:p w:rsidR="005B5DAB" w:rsidRDefault="005B5DAB">
      <w:pPr>
        <w:jc w:val="center"/>
        <w:rPr>
          <w:sz w:val="28"/>
        </w:rPr>
      </w:pPr>
    </w:p>
    <w:p w:rsidR="005B5DAB" w:rsidRDefault="00535ABB">
      <w:pPr>
        <w:jc w:val="center"/>
        <w:rPr>
          <w:sz w:val="28"/>
        </w:rPr>
      </w:pPr>
      <w:r>
        <w:rPr>
          <w:b/>
          <w:sz w:val="28"/>
          <w:u w:val="single"/>
        </w:rPr>
        <w:t>Инвестиционная политика</w:t>
      </w:r>
    </w:p>
    <w:p w:rsidR="005B5DAB" w:rsidRDefault="00535ABB">
      <w:pPr>
        <w:ind w:firstLine="567"/>
        <w:jc w:val="both"/>
        <w:rPr>
          <w:sz w:val="28"/>
        </w:rPr>
      </w:pPr>
      <w:r>
        <w:rPr>
          <w:sz w:val="28"/>
        </w:rPr>
        <w:t xml:space="preserve">        На территории поселения имеется </w:t>
      </w:r>
      <w:r>
        <w:rPr>
          <w:color w:val="000000"/>
          <w:sz w:val="28"/>
        </w:rPr>
        <w:t xml:space="preserve">13 </w:t>
      </w:r>
      <w:r>
        <w:rPr>
          <w:sz w:val="28"/>
        </w:rPr>
        <w:t xml:space="preserve">магазинов, в том числе смешанных товаров </w:t>
      </w:r>
      <w:r>
        <w:rPr>
          <w:color w:val="000000"/>
          <w:sz w:val="28"/>
        </w:rPr>
        <w:t>12</w:t>
      </w:r>
      <w:r>
        <w:rPr>
          <w:color w:val="FF6600"/>
          <w:sz w:val="28"/>
        </w:rPr>
        <w:t>.</w:t>
      </w:r>
      <w:r>
        <w:rPr>
          <w:sz w:val="28"/>
        </w:rPr>
        <w:t xml:space="preserve"> В с. Тузуклей 10 магазинов из них ИП Иванов А.В.- 1, ИП </w:t>
      </w:r>
      <w:proofErr w:type="spellStart"/>
      <w:r>
        <w:rPr>
          <w:sz w:val="28"/>
        </w:rPr>
        <w:t>Рудикова</w:t>
      </w:r>
      <w:proofErr w:type="spellEnd"/>
      <w:r>
        <w:rPr>
          <w:sz w:val="28"/>
        </w:rPr>
        <w:t xml:space="preserve"> И.В.-3, ИП Черкасова Л.В. -1, ИП Черкасов А.И.-1, ИП </w:t>
      </w:r>
      <w:proofErr w:type="spellStart"/>
      <w:r>
        <w:rPr>
          <w:sz w:val="28"/>
        </w:rPr>
        <w:t>Шукаева</w:t>
      </w:r>
      <w:proofErr w:type="spellEnd"/>
      <w:r>
        <w:rPr>
          <w:sz w:val="28"/>
        </w:rPr>
        <w:t xml:space="preserve"> Н.Н.-1, ИП </w:t>
      </w:r>
      <w:proofErr w:type="spellStart"/>
      <w:r>
        <w:rPr>
          <w:sz w:val="28"/>
        </w:rPr>
        <w:t>Алимурадов</w:t>
      </w:r>
      <w:proofErr w:type="spellEnd"/>
      <w:r>
        <w:rPr>
          <w:sz w:val="28"/>
        </w:rPr>
        <w:t xml:space="preserve"> Ш.С.-1, ИП </w:t>
      </w:r>
      <w:proofErr w:type="spellStart"/>
      <w:r>
        <w:rPr>
          <w:sz w:val="28"/>
        </w:rPr>
        <w:t>Утегенова</w:t>
      </w:r>
      <w:proofErr w:type="spellEnd"/>
      <w:r>
        <w:rPr>
          <w:sz w:val="28"/>
        </w:rPr>
        <w:t xml:space="preserve"> А.С.-2, в с. Грушево- 2 магазина из них ИП </w:t>
      </w:r>
      <w:proofErr w:type="spellStart"/>
      <w:r>
        <w:rPr>
          <w:sz w:val="28"/>
        </w:rPr>
        <w:t>Абзулдаев</w:t>
      </w:r>
      <w:proofErr w:type="spellEnd"/>
      <w:r>
        <w:rPr>
          <w:sz w:val="28"/>
        </w:rPr>
        <w:t xml:space="preserve"> А.С.-1, ИП </w:t>
      </w:r>
      <w:proofErr w:type="spellStart"/>
      <w:r>
        <w:rPr>
          <w:sz w:val="28"/>
        </w:rPr>
        <w:t>Утепова</w:t>
      </w:r>
      <w:proofErr w:type="spellEnd"/>
      <w:r>
        <w:rPr>
          <w:sz w:val="28"/>
        </w:rPr>
        <w:t xml:space="preserve"> Р.Ж.-1 в с. </w:t>
      </w:r>
      <w:proofErr w:type="spellStart"/>
      <w:r>
        <w:rPr>
          <w:sz w:val="28"/>
        </w:rPr>
        <w:t>Трехизбинка</w:t>
      </w:r>
      <w:proofErr w:type="spellEnd"/>
      <w:r>
        <w:rPr>
          <w:sz w:val="28"/>
        </w:rPr>
        <w:t xml:space="preserve"> – ИП </w:t>
      </w:r>
      <w:proofErr w:type="spellStart"/>
      <w:r>
        <w:rPr>
          <w:sz w:val="28"/>
        </w:rPr>
        <w:t>Кашкенов</w:t>
      </w:r>
      <w:proofErr w:type="spellEnd"/>
      <w:r>
        <w:rPr>
          <w:sz w:val="28"/>
        </w:rPr>
        <w:t xml:space="preserve"> И.И.-1 магазин, в поселке </w:t>
      </w:r>
      <w:proofErr w:type="spellStart"/>
      <w:r>
        <w:rPr>
          <w:sz w:val="28"/>
        </w:rPr>
        <w:t>Сизова</w:t>
      </w:r>
      <w:proofErr w:type="spellEnd"/>
      <w:r>
        <w:rPr>
          <w:sz w:val="28"/>
        </w:rPr>
        <w:t xml:space="preserve"> Грива магазинов нет. </w:t>
      </w:r>
    </w:p>
    <w:p w:rsidR="005B5DAB" w:rsidRDefault="00535ABB">
      <w:pPr>
        <w:jc w:val="both"/>
        <w:rPr>
          <w:sz w:val="28"/>
          <w:u w:val="single"/>
        </w:rPr>
      </w:pPr>
      <w:r>
        <w:rPr>
          <w:sz w:val="28"/>
          <w:u w:val="single"/>
        </w:rPr>
        <w:t>Животноводство</w:t>
      </w:r>
    </w:p>
    <w:p w:rsidR="005B5DAB" w:rsidRDefault="00535ABB">
      <w:pPr>
        <w:jc w:val="both"/>
        <w:rPr>
          <w:sz w:val="28"/>
        </w:rPr>
      </w:pPr>
      <w:r>
        <w:rPr>
          <w:sz w:val="28"/>
        </w:rPr>
        <w:t>Свою деятельность осуществляют три КФХ: по разведению КРС</w:t>
      </w:r>
    </w:p>
    <w:p w:rsidR="005B5DAB" w:rsidRDefault="005B5DAB">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B5DAB">
        <w:tc>
          <w:tcPr>
            <w:tcW w:w="3190" w:type="dxa"/>
          </w:tcPr>
          <w:p w:rsidR="005B5DAB" w:rsidRDefault="00535ABB">
            <w:pPr>
              <w:jc w:val="both"/>
              <w:rPr>
                <w:sz w:val="28"/>
              </w:rPr>
            </w:pPr>
            <w:r>
              <w:rPr>
                <w:sz w:val="28"/>
              </w:rPr>
              <w:t>Показатели</w:t>
            </w:r>
          </w:p>
        </w:tc>
        <w:tc>
          <w:tcPr>
            <w:tcW w:w="6381" w:type="dxa"/>
            <w:gridSpan w:val="2"/>
          </w:tcPr>
          <w:p w:rsidR="005B5DAB" w:rsidRDefault="00535ABB">
            <w:pPr>
              <w:jc w:val="both"/>
              <w:rPr>
                <w:sz w:val="28"/>
              </w:rPr>
            </w:pPr>
            <w:r>
              <w:rPr>
                <w:sz w:val="28"/>
              </w:rPr>
              <w:t>Численность поголовья</w:t>
            </w:r>
          </w:p>
        </w:tc>
      </w:tr>
      <w:tr w:rsidR="005B5DAB">
        <w:tc>
          <w:tcPr>
            <w:tcW w:w="3190" w:type="dxa"/>
          </w:tcPr>
          <w:p w:rsidR="005B5DAB" w:rsidRDefault="005B5DAB">
            <w:pPr>
              <w:jc w:val="both"/>
              <w:rPr>
                <w:sz w:val="28"/>
              </w:rPr>
            </w:pPr>
          </w:p>
        </w:tc>
        <w:tc>
          <w:tcPr>
            <w:tcW w:w="3190" w:type="dxa"/>
          </w:tcPr>
          <w:p w:rsidR="005B5DAB" w:rsidRDefault="00535ABB">
            <w:pPr>
              <w:jc w:val="both"/>
              <w:rPr>
                <w:sz w:val="28"/>
              </w:rPr>
            </w:pPr>
            <w:r>
              <w:rPr>
                <w:sz w:val="28"/>
              </w:rPr>
              <w:t>01.01.2020</w:t>
            </w:r>
          </w:p>
        </w:tc>
        <w:tc>
          <w:tcPr>
            <w:tcW w:w="3191" w:type="dxa"/>
          </w:tcPr>
          <w:p w:rsidR="005B5DAB" w:rsidRDefault="00535ABB">
            <w:pPr>
              <w:jc w:val="both"/>
              <w:rPr>
                <w:sz w:val="28"/>
              </w:rPr>
            </w:pPr>
            <w:r>
              <w:rPr>
                <w:sz w:val="28"/>
              </w:rPr>
              <w:t>01.10.2020</w:t>
            </w:r>
          </w:p>
        </w:tc>
      </w:tr>
      <w:tr w:rsidR="005B5DAB">
        <w:tc>
          <w:tcPr>
            <w:tcW w:w="3190" w:type="dxa"/>
          </w:tcPr>
          <w:p w:rsidR="005B5DAB" w:rsidRDefault="00535ABB">
            <w:pPr>
              <w:jc w:val="both"/>
              <w:rPr>
                <w:sz w:val="28"/>
              </w:rPr>
            </w:pPr>
            <w:r>
              <w:rPr>
                <w:sz w:val="28"/>
              </w:rPr>
              <w:t xml:space="preserve">Глава </w:t>
            </w:r>
            <w:proofErr w:type="spellStart"/>
            <w:r>
              <w:rPr>
                <w:sz w:val="28"/>
              </w:rPr>
              <w:t>Клачков</w:t>
            </w:r>
            <w:proofErr w:type="spellEnd"/>
            <w:r>
              <w:rPr>
                <w:sz w:val="28"/>
              </w:rPr>
              <w:t xml:space="preserve"> Алексей Валентинович</w:t>
            </w:r>
          </w:p>
        </w:tc>
        <w:tc>
          <w:tcPr>
            <w:tcW w:w="3190" w:type="dxa"/>
          </w:tcPr>
          <w:p w:rsidR="005B5DAB" w:rsidRDefault="00535ABB">
            <w:pPr>
              <w:jc w:val="both"/>
              <w:rPr>
                <w:sz w:val="28"/>
              </w:rPr>
            </w:pPr>
            <w:r>
              <w:rPr>
                <w:sz w:val="28"/>
              </w:rPr>
              <w:t>50</w:t>
            </w:r>
          </w:p>
        </w:tc>
        <w:tc>
          <w:tcPr>
            <w:tcW w:w="3191" w:type="dxa"/>
          </w:tcPr>
          <w:p w:rsidR="005B5DAB" w:rsidRDefault="00535ABB">
            <w:pPr>
              <w:jc w:val="both"/>
              <w:rPr>
                <w:sz w:val="28"/>
              </w:rPr>
            </w:pPr>
            <w:r>
              <w:rPr>
                <w:sz w:val="28"/>
              </w:rPr>
              <w:t>107</w:t>
            </w:r>
          </w:p>
        </w:tc>
      </w:tr>
      <w:tr w:rsidR="005B5DAB">
        <w:tc>
          <w:tcPr>
            <w:tcW w:w="3190" w:type="dxa"/>
          </w:tcPr>
          <w:p w:rsidR="005B5DAB" w:rsidRDefault="00535ABB">
            <w:pPr>
              <w:jc w:val="both"/>
              <w:rPr>
                <w:sz w:val="28"/>
              </w:rPr>
            </w:pPr>
            <w:r>
              <w:rPr>
                <w:sz w:val="28"/>
              </w:rPr>
              <w:t xml:space="preserve">Глава </w:t>
            </w:r>
            <w:proofErr w:type="spellStart"/>
            <w:r>
              <w:rPr>
                <w:sz w:val="28"/>
              </w:rPr>
              <w:t>Абилхатаев</w:t>
            </w:r>
            <w:proofErr w:type="spellEnd"/>
            <w:r>
              <w:rPr>
                <w:sz w:val="28"/>
              </w:rPr>
              <w:t xml:space="preserve"> </w:t>
            </w:r>
            <w:proofErr w:type="spellStart"/>
            <w:r>
              <w:rPr>
                <w:sz w:val="28"/>
              </w:rPr>
              <w:t>Азат</w:t>
            </w:r>
            <w:proofErr w:type="spellEnd"/>
            <w:r>
              <w:rPr>
                <w:sz w:val="28"/>
              </w:rPr>
              <w:t xml:space="preserve"> </w:t>
            </w:r>
            <w:proofErr w:type="spellStart"/>
            <w:r>
              <w:rPr>
                <w:sz w:val="28"/>
              </w:rPr>
              <w:t>Гиниятович</w:t>
            </w:r>
            <w:proofErr w:type="spellEnd"/>
          </w:p>
        </w:tc>
        <w:tc>
          <w:tcPr>
            <w:tcW w:w="3190" w:type="dxa"/>
          </w:tcPr>
          <w:p w:rsidR="005B5DAB" w:rsidRDefault="00535ABB">
            <w:pPr>
              <w:jc w:val="both"/>
              <w:rPr>
                <w:sz w:val="28"/>
              </w:rPr>
            </w:pPr>
            <w:r>
              <w:rPr>
                <w:sz w:val="28"/>
              </w:rPr>
              <w:t>22</w:t>
            </w:r>
          </w:p>
        </w:tc>
        <w:tc>
          <w:tcPr>
            <w:tcW w:w="3191" w:type="dxa"/>
          </w:tcPr>
          <w:p w:rsidR="005B5DAB" w:rsidRDefault="00535ABB">
            <w:pPr>
              <w:jc w:val="both"/>
              <w:rPr>
                <w:sz w:val="28"/>
              </w:rPr>
            </w:pPr>
            <w:r>
              <w:rPr>
                <w:sz w:val="28"/>
              </w:rPr>
              <w:t>30</w:t>
            </w:r>
          </w:p>
        </w:tc>
      </w:tr>
    </w:tbl>
    <w:p w:rsidR="005B5DAB" w:rsidRDefault="005B5DAB">
      <w:pPr>
        <w:jc w:val="both"/>
        <w:rPr>
          <w:sz w:val="28"/>
        </w:rPr>
      </w:pPr>
    </w:p>
    <w:p w:rsidR="005B5DAB" w:rsidRDefault="00535ABB">
      <w:pPr>
        <w:jc w:val="both"/>
        <w:rPr>
          <w:sz w:val="28"/>
          <w:u w:val="single"/>
        </w:rPr>
      </w:pPr>
      <w:r>
        <w:rPr>
          <w:sz w:val="28"/>
          <w:u w:val="single"/>
        </w:rPr>
        <w:lastRenderedPageBreak/>
        <w:t>Растениеводство</w:t>
      </w:r>
    </w:p>
    <w:p w:rsidR="005B5DAB" w:rsidRDefault="00535ABB">
      <w:pPr>
        <w:jc w:val="both"/>
        <w:rPr>
          <w:sz w:val="28"/>
        </w:rPr>
      </w:pPr>
      <w:r>
        <w:rPr>
          <w:sz w:val="28"/>
        </w:rPr>
        <w:t>1 КФХ  по производству бахчевых и кормовых культур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B5DAB">
        <w:tc>
          <w:tcPr>
            <w:tcW w:w="3190" w:type="dxa"/>
          </w:tcPr>
          <w:p w:rsidR="005B5DAB" w:rsidRDefault="00535ABB">
            <w:pPr>
              <w:jc w:val="both"/>
              <w:rPr>
                <w:sz w:val="28"/>
              </w:rPr>
            </w:pPr>
            <w:r>
              <w:rPr>
                <w:sz w:val="28"/>
              </w:rPr>
              <w:t>Показатели</w:t>
            </w:r>
          </w:p>
        </w:tc>
        <w:tc>
          <w:tcPr>
            <w:tcW w:w="6381" w:type="dxa"/>
            <w:gridSpan w:val="2"/>
          </w:tcPr>
          <w:p w:rsidR="005B5DAB" w:rsidRDefault="00535ABB">
            <w:pPr>
              <w:jc w:val="both"/>
              <w:rPr>
                <w:sz w:val="28"/>
              </w:rPr>
            </w:pPr>
            <w:r>
              <w:rPr>
                <w:sz w:val="28"/>
              </w:rPr>
              <w:t>Численность поголовья</w:t>
            </w:r>
          </w:p>
        </w:tc>
      </w:tr>
      <w:tr w:rsidR="005B5DAB">
        <w:tc>
          <w:tcPr>
            <w:tcW w:w="3190" w:type="dxa"/>
          </w:tcPr>
          <w:p w:rsidR="005B5DAB" w:rsidRDefault="005B5DAB">
            <w:pPr>
              <w:jc w:val="both"/>
              <w:rPr>
                <w:sz w:val="28"/>
              </w:rPr>
            </w:pPr>
          </w:p>
        </w:tc>
        <w:tc>
          <w:tcPr>
            <w:tcW w:w="3190" w:type="dxa"/>
          </w:tcPr>
          <w:p w:rsidR="005B5DAB" w:rsidRDefault="00535ABB">
            <w:pPr>
              <w:jc w:val="both"/>
              <w:rPr>
                <w:sz w:val="28"/>
              </w:rPr>
            </w:pPr>
            <w:r>
              <w:rPr>
                <w:sz w:val="28"/>
              </w:rPr>
              <w:t>Посевная площадь 2020г,га</w:t>
            </w:r>
          </w:p>
        </w:tc>
        <w:tc>
          <w:tcPr>
            <w:tcW w:w="3191" w:type="dxa"/>
          </w:tcPr>
          <w:p w:rsidR="005B5DAB" w:rsidRDefault="00535ABB">
            <w:pPr>
              <w:jc w:val="both"/>
              <w:rPr>
                <w:sz w:val="28"/>
              </w:rPr>
            </w:pPr>
            <w:r>
              <w:rPr>
                <w:sz w:val="28"/>
              </w:rPr>
              <w:t xml:space="preserve">Производство 2020 </w:t>
            </w:r>
            <w:proofErr w:type="spellStart"/>
            <w:r>
              <w:rPr>
                <w:sz w:val="28"/>
              </w:rPr>
              <w:t>г,тн</w:t>
            </w:r>
            <w:proofErr w:type="spellEnd"/>
          </w:p>
        </w:tc>
      </w:tr>
      <w:tr w:rsidR="005B5DAB">
        <w:tc>
          <w:tcPr>
            <w:tcW w:w="3190" w:type="dxa"/>
          </w:tcPr>
          <w:p w:rsidR="005B5DAB" w:rsidRDefault="00535ABB">
            <w:pPr>
              <w:jc w:val="both"/>
              <w:rPr>
                <w:sz w:val="28"/>
              </w:rPr>
            </w:pPr>
            <w:r>
              <w:rPr>
                <w:sz w:val="28"/>
              </w:rPr>
              <w:t xml:space="preserve">Глава  Г КФХ </w:t>
            </w:r>
            <w:proofErr w:type="spellStart"/>
            <w:r>
              <w:rPr>
                <w:sz w:val="28"/>
              </w:rPr>
              <w:t>Мухамбетьяров</w:t>
            </w:r>
            <w:proofErr w:type="spellEnd"/>
            <w:r>
              <w:rPr>
                <w:sz w:val="28"/>
              </w:rPr>
              <w:t xml:space="preserve"> Амир </w:t>
            </w:r>
            <w:proofErr w:type="spellStart"/>
            <w:r>
              <w:rPr>
                <w:sz w:val="28"/>
              </w:rPr>
              <w:t>Кисаевич</w:t>
            </w:r>
            <w:proofErr w:type="spellEnd"/>
          </w:p>
        </w:tc>
        <w:tc>
          <w:tcPr>
            <w:tcW w:w="3190" w:type="dxa"/>
          </w:tcPr>
          <w:p w:rsidR="005B5DAB" w:rsidRDefault="00535ABB">
            <w:pPr>
              <w:jc w:val="both"/>
              <w:rPr>
                <w:sz w:val="28"/>
              </w:rPr>
            </w:pPr>
            <w:r>
              <w:rPr>
                <w:sz w:val="28"/>
              </w:rPr>
              <w:t>40</w:t>
            </w:r>
          </w:p>
        </w:tc>
        <w:tc>
          <w:tcPr>
            <w:tcW w:w="3191" w:type="dxa"/>
          </w:tcPr>
          <w:p w:rsidR="005B5DAB" w:rsidRDefault="00535ABB">
            <w:pPr>
              <w:jc w:val="both"/>
              <w:rPr>
                <w:sz w:val="28"/>
              </w:rPr>
            </w:pPr>
            <w:r>
              <w:rPr>
                <w:sz w:val="28"/>
              </w:rPr>
              <w:t>1150</w:t>
            </w:r>
          </w:p>
        </w:tc>
      </w:tr>
    </w:tbl>
    <w:p w:rsidR="005B5DAB" w:rsidRDefault="005B5DAB">
      <w:pPr>
        <w:jc w:val="both"/>
        <w:rPr>
          <w:sz w:val="28"/>
        </w:rPr>
      </w:pPr>
    </w:p>
    <w:p w:rsidR="005B5DAB" w:rsidRDefault="00535ABB">
      <w:pPr>
        <w:jc w:val="both"/>
        <w:rPr>
          <w:sz w:val="28"/>
        </w:rPr>
      </w:pPr>
      <w:r>
        <w:rPr>
          <w:sz w:val="28"/>
        </w:rPr>
        <w:t xml:space="preserve"> Одно индивидуальное предприятие по выращиванию винограда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B5DAB">
        <w:tc>
          <w:tcPr>
            <w:tcW w:w="3190" w:type="dxa"/>
          </w:tcPr>
          <w:p w:rsidR="005B5DAB" w:rsidRDefault="00535ABB">
            <w:pPr>
              <w:jc w:val="both"/>
              <w:rPr>
                <w:sz w:val="28"/>
              </w:rPr>
            </w:pPr>
            <w:r>
              <w:rPr>
                <w:sz w:val="28"/>
              </w:rPr>
              <w:t>Показатели</w:t>
            </w:r>
          </w:p>
        </w:tc>
        <w:tc>
          <w:tcPr>
            <w:tcW w:w="6381" w:type="dxa"/>
            <w:gridSpan w:val="2"/>
          </w:tcPr>
          <w:p w:rsidR="005B5DAB" w:rsidRDefault="00535ABB">
            <w:pPr>
              <w:jc w:val="both"/>
              <w:rPr>
                <w:sz w:val="28"/>
              </w:rPr>
            </w:pPr>
            <w:r>
              <w:rPr>
                <w:sz w:val="28"/>
              </w:rPr>
              <w:t>Численность поголовья</w:t>
            </w:r>
          </w:p>
        </w:tc>
      </w:tr>
      <w:tr w:rsidR="005B5DAB">
        <w:tc>
          <w:tcPr>
            <w:tcW w:w="3190" w:type="dxa"/>
          </w:tcPr>
          <w:p w:rsidR="005B5DAB" w:rsidRDefault="005B5DAB">
            <w:pPr>
              <w:jc w:val="both"/>
              <w:rPr>
                <w:sz w:val="28"/>
              </w:rPr>
            </w:pPr>
          </w:p>
        </w:tc>
        <w:tc>
          <w:tcPr>
            <w:tcW w:w="3190" w:type="dxa"/>
          </w:tcPr>
          <w:p w:rsidR="005B5DAB" w:rsidRDefault="00535ABB">
            <w:pPr>
              <w:jc w:val="both"/>
              <w:rPr>
                <w:sz w:val="28"/>
              </w:rPr>
            </w:pPr>
            <w:r>
              <w:rPr>
                <w:sz w:val="28"/>
              </w:rPr>
              <w:t>Посевная площадь 2020г,га</w:t>
            </w:r>
          </w:p>
        </w:tc>
        <w:tc>
          <w:tcPr>
            <w:tcW w:w="3191" w:type="dxa"/>
          </w:tcPr>
          <w:p w:rsidR="005B5DAB" w:rsidRDefault="00535ABB">
            <w:pPr>
              <w:jc w:val="both"/>
              <w:rPr>
                <w:sz w:val="28"/>
              </w:rPr>
            </w:pPr>
            <w:r>
              <w:rPr>
                <w:sz w:val="28"/>
              </w:rPr>
              <w:t xml:space="preserve">Производство 2020 </w:t>
            </w:r>
            <w:proofErr w:type="spellStart"/>
            <w:r>
              <w:rPr>
                <w:sz w:val="28"/>
              </w:rPr>
              <w:t>г,тн</w:t>
            </w:r>
            <w:proofErr w:type="spellEnd"/>
          </w:p>
        </w:tc>
      </w:tr>
      <w:tr w:rsidR="005B5DAB">
        <w:tc>
          <w:tcPr>
            <w:tcW w:w="3190" w:type="dxa"/>
          </w:tcPr>
          <w:p w:rsidR="005B5DAB" w:rsidRDefault="00535ABB">
            <w:pPr>
              <w:jc w:val="both"/>
              <w:rPr>
                <w:sz w:val="28"/>
              </w:rPr>
            </w:pPr>
            <w:r>
              <w:rPr>
                <w:sz w:val="28"/>
              </w:rPr>
              <w:t>Глава  Г КФХ Егоров Константин Алексеевич</w:t>
            </w:r>
          </w:p>
        </w:tc>
        <w:tc>
          <w:tcPr>
            <w:tcW w:w="3190" w:type="dxa"/>
          </w:tcPr>
          <w:p w:rsidR="005B5DAB" w:rsidRDefault="00535ABB">
            <w:pPr>
              <w:jc w:val="both"/>
              <w:rPr>
                <w:sz w:val="28"/>
              </w:rPr>
            </w:pPr>
            <w:r>
              <w:rPr>
                <w:sz w:val="28"/>
              </w:rPr>
              <w:t>2</w:t>
            </w:r>
          </w:p>
        </w:tc>
        <w:tc>
          <w:tcPr>
            <w:tcW w:w="3191" w:type="dxa"/>
          </w:tcPr>
          <w:p w:rsidR="005B5DAB" w:rsidRDefault="00535ABB">
            <w:pPr>
              <w:jc w:val="both"/>
              <w:rPr>
                <w:sz w:val="28"/>
              </w:rPr>
            </w:pPr>
            <w:r>
              <w:rPr>
                <w:sz w:val="28"/>
              </w:rPr>
              <w:t>1200</w:t>
            </w:r>
          </w:p>
        </w:tc>
      </w:tr>
    </w:tbl>
    <w:p w:rsidR="005B5DAB" w:rsidRDefault="005B5DAB">
      <w:pPr>
        <w:jc w:val="both"/>
        <w:rPr>
          <w:sz w:val="28"/>
        </w:rPr>
      </w:pPr>
    </w:p>
    <w:p w:rsidR="005B5DAB" w:rsidRDefault="00535ABB">
      <w:pPr>
        <w:jc w:val="both"/>
        <w:rPr>
          <w:sz w:val="28"/>
        </w:rPr>
      </w:pPr>
      <w:r>
        <w:rPr>
          <w:sz w:val="28"/>
        </w:rPr>
        <w:t xml:space="preserve">Имеется 116 личных подсобных хозяйств по разведению КРС и продукции растениеводства, где занято387 человек. Учет КРС в администрации муниципального образования ведется в программном  продукте «Меркурий». </w:t>
      </w:r>
    </w:p>
    <w:p w:rsidR="005B5DAB" w:rsidRDefault="005B5DAB">
      <w:pPr>
        <w:jc w:val="both"/>
        <w:rPr>
          <w:sz w:val="28"/>
        </w:rPr>
      </w:pPr>
    </w:p>
    <w:p w:rsidR="005B5DAB" w:rsidRDefault="00535ABB">
      <w:pPr>
        <w:jc w:val="center"/>
        <w:rPr>
          <w:sz w:val="28"/>
        </w:rPr>
      </w:pPr>
      <w:r>
        <w:rPr>
          <w:b/>
          <w:sz w:val="28"/>
        </w:rPr>
        <w:t>Социальная сфера</w:t>
      </w:r>
    </w:p>
    <w:p w:rsidR="005B5DAB" w:rsidRDefault="005B5DAB">
      <w:pPr>
        <w:jc w:val="center"/>
        <w:rPr>
          <w:b/>
          <w:sz w:val="28"/>
        </w:rPr>
      </w:pPr>
    </w:p>
    <w:p w:rsidR="005B5DAB" w:rsidRDefault="00535ABB">
      <w:pPr>
        <w:jc w:val="center"/>
        <w:rPr>
          <w:sz w:val="28"/>
        </w:rPr>
      </w:pPr>
      <w:r>
        <w:rPr>
          <w:sz w:val="28"/>
        </w:rPr>
        <w:t>Демография</w:t>
      </w:r>
    </w:p>
    <w:tbl>
      <w:tblPr>
        <w:tblW w:w="0" w:type="auto"/>
        <w:tblInd w:w="-20" w:type="dxa"/>
        <w:tblLayout w:type="fixed"/>
        <w:tblLook w:val="04A0" w:firstRow="1" w:lastRow="0" w:firstColumn="1" w:lastColumn="0" w:noHBand="0" w:noVBand="1"/>
      </w:tblPr>
      <w:tblGrid>
        <w:gridCol w:w="2538"/>
        <w:gridCol w:w="1276"/>
        <w:gridCol w:w="1134"/>
        <w:gridCol w:w="1276"/>
        <w:gridCol w:w="1417"/>
        <w:gridCol w:w="1418"/>
      </w:tblGrid>
      <w:tr w:rsidR="005B5DAB">
        <w:tc>
          <w:tcPr>
            <w:tcW w:w="2538"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Показатели</w:t>
            </w:r>
          </w:p>
        </w:tc>
        <w:tc>
          <w:tcPr>
            <w:tcW w:w="1276"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2019 год отчет</w:t>
            </w:r>
          </w:p>
        </w:tc>
        <w:tc>
          <w:tcPr>
            <w:tcW w:w="1134"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2020год оценка</w:t>
            </w:r>
          </w:p>
        </w:tc>
        <w:tc>
          <w:tcPr>
            <w:tcW w:w="1276" w:type="dxa"/>
            <w:tcBorders>
              <w:top w:val="single" w:sz="4" w:space="0" w:color="000000"/>
              <w:left w:val="single" w:sz="4" w:space="0" w:color="000000"/>
              <w:bottom w:val="single" w:sz="4" w:space="0" w:color="000000"/>
            </w:tcBorders>
          </w:tcPr>
          <w:p w:rsidR="005B5DAB" w:rsidRDefault="00535ABB">
            <w:pPr>
              <w:jc w:val="center"/>
              <w:rPr>
                <w:b/>
                <w:sz w:val="28"/>
              </w:rPr>
            </w:pPr>
            <w:r>
              <w:rPr>
                <w:b/>
                <w:sz w:val="28"/>
              </w:rPr>
              <w:t>2021</w:t>
            </w:r>
          </w:p>
          <w:p w:rsidR="005B5DAB" w:rsidRDefault="00535ABB">
            <w:pPr>
              <w:jc w:val="center"/>
              <w:rPr>
                <w:sz w:val="28"/>
              </w:rPr>
            </w:pPr>
            <w:r>
              <w:rPr>
                <w:b/>
                <w:sz w:val="28"/>
              </w:rPr>
              <w:t>прогноз</w:t>
            </w:r>
          </w:p>
        </w:tc>
        <w:tc>
          <w:tcPr>
            <w:tcW w:w="1417" w:type="dxa"/>
            <w:tcBorders>
              <w:top w:val="single" w:sz="4" w:space="0" w:color="000000"/>
              <w:left w:val="single" w:sz="4" w:space="0" w:color="000000"/>
              <w:bottom w:val="single" w:sz="4" w:space="0" w:color="000000"/>
            </w:tcBorders>
          </w:tcPr>
          <w:p w:rsidR="005B5DAB" w:rsidRDefault="00535ABB">
            <w:pPr>
              <w:jc w:val="center"/>
              <w:rPr>
                <w:sz w:val="28"/>
              </w:rPr>
            </w:pPr>
            <w:r>
              <w:rPr>
                <w:b/>
                <w:sz w:val="28"/>
              </w:rPr>
              <w:t>2022</w:t>
            </w:r>
          </w:p>
          <w:p w:rsidR="005B5DAB" w:rsidRDefault="00535ABB">
            <w:pPr>
              <w:jc w:val="center"/>
              <w:rPr>
                <w:sz w:val="28"/>
              </w:rPr>
            </w:pPr>
            <w:r>
              <w:rPr>
                <w:b/>
                <w:sz w:val="28"/>
              </w:rPr>
              <w:t>прогноз</w:t>
            </w:r>
          </w:p>
        </w:tc>
        <w:tc>
          <w:tcPr>
            <w:tcW w:w="1418" w:type="dxa"/>
            <w:tcBorders>
              <w:top w:val="single" w:sz="4" w:space="0" w:color="000000"/>
              <w:left w:val="single" w:sz="4" w:space="0" w:color="000000"/>
              <w:bottom w:val="single" w:sz="4" w:space="0" w:color="000000"/>
              <w:right w:val="single" w:sz="4" w:space="0" w:color="000000"/>
            </w:tcBorders>
          </w:tcPr>
          <w:p w:rsidR="005B5DAB" w:rsidRDefault="00535ABB">
            <w:pPr>
              <w:jc w:val="center"/>
              <w:rPr>
                <w:b/>
                <w:sz w:val="28"/>
              </w:rPr>
            </w:pPr>
            <w:r>
              <w:rPr>
                <w:b/>
                <w:sz w:val="28"/>
              </w:rPr>
              <w:t>2023</w:t>
            </w:r>
          </w:p>
          <w:p w:rsidR="005B5DAB" w:rsidRDefault="00535ABB">
            <w:pPr>
              <w:jc w:val="center"/>
              <w:rPr>
                <w:sz w:val="28"/>
              </w:rPr>
            </w:pPr>
            <w:r>
              <w:rPr>
                <w:b/>
                <w:sz w:val="28"/>
              </w:rPr>
              <w:t>прогноз</w:t>
            </w:r>
          </w:p>
        </w:tc>
      </w:tr>
      <w:tr w:rsidR="005B5DAB">
        <w:tc>
          <w:tcPr>
            <w:tcW w:w="2538" w:type="dxa"/>
            <w:tcBorders>
              <w:top w:val="single" w:sz="4" w:space="0" w:color="000000"/>
              <w:left w:val="single" w:sz="4" w:space="0" w:color="000000"/>
              <w:bottom w:val="single" w:sz="4" w:space="0" w:color="000000"/>
            </w:tcBorders>
          </w:tcPr>
          <w:p w:rsidR="005B5DAB" w:rsidRDefault="00535ABB">
            <w:pPr>
              <w:jc w:val="center"/>
              <w:rPr>
                <w:sz w:val="28"/>
              </w:rPr>
            </w:pPr>
            <w:r>
              <w:rPr>
                <w:sz w:val="28"/>
              </w:rPr>
              <w:t>Численность постоянного населения</w:t>
            </w:r>
          </w:p>
        </w:tc>
        <w:tc>
          <w:tcPr>
            <w:tcW w:w="1276" w:type="dxa"/>
            <w:tcBorders>
              <w:top w:val="single" w:sz="4" w:space="0" w:color="000000"/>
              <w:left w:val="single" w:sz="4" w:space="0" w:color="000000"/>
              <w:bottom w:val="single" w:sz="4" w:space="0" w:color="000000"/>
            </w:tcBorders>
          </w:tcPr>
          <w:p w:rsidR="005B5DAB" w:rsidRDefault="00535ABB">
            <w:pPr>
              <w:jc w:val="center"/>
              <w:rPr>
                <w:sz w:val="28"/>
              </w:rPr>
            </w:pPr>
            <w:r>
              <w:rPr>
                <w:sz w:val="28"/>
              </w:rPr>
              <w:t>3112</w:t>
            </w:r>
          </w:p>
          <w:p w:rsidR="005B5DAB" w:rsidRDefault="005B5DAB">
            <w:pPr>
              <w:jc w:val="center"/>
              <w:rPr>
                <w:sz w:val="28"/>
              </w:rPr>
            </w:pPr>
          </w:p>
        </w:tc>
        <w:tc>
          <w:tcPr>
            <w:tcW w:w="1134" w:type="dxa"/>
            <w:tcBorders>
              <w:top w:val="single" w:sz="4" w:space="0" w:color="000000"/>
              <w:left w:val="single" w:sz="4" w:space="0" w:color="000000"/>
              <w:bottom w:val="single" w:sz="4" w:space="0" w:color="000000"/>
            </w:tcBorders>
          </w:tcPr>
          <w:p w:rsidR="005B5DAB" w:rsidRDefault="00535ABB">
            <w:pPr>
              <w:rPr>
                <w:sz w:val="28"/>
              </w:rPr>
            </w:pPr>
            <w:r>
              <w:rPr>
                <w:sz w:val="28"/>
              </w:rPr>
              <w:t>3108</w:t>
            </w:r>
          </w:p>
        </w:tc>
        <w:tc>
          <w:tcPr>
            <w:tcW w:w="1276" w:type="dxa"/>
            <w:tcBorders>
              <w:top w:val="single" w:sz="4" w:space="0" w:color="000000"/>
              <w:left w:val="single" w:sz="4" w:space="0" w:color="000000"/>
              <w:bottom w:val="single" w:sz="4" w:space="0" w:color="000000"/>
            </w:tcBorders>
          </w:tcPr>
          <w:p w:rsidR="005B5DAB" w:rsidRDefault="00535ABB">
            <w:pPr>
              <w:jc w:val="center"/>
              <w:rPr>
                <w:sz w:val="28"/>
              </w:rPr>
            </w:pPr>
            <w:r>
              <w:rPr>
                <w:sz w:val="28"/>
              </w:rPr>
              <w:t>3097</w:t>
            </w:r>
          </w:p>
          <w:p w:rsidR="005B5DAB" w:rsidRDefault="005B5DAB">
            <w:pPr>
              <w:jc w:val="center"/>
              <w:rPr>
                <w:sz w:val="28"/>
              </w:rPr>
            </w:pPr>
          </w:p>
        </w:tc>
        <w:tc>
          <w:tcPr>
            <w:tcW w:w="1417" w:type="dxa"/>
            <w:tcBorders>
              <w:top w:val="single" w:sz="4" w:space="0" w:color="000000"/>
              <w:left w:val="single" w:sz="4" w:space="0" w:color="000000"/>
              <w:bottom w:val="single" w:sz="4" w:space="0" w:color="000000"/>
            </w:tcBorders>
          </w:tcPr>
          <w:p w:rsidR="005B5DAB" w:rsidRDefault="00535ABB">
            <w:pPr>
              <w:jc w:val="center"/>
              <w:rPr>
                <w:sz w:val="28"/>
              </w:rPr>
            </w:pPr>
            <w:r>
              <w:rPr>
                <w:sz w:val="28"/>
              </w:rPr>
              <w:t>3090</w:t>
            </w:r>
          </w:p>
          <w:p w:rsidR="005B5DAB" w:rsidRDefault="005B5DAB">
            <w:pPr>
              <w:jc w:val="center"/>
              <w:rPr>
                <w:sz w:val="28"/>
              </w:rPr>
            </w:pPr>
          </w:p>
        </w:tc>
        <w:tc>
          <w:tcPr>
            <w:tcW w:w="1418" w:type="dxa"/>
            <w:tcBorders>
              <w:top w:val="single" w:sz="4" w:space="0" w:color="000000"/>
              <w:left w:val="single" w:sz="4" w:space="0" w:color="000000"/>
              <w:bottom w:val="single" w:sz="4" w:space="0" w:color="000000"/>
              <w:right w:val="single" w:sz="4" w:space="0" w:color="000000"/>
            </w:tcBorders>
          </w:tcPr>
          <w:p w:rsidR="005B5DAB" w:rsidRDefault="00535ABB">
            <w:pPr>
              <w:jc w:val="center"/>
              <w:rPr>
                <w:sz w:val="28"/>
              </w:rPr>
            </w:pPr>
            <w:r>
              <w:rPr>
                <w:sz w:val="28"/>
              </w:rPr>
              <w:t>3080</w:t>
            </w:r>
          </w:p>
          <w:p w:rsidR="005B5DAB" w:rsidRDefault="005B5DAB">
            <w:pPr>
              <w:jc w:val="center"/>
              <w:rPr>
                <w:sz w:val="28"/>
              </w:rPr>
            </w:pPr>
          </w:p>
        </w:tc>
      </w:tr>
    </w:tbl>
    <w:p w:rsidR="005B5DAB" w:rsidRDefault="005B5DAB">
      <w:pPr>
        <w:jc w:val="both"/>
        <w:rPr>
          <w:b/>
          <w:sz w:val="28"/>
        </w:rPr>
      </w:pPr>
    </w:p>
    <w:p w:rsidR="005B5DAB" w:rsidRDefault="00535ABB">
      <w:pPr>
        <w:jc w:val="both"/>
        <w:rPr>
          <w:sz w:val="28"/>
        </w:rPr>
      </w:pPr>
      <w:r>
        <w:rPr>
          <w:sz w:val="28"/>
        </w:rPr>
        <w:t>На 01.01.2019года  по статистическим данным численность населения составила – 3108 чел. По итогам 2019года наблюдалась убыль населения. На начало 2020 года численность населения составила 3108, на прогнозные периоды 2020-2022 годы ожидается убыль населения за счет миграции и смертности. В то же время происходит отток населения для дальнейшего проживания в  городе.</w:t>
      </w:r>
    </w:p>
    <w:p w:rsidR="005B5DAB" w:rsidRDefault="005B5DAB">
      <w:pPr>
        <w:jc w:val="both"/>
        <w:rPr>
          <w:sz w:val="28"/>
        </w:rPr>
      </w:pPr>
    </w:p>
    <w:p w:rsidR="005B5DAB" w:rsidRDefault="005B5DAB">
      <w:pPr>
        <w:jc w:val="both"/>
        <w:rPr>
          <w:b/>
          <w:sz w:val="28"/>
        </w:rPr>
      </w:pPr>
    </w:p>
    <w:p w:rsidR="005B5DAB" w:rsidRDefault="005B5DAB">
      <w:pPr>
        <w:jc w:val="center"/>
        <w:rPr>
          <w:b/>
          <w:sz w:val="28"/>
          <w:u w:val="single"/>
        </w:rPr>
      </w:pPr>
    </w:p>
    <w:p w:rsidR="005B5DAB" w:rsidRDefault="00535ABB">
      <w:pPr>
        <w:jc w:val="center"/>
        <w:rPr>
          <w:sz w:val="28"/>
        </w:rPr>
      </w:pPr>
      <w:r>
        <w:rPr>
          <w:b/>
          <w:sz w:val="28"/>
          <w:u w:val="single"/>
        </w:rPr>
        <w:t>Физическая культура и спорт</w:t>
      </w:r>
    </w:p>
    <w:p w:rsidR="005B5DAB" w:rsidRDefault="00535ABB">
      <w:pPr>
        <w:tabs>
          <w:tab w:val="left" w:pos="540"/>
        </w:tabs>
        <w:jc w:val="both"/>
        <w:rPr>
          <w:color w:val="FF0000"/>
          <w:sz w:val="28"/>
        </w:rPr>
      </w:pPr>
      <w:r>
        <w:rPr>
          <w:sz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w:t>
      </w:r>
      <w:r>
        <w:rPr>
          <w:sz w:val="28"/>
        </w:rPr>
        <w:lastRenderedPageBreak/>
        <w:t xml:space="preserve">развития общества. В сельском поселении  на 2020год на организацию и проведение спортивно-массовых мероприятий по физической культуре и спорту  в бюджете поселения предусмотрены средства в объёме:  100,0 тыс. руб.  освоено 59 </w:t>
      </w:r>
      <w:proofErr w:type="spellStart"/>
      <w:proofErr w:type="gramStart"/>
      <w:r>
        <w:rPr>
          <w:sz w:val="28"/>
        </w:rPr>
        <w:t>тыс.руб</w:t>
      </w:r>
      <w:proofErr w:type="spellEnd"/>
      <w:proofErr w:type="gramEnd"/>
      <w:r>
        <w:rPr>
          <w:sz w:val="28"/>
        </w:rPr>
        <w:t>,  до конца года планируется освоение еще 40 тыс. рублей</w:t>
      </w:r>
    </w:p>
    <w:p w:rsidR="005B5DAB" w:rsidRDefault="005B5DAB">
      <w:pPr>
        <w:jc w:val="both"/>
        <w:rPr>
          <w:sz w:val="28"/>
        </w:rPr>
      </w:pPr>
    </w:p>
    <w:p w:rsidR="005B5DAB" w:rsidRDefault="00535ABB">
      <w:pPr>
        <w:jc w:val="center"/>
        <w:rPr>
          <w:sz w:val="28"/>
        </w:rPr>
      </w:pPr>
      <w:r>
        <w:rPr>
          <w:b/>
          <w:sz w:val="28"/>
          <w:u w:val="single"/>
        </w:rPr>
        <w:t>Социальная поддержка населения</w:t>
      </w:r>
    </w:p>
    <w:p w:rsidR="005B5DAB" w:rsidRDefault="00535ABB">
      <w:pPr>
        <w:tabs>
          <w:tab w:val="left" w:pos="720"/>
        </w:tabs>
        <w:jc w:val="both"/>
        <w:rPr>
          <w:sz w:val="28"/>
        </w:rPr>
      </w:pPr>
      <w:r>
        <w:rPr>
          <w:sz w:val="28"/>
        </w:rPr>
        <w:t xml:space="preserve">        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5B5DAB" w:rsidRDefault="00535ABB">
      <w:pPr>
        <w:jc w:val="both"/>
        <w:rPr>
          <w:sz w:val="28"/>
        </w:rPr>
      </w:pPr>
      <w:r>
        <w:rPr>
          <w:sz w:val="28"/>
        </w:rPr>
        <w:t>-помощь в сборе документации на предоставление социальной помощи гражданам.</w:t>
      </w:r>
    </w:p>
    <w:p w:rsidR="005B5DAB" w:rsidRDefault="00535ABB">
      <w:pPr>
        <w:jc w:val="both"/>
        <w:rPr>
          <w:sz w:val="28"/>
        </w:rPr>
      </w:pPr>
      <w:r>
        <w:rPr>
          <w:sz w:val="28"/>
        </w:rPr>
        <w:t>-предоставление услуг  библиотечного и информационного обслуживания населения.</w:t>
      </w:r>
    </w:p>
    <w:p w:rsidR="005B5DAB" w:rsidRDefault="00535ABB">
      <w:pPr>
        <w:jc w:val="center"/>
        <w:rPr>
          <w:sz w:val="28"/>
        </w:rPr>
      </w:pPr>
      <w:r>
        <w:rPr>
          <w:b/>
          <w:sz w:val="28"/>
          <w:u w:val="single"/>
        </w:rPr>
        <w:t>Молодёжная политика</w:t>
      </w:r>
    </w:p>
    <w:p w:rsidR="005B5DAB" w:rsidRDefault="00535ABB">
      <w:pPr>
        <w:jc w:val="both"/>
        <w:rPr>
          <w:sz w:val="28"/>
        </w:rPr>
      </w:pPr>
      <w:r>
        <w:rPr>
          <w:sz w:val="28"/>
        </w:rPr>
        <w:t>Приоритетные направления молодёжной политики включают в себя: поддержку молодёжи, оказавшейся в трудной жизненной ситуации; работу с молодыми семьями.</w:t>
      </w:r>
    </w:p>
    <w:p w:rsidR="005B5DAB" w:rsidRDefault="00535ABB">
      <w:pPr>
        <w:jc w:val="center"/>
        <w:rPr>
          <w:sz w:val="28"/>
        </w:rPr>
      </w:pPr>
      <w:r>
        <w:rPr>
          <w:b/>
          <w:sz w:val="28"/>
          <w:u w:val="single"/>
        </w:rPr>
        <w:t>Правоохранительная деятельность</w:t>
      </w:r>
    </w:p>
    <w:p w:rsidR="005B5DAB" w:rsidRDefault="00535ABB">
      <w:pPr>
        <w:jc w:val="both"/>
        <w:rPr>
          <w:sz w:val="28"/>
        </w:rPr>
      </w:pPr>
      <w:r>
        <w:rPr>
          <w:sz w:val="28"/>
        </w:rPr>
        <w:t>Проводится  профилактика  правонарушений, алкоголизма,  наркомании  среди населения.</w:t>
      </w:r>
    </w:p>
    <w:p w:rsidR="005B5DAB" w:rsidRDefault="005B5DAB">
      <w:pPr>
        <w:jc w:val="both"/>
        <w:rPr>
          <w:sz w:val="28"/>
        </w:rPr>
      </w:pPr>
    </w:p>
    <w:p w:rsidR="005B5DAB" w:rsidRDefault="005B5DAB">
      <w:pPr>
        <w:jc w:val="both"/>
        <w:rPr>
          <w:sz w:val="28"/>
        </w:rPr>
      </w:pPr>
    </w:p>
    <w:p w:rsidR="005B5DAB" w:rsidRDefault="00535ABB">
      <w:pPr>
        <w:jc w:val="center"/>
        <w:rPr>
          <w:b/>
          <w:sz w:val="28"/>
        </w:rPr>
      </w:pPr>
      <w:r>
        <w:rPr>
          <w:b/>
          <w:sz w:val="28"/>
        </w:rPr>
        <w:t>Вопросы местного значения</w:t>
      </w:r>
    </w:p>
    <w:p w:rsidR="005B5DAB" w:rsidRDefault="005B5DAB">
      <w:pPr>
        <w:jc w:val="center"/>
        <w:rPr>
          <w:sz w:val="28"/>
        </w:rPr>
      </w:pPr>
    </w:p>
    <w:p w:rsidR="005B5DAB" w:rsidRDefault="00535ABB">
      <w:pPr>
        <w:pStyle w:val="a3"/>
        <w:tabs>
          <w:tab w:val="left" w:pos="540"/>
        </w:tabs>
        <w:spacing w:before="0" w:after="0"/>
        <w:jc w:val="center"/>
        <w:rPr>
          <w:b/>
          <w:sz w:val="28"/>
          <w:u w:val="single"/>
        </w:rPr>
      </w:pPr>
      <w:r>
        <w:rPr>
          <w:b/>
          <w:sz w:val="28"/>
          <w:u w:val="single"/>
        </w:rPr>
        <w:t>Благоустройство территории</w:t>
      </w:r>
    </w:p>
    <w:p w:rsidR="005B5DAB" w:rsidRDefault="005B5DAB">
      <w:pPr>
        <w:pStyle w:val="a3"/>
        <w:tabs>
          <w:tab w:val="left" w:pos="540"/>
        </w:tabs>
        <w:spacing w:before="0" w:after="0"/>
        <w:jc w:val="center"/>
        <w:rPr>
          <w:sz w:val="28"/>
        </w:rPr>
      </w:pPr>
    </w:p>
    <w:p w:rsidR="005B5DAB" w:rsidRDefault="00535ABB">
      <w:pPr>
        <w:pStyle w:val="a3"/>
        <w:tabs>
          <w:tab w:val="left" w:pos="540"/>
        </w:tabs>
        <w:spacing w:before="0" w:after="0"/>
        <w:jc w:val="both"/>
        <w:rPr>
          <w:color w:val="FF0000"/>
          <w:sz w:val="28"/>
        </w:rPr>
      </w:pPr>
      <w:r>
        <w:rPr>
          <w:sz w:val="28"/>
        </w:rPr>
        <w:t xml:space="preserve">        В бюджете сельского поселения на благоустройство предусмотрено 480,4тыс. руб.</w:t>
      </w:r>
      <w:r w:rsidR="00957B1F">
        <w:rPr>
          <w:sz w:val="28"/>
        </w:rPr>
        <w:t>, и</w:t>
      </w:r>
      <w:r>
        <w:rPr>
          <w:sz w:val="28"/>
        </w:rPr>
        <w:t>сполнено в сумме 863,9 тыс. руб. за счет иных межбюджетных трансфертов из областного и районного бюджетов</w:t>
      </w:r>
    </w:p>
    <w:p w:rsidR="00957B1F" w:rsidRDefault="00957B1F">
      <w:pPr>
        <w:pStyle w:val="a3"/>
        <w:tabs>
          <w:tab w:val="left" w:pos="540"/>
        </w:tabs>
        <w:spacing w:before="0" w:after="0"/>
        <w:jc w:val="both"/>
        <w:rPr>
          <w:sz w:val="28"/>
        </w:rPr>
      </w:pPr>
      <w:r>
        <w:rPr>
          <w:sz w:val="28"/>
        </w:rPr>
        <w:t>В рамках регионального проекта «Современная школа» (Астраханская область) национального проекта «Образование», утвержденного постановлением Правительства АО от 25.09.2014 №402</w:t>
      </w:r>
      <w:r w:rsidR="00AD5640">
        <w:rPr>
          <w:sz w:val="28"/>
        </w:rPr>
        <w:t>-</w:t>
      </w:r>
      <w:r>
        <w:rPr>
          <w:sz w:val="28"/>
        </w:rPr>
        <w:t xml:space="preserve">П «О государственной программе «Развитие образования Астраханской </w:t>
      </w:r>
      <w:proofErr w:type="gramStart"/>
      <w:r>
        <w:rPr>
          <w:sz w:val="28"/>
        </w:rPr>
        <w:t xml:space="preserve">области» </w:t>
      </w:r>
      <w:r w:rsidR="00535ABB">
        <w:rPr>
          <w:sz w:val="28"/>
        </w:rPr>
        <w:t xml:space="preserve"> при</w:t>
      </w:r>
      <w:proofErr w:type="gramEnd"/>
      <w:r w:rsidR="00535ABB">
        <w:rPr>
          <w:sz w:val="28"/>
        </w:rPr>
        <w:t xml:space="preserve"> МКОУ "</w:t>
      </w:r>
      <w:proofErr w:type="spellStart"/>
      <w:r w:rsidR="00535ABB">
        <w:rPr>
          <w:sz w:val="28"/>
        </w:rPr>
        <w:t>Тузуклейская</w:t>
      </w:r>
      <w:proofErr w:type="spellEnd"/>
      <w:r w:rsidR="00535ABB">
        <w:rPr>
          <w:sz w:val="28"/>
        </w:rPr>
        <w:t xml:space="preserve"> ООШ" создан Центр цифрового и </w:t>
      </w:r>
      <w:proofErr w:type="spellStart"/>
      <w:r w:rsidR="00535ABB">
        <w:rPr>
          <w:sz w:val="28"/>
        </w:rPr>
        <w:t>гумманитарного</w:t>
      </w:r>
      <w:proofErr w:type="spellEnd"/>
      <w:r w:rsidR="00535ABB">
        <w:rPr>
          <w:sz w:val="28"/>
        </w:rPr>
        <w:t xml:space="preserve"> образования "Точка роста" на сумму 1140,176 тыс. руб.</w:t>
      </w:r>
    </w:p>
    <w:p w:rsidR="005B5DAB" w:rsidRDefault="00957B1F">
      <w:pPr>
        <w:pStyle w:val="a3"/>
        <w:tabs>
          <w:tab w:val="left" w:pos="540"/>
        </w:tabs>
        <w:spacing w:before="0" w:after="0"/>
        <w:jc w:val="both"/>
        <w:rPr>
          <w:sz w:val="28"/>
        </w:rPr>
      </w:pPr>
      <w:r>
        <w:rPr>
          <w:sz w:val="28"/>
        </w:rPr>
        <w:t>В рамках подпрограммы «Комплексное развитие сельских территорий Астраханской области» государственной программы «Развитие сельского хозяйства, пищевой и рыбной промышленности</w:t>
      </w:r>
      <w:r w:rsidR="00AD5640">
        <w:rPr>
          <w:sz w:val="28"/>
        </w:rPr>
        <w:t xml:space="preserve"> Астраханской области», утвержденной постановлением Правительства Астраханской области от 10.09.2014 №368-П на территории муниципального образования «Камызякский район» </w:t>
      </w:r>
      <w:r>
        <w:rPr>
          <w:sz w:val="28"/>
        </w:rPr>
        <w:t>о</w:t>
      </w:r>
      <w:r w:rsidR="00535ABB">
        <w:rPr>
          <w:sz w:val="28"/>
        </w:rPr>
        <w:t xml:space="preserve">жидается завершение </w:t>
      </w:r>
      <w:proofErr w:type="gramStart"/>
      <w:r w:rsidR="00AD5640">
        <w:rPr>
          <w:sz w:val="28"/>
        </w:rPr>
        <w:t>реконструкции  2</w:t>
      </w:r>
      <w:proofErr w:type="gramEnd"/>
      <w:r w:rsidR="00AD5640">
        <w:rPr>
          <w:sz w:val="28"/>
        </w:rPr>
        <w:t>,4 км автодороги " От понтона вдоль школьного кольца" в с. Тузуклей на сумму 84 526 419,00 руб.</w:t>
      </w:r>
      <w:r w:rsidR="00535ABB">
        <w:rPr>
          <w:sz w:val="28"/>
        </w:rPr>
        <w:t xml:space="preserve"> </w:t>
      </w:r>
    </w:p>
    <w:p w:rsidR="00AD5640" w:rsidRDefault="00AD5640">
      <w:pPr>
        <w:pStyle w:val="a3"/>
        <w:tabs>
          <w:tab w:val="left" w:pos="540"/>
        </w:tabs>
        <w:spacing w:before="0" w:after="0"/>
        <w:jc w:val="both"/>
        <w:rPr>
          <w:sz w:val="28"/>
        </w:rPr>
      </w:pPr>
    </w:p>
    <w:sectPr w:rsidR="00AD5640" w:rsidSect="005B5DAB">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9FAD9B8"/>
    <w:lvl w:ilvl="0">
      <w:start w:val="1"/>
      <w:numFmt w:val="decimal"/>
      <w:lvlText w:val="%1."/>
      <w:lvlJc w:val="left"/>
      <w:pPr>
        <w:tabs>
          <w:tab w:val="left" w:pos="1260"/>
        </w:tabs>
        <w:ind w:left="12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5B5DAB"/>
    <w:rsid w:val="003A7333"/>
    <w:rsid w:val="00535ABB"/>
    <w:rsid w:val="005B5DAB"/>
    <w:rsid w:val="00957B1F"/>
    <w:rsid w:val="00AD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150A"/>
  <w15:docId w15:val="{4B41F74D-6AD2-48C5-87D3-7BF7E0A7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DAB"/>
    <w:pPr>
      <w:suppressAutoHyphens/>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5DAB"/>
    <w:pPr>
      <w:spacing w:before="280" w:after="280"/>
    </w:pPr>
  </w:style>
  <w:style w:type="paragraph" w:customStyle="1" w:styleId="a4">
    <w:name w:val="a"/>
    <w:basedOn w:val="a"/>
    <w:rsid w:val="005B5DAB"/>
    <w:pPr>
      <w:suppressAutoHyphens w:val="0"/>
      <w:spacing w:before="100" w:beforeAutospacing="1" w:after="100" w:afterAutospacing="1"/>
    </w:pPr>
  </w:style>
  <w:style w:type="character" w:customStyle="1" w:styleId="1">
    <w:name w:val="Номер строки1"/>
    <w:basedOn w:val="a0"/>
    <w:semiHidden/>
    <w:rsid w:val="005B5DAB"/>
  </w:style>
  <w:style w:type="character" w:styleId="a5">
    <w:name w:val="Hyperlink"/>
    <w:rsid w:val="005B5DAB"/>
    <w:rPr>
      <w:color w:val="0000FF"/>
      <w:u w:val="single"/>
    </w:rPr>
  </w:style>
  <w:style w:type="table" w:styleId="10">
    <w:name w:val="Table Simple 1"/>
    <w:basedOn w:val="a1"/>
    <w:rsid w:val="005B5D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rsid w:val="005B5D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3A7333"/>
    <w:rPr>
      <w:rFonts w:ascii="Segoe UI" w:hAnsi="Segoe UI" w:cs="Segoe UI"/>
      <w:sz w:val="18"/>
      <w:szCs w:val="18"/>
    </w:rPr>
  </w:style>
  <w:style w:type="character" w:customStyle="1" w:styleId="a8">
    <w:name w:val="Текст выноски Знак"/>
    <w:basedOn w:val="a0"/>
    <w:link w:val="a7"/>
    <w:uiPriority w:val="99"/>
    <w:semiHidden/>
    <w:rsid w:val="003A7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2020-11-17T04:34:00Z</cp:lastPrinted>
  <dcterms:created xsi:type="dcterms:W3CDTF">2020-11-17T04:18:00Z</dcterms:created>
  <dcterms:modified xsi:type="dcterms:W3CDTF">2020-11-17T04:41:00Z</dcterms:modified>
</cp:coreProperties>
</file>