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9B" w:rsidRPr="00D551E4" w:rsidRDefault="00D551E4" w:rsidP="00D551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551E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551E4" w:rsidRPr="00D551E4" w:rsidRDefault="00D551E4" w:rsidP="00D551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551E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551E4" w:rsidRPr="00D551E4" w:rsidRDefault="00D551E4" w:rsidP="00D551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551E4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D551E4" w:rsidRPr="00D551E4" w:rsidRDefault="00D551E4" w:rsidP="00D551E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551E4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D551E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551E4" w:rsidRDefault="00D551E4" w:rsidP="00D551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551E4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D551E4" w:rsidRDefault="00D551E4" w:rsidP="00D551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551E4" w:rsidRDefault="00D551E4" w:rsidP="00D551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1E4" w:rsidRDefault="00D551E4" w:rsidP="00D55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477D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.10.2020                                                                         №6</w:t>
      </w:r>
      <w:r w:rsidR="009477DA">
        <w:rPr>
          <w:rFonts w:ascii="Times New Roman" w:hAnsi="Times New Roman" w:cs="Times New Roman"/>
          <w:sz w:val="28"/>
          <w:szCs w:val="28"/>
        </w:rPr>
        <w:t>6</w:t>
      </w:r>
    </w:p>
    <w:p w:rsidR="00D551E4" w:rsidRDefault="00D551E4" w:rsidP="00D55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9477DA">
        <w:rPr>
          <w:rFonts w:ascii="Times New Roman" w:hAnsi="Times New Roman" w:cs="Times New Roman"/>
          <w:sz w:val="28"/>
          <w:szCs w:val="28"/>
        </w:rPr>
        <w:t xml:space="preserve"> присвоении адрес</w:t>
      </w:r>
      <w:r w:rsidR="000C3AEE">
        <w:rPr>
          <w:rFonts w:ascii="Times New Roman" w:hAnsi="Times New Roman" w:cs="Times New Roman"/>
          <w:sz w:val="28"/>
          <w:szCs w:val="28"/>
        </w:rPr>
        <w:t>а объекту адресации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477DA" w:rsidRDefault="009477DA" w:rsidP="00D551E4">
      <w:pPr>
        <w:rPr>
          <w:rFonts w:ascii="Times New Roman" w:hAnsi="Times New Roman" w:cs="Times New Roman"/>
          <w:sz w:val="28"/>
          <w:szCs w:val="28"/>
        </w:rPr>
      </w:pPr>
    </w:p>
    <w:p w:rsidR="009477DA" w:rsidRPr="00335B32" w:rsidRDefault="009477DA" w:rsidP="009477DA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35B32">
        <w:rPr>
          <w:rFonts w:ascii="Times New Roman" w:hAnsi="Times New Roman" w:cs="Times New Roman"/>
          <w:sz w:val="28"/>
          <w:szCs w:val="28"/>
        </w:rPr>
        <w:t xml:space="preserve">Руководствуясь п.21 ст.14 Федерального Закона от 06.10.2003 г. № 131-ФЗ «Об общих принципах организации местного самоуправления в Российской Федерации», Постановлением  Правительства РФ от 19.11.2014 г. №1221 «Об утверждении  Правил присвоения, изменения и аннулирования адресов», </w:t>
      </w:r>
      <w:r>
        <w:rPr>
          <w:rFonts w:ascii="Times New Roman" w:hAnsi="Times New Roman" w:cs="Times New Roman"/>
          <w:sz w:val="28"/>
          <w:szCs w:val="28"/>
        </w:rPr>
        <w:t xml:space="preserve">Законом Астраханской области «Об административно-территориальном устройстве Астраханской области» от 04.10.2006 №67-2006-ОЗ,  </w:t>
      </w:r>
      <w:r w:rsidRPr="00335B32">
        <w:rPr>
          <w:rFonts w:ascii="Times New Roman" w:hAnsi="Times New Roman" w:cs="Times New Roman"/>
          <w:sz w:val="28"/>
          <w:szCs w:val="28"/>
        </w:rPr>
        <w:t xml:space="preserve">Постановлением   АМО «Новотузуклейский  сельсовет»  </w:t>
      </w:r>
      <w:r w:rsidRPr="00335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№30 от 06.03.2018г </w:t>
      </w:r>
      <w:r w:rsidRPr="00335B32">
        <w:rPr>
          <w:rFonts w:ascii="Times New Roman" w:hAnsi="Times New Roman" w:cs="Times New Roman"/>
          <w:sz w:val="28"/>
          <w:szCs w:val="28"/>
        </w:rPr>
        <w:t xml:space="preserve"> «</w:t>
      </w:r>
      <w:r w:rsidRPr="00335B32">
        <w:rPr>
          <w:rFonts w:ascii="Times New Roman" w:hAnsi="Times New Roman" w:cs="Times New Roman"/>
          <w:bCs/>
          <w:sz w:val="28"/>
          <w:szCs w:val="28"/>
        </w:rPr>
        <w:t>Об   административном   регламенте   администрации муниципального образования</w:t>
      </w:r>
      <w:proofErr w:type="gramEnd"/>
      <w:r w:rsidRPr="00335B32">
        <w:rPr>
          <w:rFonts w:ascii="Times New Roman" w:hAnsi="Times New Roman" w:cs="Times New Roman"/>
          <w:bCs/>
          <w:sz w:val="28"/>
          <w:szCs w:val="28"/>
        </w:rPr>
        <w:t xml:space="preserve"> «Новотузуклейский  сельсовет» по предоставлению муниципальной  услуги «</w:t>
      </w:r>
      <w:r w:rsidRPr="00335B32">
        <w:rPr>
          <w:rFonts w:ascii="Times New Roman" w:hAnsi="Times New Roman" w:cs="Times New Roman"/>
          <w:sz w:val="28"/>
          <w:szCs w:val="28"/>
        </w:rPr>
        <w:t>Порядок   предварительного  присвоения,  уточнения, изменения и аннулирования адресов объектам недвижимости на территории муниципального образования «Новотузуклейский  сельсовет»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«Новотузуклейский сельсовет» </w:t>
      </w:r>
    </w:p>
    <w:p w:rsidR="00D551E4" w:rsidRDefault="00D551E4" w:rsidP="00D55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9477D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450D" w:rsidRPr="0076706B" w:rsidRDefault="009477DA" w:rsidP="007670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3AEE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0C3AEE" w:rsidRPr="000C3AEE">
        <w:rPr>
          <w:rFonts w:ascii="Times New Roman" w:hAnsi="Times New Roman" w:cs="Times New Roman"/>
          <w:sz w:val="28"/>
          <w:szCs w:val="28"/>
        </w:rPr>
        <w:t xml:space="preserve"> объекту адресации </w:t>
      </w:r>
      <w:r w:rsidRPr="000C3AEE">
        <w:rPr>
          <w:rFonts w:ascii="Times New Roman" w:hAnsi="Times New Roman" w:cs="Times New Roman"/>
          <w:sz w:val="28"/>
          <w:szCs w:val="28"/>
        </w:rPr>
        <w:t>земельному участку  площадью 12657 кв.м.</w:t>
      </w:r>
      <w:r w:rsidR="000C3AEE" w:rsidRPr="000C3AEE">
        <w:rPr>
          <w:rFonts w:ascii="Times New Roman" w:hAnsi="Times New Roman" w:cs="Times New Roman"/>
          <w:sz w:val="28"/>
          <w:szCs w:val="28"/>
        </w:rPr>
        <w:t xml:space="preserve">, </w:t>
      </w:r>
      <w:r w:rsidR="0076706B" w:rsidRPr="000C3AEE">
        <w:rPr>
          <w:rFonts w:ascii="Times New Roman" w:hAnsi="Times New Roman" w:cs="Times New Roman"/>
          <w:sz w:val="28"/>
          <w:szCs w:val="28"/>
        </w:rPr>
        <w:t xml:space="preserve">относящемуся </w:t>
      </w:r>
      <w:r w:rsidR="000C3AEE" w:rsidRPr="000C3AEE">
        <w:rPr>
          <w:rFonts w:ascii="Times New Roman" w:hAnsi="Times New Roman" w:cs="Times New Roman"/>
          <w:sz w:val="28"/>
          <w:szCs w:val="28"/>
        </w:rPr>
        <w:t>к категории земел</w:t>
      </w:r>
      <w:proofErr w:type="gramStart"/>
      <w:r w:rsidR="000C3AEE" w:rsidRPr="000C3AE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76706B">
        <w:rPr>
          <w:rFonts w:ascii="Times New Roman" w:hAnsi="Times New Roman" w:cs="Times New Roman"/>
          <w:sz w:val="28"/>
          <w:szCs w:val="28"/>
        </w:rPr>
        <w:t xml:space="preserve"> </w:t>
      </w:r>
      <w:r w:rsidR="000C3AEE" w:rsidRPr="000C3AEE">
        <w:rPr>
          <w:rFonts w:ascii="Times New Roman" w:hAnsi="Times New Roman" w:cs="Times New Roman"/>
          <w:sz w:val="28"/>
          <w:szCs w:val="28"/>
        </w:rPr>
        <w:t>земли сельскохозяйственного назначения, разрешенное использование для скотоводства, расположен</w:t>
      </w:r>
      <w:r w:rsidR="0076706B">
        <w:rPr>
          <w:rFonts w:ascii="Times New Roman" w:hAnsi="Times New Roman" w:cs="Times New Roman"/>
          <w:sz w:val="28"/>
          <w:szCs w:val="28"/>
        </w:rPr>
        <w:t>н</w:t>
      </w:r>
      <w:r w:rsidR="000C3AEE" w:rsidRPr="000C3AEE">
        <w:rPr>
          <w:rFonts w:ascii="Times New Roman" w:hAnsi="Times New Roman" w:cs="Times New Roman"/>
          <w:sz w:val="28"/>
          <w:szCs w:val="28"/>
        </w:rPr>
        <w:t xml:space="preserve">ого в селе Тузуклей, </w:t>
      </w:r>
      <w:proofErr w:type="spellStart"/>
      <w:r w:rsidR="000C3AEE" w:rsidRPr="000C3AEE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="000C3AEE" w:rsidRPr="000C3AEE">
        <w:rPr>
          <w:rFonts w:ascii="Times New Roman" w:hAnsi="Times New Roman" w:cs="Times New Roman"/>
          <w:sz w:val="28"/>
          <w:szCs w:val="28"/>
        </w:rPr>
        <w:t xml:space="preserve"> района, Астраханской области, адресный ориентир:</w:t>
      </w:r>
      <w:r w:rsidR="00D551E4" w:rsidRPr="000C3AEE">
        <w:rPr>
          <w:rFonts w:ascii="Times New Roman" w:hAnsi="Times New Roman" w:cs="Times New Roman"/>
          <w:sz w:val="28"/>
          <w:szCs w:val="28"/>
        </w:rPr>
        <w:t xml:space="preserve"> </w:t>
      </w:r>
      <w:r w:rsidR="000C3AE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6706B" w:rsidRPr="00767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Астраханская область, Камызякский муниципальный район, в границах муниципального образования </w:t>
      </w:r>
      <w:r w:rsidR="0076706B" w:rsidRPr="00767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"Новотузуклейский сельсовет"</w:t>
      </w:r>
      <w:proofErr w:type="gramStart"/>
      <w:r w:rsidR="0076706B" w:rsidRPr="00767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,с</w:t>
      </w:r>
      <w:proofErr w:type="gramEnd"/>
      <w:r w:rsidR="0076706B" w:rsidRPr="00767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еверо-западнее земельного  участка с кадастровым номером 30:05:070301:52</w:t>
      </w:r>
      <w:r w:rsidR="0076706B" w:rsidRPr="007670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706B" w:rsidRDefault="0076706B" w:rsidP="007670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 вступает в силу со дня его подписания.</w:t>
      </w:r>
    </w:p>
    <w:p w:rsidR="0076706B" w:rsidRDefault="0076706B" w:rsidP="0076706B">
      <w:pPr>
        <w:pStyle w:val="a3"/>
        <w:spacing w:after="0"/>
        <w:ind w:left="1050"/>
        <w:rPr>
          <w:rFonts w:ascii="Times New Roman" w:hAnsi="Times New Roman" w:cs="Times New Roman"/>
          <w:sz w:val="28"/>
          <w:szCs w:val="28"/>
        </w:rPr>
      </w:pPr>
    </w:p>
    <w:p w:rsidR="0076706B" w:rsidRDefault="0076706B" w:rsidP="0076706B">
      <w:pPr>
        <w:pStyle w:val="a3"/>
        <w:spacing w:after="0"/>
        <w:ind w:left="1050"/>
        <w:rPr>
          <w:rFonts w:ascii="Times New Roman" w:hAnsi="Times New Roman" w:cs="Times New Roman"/>
          <w:sz w:val="28"/>
          <w:szCs w:val="28"/>
        </w:rPr>
      </w:pPr>
    </w:p>
    <w:p w:rsidR="00BB450D" w:rsidRDefault="00BB450D" w:rsidP="00BB4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D551E4" w:rsidRPr="00BB450D" w:rsidRDefault="00BB450D" w:rsidP="00BB4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                                     В.Б.Богданова</w:t>
      </w:r>
      <w:r w:rsidR="00D551E4" w:rsidRPr="00BB450D">
        <w:rPr>
          <w:rFonts w:ascii="Times New Roman" w:hAnsi="Times New Roman" w:cs="Times New Roman"/>
          <w:sz w:val="28"/>
          <w:szCs w:val="28"/>
        </w:rPr>
        <w:br/>
      </w:r>
    </w:p>
    <w:sectPr w:rsidR="00D551E4" w:rsidRPr="00BB450D" w:rsidSect="0010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00BE3"/>
    <w:multiLevelType w:val="hybridMultilevel"/>
    <w:tmpl w:val="D8F0E85C"/>
    <w:lvl w:ilvl="0" w:tplc="5FA80F50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87E4A"/>
    <w:multiLevelType w:val="hybridMultilevel"/>
    <w:tmpl w:val="2584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1E4"/>
    <w:rsid w:val="0001329D"/>
    <w:rsid w:val="000C3AEE"/>
    <w:rsid w:val="00104F9B"/>
    <w:rsid w:val="0076706B"/>
    <w:rsid w:val="009477DA"/>
    <w:rsid w:val="00BB450D"/>
    <w:rsid w:val="00C93397"/>
    <w:rsid w:val="00D5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1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2020-10-01T04:59:00Z</dcterms:created>
  <dcterms:modified xsi:type="dcterms:W3CDTF">2020-10-09T12:24:00Z</dcterms:modified>
</cp:coreProperties>
</file>