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40" w:rsidRDefault="00BC6DBB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bookmarkStart w:id="0" w:name="YANDEX_9"/>
      <w:bookmarkEnd w:id="0"/>
    </w:p>
    <w:p w:rsidR="001E7F40" w:rsidRDefault="001E7F40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7F40" w:rsidRDefault="001E7F40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1E7F40" w:rsidRDefault="001E7F40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Камызякский район</w:t>
      </w:r>
    </w:p>
    <w:p w:rsidR="001E7F40" w:rsidRDefault="001E7F40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Астраханская область</w:t>
      </w:r>
      <w:bookmarkStart w:id="1" w:name="YANDEX_10"/>
      <w:bookmarkEnd w:id="1"/>
    </w:p>
    <w:p w:rsidR="001E7F40" w:rsidRDefault="001E7F40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DBB" w:rsidRPr="00BC6DBB" w:rsidRDefault="00BC6DBB" w:rsidP="001E7F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D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D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E7F40" w:rsidRDefault="00503D30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08.06.2016г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№</w:t>
      </w:r>
      <w:r w:rsidR="000B689B"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</w:p>
    <w:p w:rsidR="001E7F40" w:rsidRPr="001A5A78" w:rsidRDefault="00BC6DBB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  О муниципальной программе 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« Создание   условий   для   развития   малого   и   среднего   предпринимательства   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1E7F40" w:rsidRDefault="001E7F40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24.07.2007 №209-ФЗ «О </w:t>
      </w:r>
      <w:bookmarkStart w:id="2" w:name="YANDEX_19"/>
      <w:bookmarkEnd w:id="2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 развитии  </w:t>
      </w:r>
      <w:bookmarkStart w:id="3" w:name="YANDEX_20"/>
      <w:bookmarkEnd w:id="3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4" w:name="YANDEX_21"/>
      <w:bookmarkEnd w:id="4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5" w:name="YANDEX_22"/>
      <w:bookmarkEnd w:id="5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> среднего   предпринимательства  в Российской Федерации»,  администрация  </w:t>
      </w:r>
      <w:r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 </w:t>
      </w:r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7F40" w:rsidRPr="001A5A78" w:rsidRDefault="00BC6DBB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прилагаемую муниципальную программу 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« Создание   условий   для   развития   малого   и   среднего   предпринимательства   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E7F40"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1E7F40" w:rsidRDefault="001E7F40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C6DBB" w:rsidRPr="00BC6DB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1E7F40" w:rsidRDefault="00BC6DBB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после его обнародования.    </w:t>
      </w:r>
    </w:p>
    <w:p w:rsidR="001E7F40" w:rsidRDefault="001E7F40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F40" w:rsidRDefault="00BC6DBB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DBB">
        <w:rPr>
          <w:rFonts w:ascii="Times New Roman" w:eastAsia="Times New Roman" w:hAnsi="Times New Roman" w:cs="Times New Roman"/>
          <w:sz w:val="28"/>
          <w:szCs w:val="28"/>
        </w:rPr>
        <w:t xml:space="preserve"> Глава  </w:t>
      </w:r>
      <w:r w:rsidR="001E7F40">
        <w:rPr>
          <w:rFonts w:ascii="Times New Roman" w:eastAsia="Times New Roman" w:hAnsi="Times New Roman" w:cs="Times New Roman"/>
          <w:sz w:val="28"/>
          <w:szCs w:val="28"/>
        </w:rPr>
        <w:t>МО</w:t>
      </w:r>
    </w:p>
    <w:p w:rsidR="001E7F40" w:rsidRDefault="001E7F40" w:rsidP="001E7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p w:rsidR="001E7F40" w:rsidRDefault="001E7F40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F40" w:rsidRDefault="001E7F40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F40" w:rsidRDefault="001E7F40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F40" w:rsidRDefault="001E7F40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7F40" w:rsidRDefault="001E7F40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6EEE" w:rsidRDefault="00066EEE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6EEE" w:rsidRDefault="00066EEE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1FE9" w:rsidRPr="001A5A78" w:rsidRDefault="00D21FE9" w:rsidP="00BC6D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6" w:name="YANDEX_23"/>
      <w:bookmarkEnd w:id="6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5A78" w:rsidRPr="001A5A78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7" w:name="YANDEX_24"/>
      <w:bookmarkEnd w:id="7"/>
    </w:p>
    <w:p w:rsidR="00D21FE9" w:rsidRPr="001A5A78" w:rsidRDefault="001A5A78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503D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D21FE9" w:rsidRPr="001A5A7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C6DB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1FE9" w:rsidRPr="001A5A78">
        <w:rPr>
          <w:rFonts w:ascii="Times New Roman" w:eastAsia="Times New Roman" w:hAnsi="Times New Roman" w:cs="Times New Roman"/>
          <w:sz w:val="28"/>
          <w:szCs w:val="28"/>
        </w:rPr>
        <w:t>г. № </w:t>
      </w:r>
      <w:r w:rsidR="000B689B">
        <w:rPr>
          <w:rFonts w:ascii="Times New Roman" w:eastAsia="Times New Roman" w:hAnsi="Times New Roman" w:cs="Times New Roman"/>
          <w:sz w:val="28"/>
          <w:szCs w:val="28"/>
        </w:rPr>
        <w:t>85</w:t>
      </w:r>
    </w:p>
    <w:p w:rsidR="00D21FE9" w:rsidRPr="001A5A78" w:rsidRDefault="00D21FE9" w:rsidP="00126E36">
      <w:pPr>
        <w:tabs>
          <w:tab w:val="left" w:pos="2694"/>
        </w:tabs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6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YANDEX_25"/>
      <w:bookmarkEnd w:id="8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A5A78"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  <w:bookmarkStart w:id="9" w:name="YANDEX_26"/>
      <w:bookmarkEnd w:id="9"/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0" w:name="YANDEX_27"/>
      <w:bookmarkEnd w:id="10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Создание  </w:t>
      </w:r>
      <w:bookmarkStart w:id="11" w:name="YANDEX_28"/>
      <w:bookmarkEnd w:id="11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условий  </w:t>
      </w:r>
      <w:bookmarkStart w:id="12" w:name="YANDEX_29"/>
      <w:bookmarkEnd w:id="12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для  </w:t>
      </w:r>
      <w:bookmarkStart w:id="13" w:name="YANDEX_30"/>
      <w:bookmarkEnd w:id="13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развития  </w:t>
      </w:r>
      <w:bookmarkStart w:id="14" w:name="YANDEX_31"/>
      <w:bookmarkEnd w:id="14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малого  </w:t>
      </w:r>
      <w:bookmarkStart w:id="15" w:name="YANDEX_32"/>
      <w:bookmarkEnd w:id="15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и  </w:t>
      </w:r>
      <w:bookmarkStart w:id="16" w:name="YANDEX_33"/>
      <w:bookmarkEnd w:id="16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среднего  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YANDEX_34"/>
      <w:bookmarkEnd w:id="17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предпринимательства  на территории </w:t>
      </w:r>
      <w:bookmarkStart w:id="18" w:name="YANDEX_35"/>
      <w:bookmarkEnd w:id="18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A5A78"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МО «Новотузуклейский сельсовет»</w:t>
      </w:r>
      <w:bookmarkStart w:id="19" w:name="YANDEX_36"/>
      <w:bookmarkEnd w:id="19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</w:t>
      </w:r>
      <w:r w:rsidR="001A5A78"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1A5A78"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bookmarkStart w:id="20" w:name="YANDEX_37"/>
      <w:bookmarkEnd w:id="2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7BE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1" w:name="YANDEX_38"/>
      <w:bookmarkEnd w:id="21"/>
    </w:p>
    <w:p w:rsidR="00D21FE9" w:rsidRPr="001A5A78" w:rsidRDefault="00D21FE9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2" w:name="YANDEX_39"/>
      <w:bookmarkEnd w:id="2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</w:t>
      </w:r>
      <w:bookmarkStart w:id="23" w:name="YANDEX_40"/>
      <w:bookmarkEnd w:id="2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</w:t>
      </w:r>
      <w:bookmarkStart w:id="24" w:name="YANDEX_41"/>
      <w:bookmarkEnd w:id="2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для  </w:t>
      </w:r>
      <w:bookmarkStart w:id="25" w:name="YANDEX_42"/>
      <w:bookmarkEnd w:id="2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26" w:name="YANDEX_43"/>
      <w:bookmarkEnd w:id="2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7" w:name="YANDEX_44"/>
      <w:bookmarkEnd w:id="2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8" w:name="YANDEX_45"/>
      <w:bookmarkEnd w:id="2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9" w:name="YANDEX_46"/>
      <w:bookmarkEnd w:id="2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</w:t>
      </w:r>
      <w:bookmarkStart w:id="30" w:name="YANDEX_47"/>
      <w:bookmarkEnd w:id="3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7BE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31" w:name="YANDEX_48"/>
      <w:bookmarkEnd w:id="31"/>
      <w:r w:rsidR="00C36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2F5B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2F5B6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084"/>
        <w:gridCol w:w="2231"/>
        <w:gridCol w:w="1921"/>
        <w:gridCol w:w="2132"/>
      </w:tblGrid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                  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126E36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bookmarkStart w:id="32" w:name="YANDEX_49"/>
            <w:bookmarkEnd w:id="32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33" w:name="YANDEX_50"/>
            <w:bookmarkEnd w:id="33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bookmarkStart w:id="34" w:name="YANDEX_51"/>
            <w:bookmarkEnd w:id="34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Создание  </w:t>
            </w:r>
            <w:bookmarkStart w:id="35" w:name="YANDEX_52"/>
            <w:bookmarkEnd w:id="35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условий  </w:t>
            </w:r>
            <w:bookmarkStart w:id="36" w:name="YANDEX_53"/>
            <w:bookmarkEnd w:id="36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для  </w:t>
            </w:r>
            <w:bookmarkStart w:id="37" w:name="YANDEX_54"/>
            <w:bookmarkEnd w:id="37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развития  </w:t>
            </w:r>
            <w:bookmarkStart w:id="38" w:name="YANDEX_55"/>
            <w:bookmarkEnd w:id="38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39" w:name="YANDEX_56"/>
            <w:bookmarkEnd w:id="39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40" w:name="YANDEX_57"/>
            <w:bookmarkEnd w:id="40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41" w:name="YANDEX_58"/>
            <w:bookmarkEnd w:id="41"/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на территории 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«Новотузуклейский сельсовет»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2F5B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2F5B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D21FE9" w:rsidRPr="001A5A78" w:rsidRDefault="00D21FE9" w:rsidP="00D21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конкурентоспособности </w:t>
            </w:r>
            <w:bookmarkStart w:id="42" w:name="YANDEX_59"/>
            <w:bookmarkEnd w:id="4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43" w:name="YANDEX_60"/>
            <w:bookmarkEnd w:id="4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и  среднего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предпринимательства на 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bookmarkStart w:id="44" w:name="YANDEX_61"/>
            <w:bookmarkEnd w:id="4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«Новотузуклейский сельсовет»</w:t>
            </w:r>
            <w:bookmarkStart w:id="45" w:name="YANDEX_62"/>
            <w:bookmarkEnd w:id="4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</w:t>
            </w:r>
            <w:bookmarkStart w:id="46" w:name="YANDEX_63"/>
            <w:bookmarkEnd w:id="4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создания  благоприятных </w:t>
            </w:r>
            <w:bookmarkStart w:id="47" w:name="YANDEX_64"/>
            <w:bookmarkEnd w:id="4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условий  </w:t>
            </w:r>
            <w:bookmarkStart w:id="48" w:name="YANDEX_65"/>
            <w:bookmarkEnd w:id="4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для  </w:t>
            </w:r>
            <w:bookmarkStart w:id="49" w:name="YANDEX_66"/>
            <w:bookmarkEnd w:id="4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развития  предпринимательской деятельности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D21FE9" w:rsidP="002F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YANDEX_67"/>
            <w:bookmarkEnd w:id="5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Развитие  инфраструктуры поддержки субъектов </w:t>
            </w:r>
            <w:bookmarkStart w:id="51" w:name="YANDEX_68"/>
            <w:bookmarkEnd w:id="5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малого       </w:t>
            </w:r>
            <w:bookmarkStart w:id="52" w:name="YANDEX_69"/>
            <w:bookmarkEnd w:id="5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53" w:name="YANDEX_70"/>
            <w:bookmarkEnd w:id="5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54" w:name="YANDEX_71"/>
            <w:bookmarkEnd w:id="5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предпринимательства</w:t>
            </w:r>
            <w:proofErr w:type="gram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увеличение вклада субъектов </w:t>
            </w:r>
            <w:bookmarkStart w:id="55" w:name="YANDEX_72"/>
            <w:bookmarkEnd w:id="5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56" w:name="YANDEX_73"/>
            <w:bookmarkEnd w:id="5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57" w:name="YANDEX_74"/>
            <w:bookmarkEnd w:id="5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58" w:name="YANDEX_75"/>
            <w:bookmarkEnd w:id="5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в экономику </w:t>
            </w:r>
            <w:bookmarkStart w:id="59" w:name="YANDEX_76"/>
            <w:bookmarkEnd w:id="5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F5B63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60" w:name="YANDEX_77"/>
            <w:bookmarkEnd w:id="60"/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C367BE" w:rsidRPr="001A5A78" w:rsidRDefault="00C367BE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gridSpan w:val="4"/>
            <w:hideMark/>
          </w:tcPr>
          <w:p w:rsidR="00C367BE" w:rsidRPr="001A5A78" w:rsidRDefault="00C367BE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368" w:type="dxa"/>
            <w:gridSpan w:val="4"/>
            <w:hideMark/>
          </w:tcPr>
          <w:p w:rsidR="00C367BE" w:rsidRDefault="00C367BE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bookmarkStart w:id="61" w:name="YANDEX_78"/>
            <w:bookmarkEnd w:id="6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62" w:name="YANDEX_79"/>
            <w:bookmarkEnd w:id="62"/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 заказчик 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  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bookmarkStart w:id="63" w:name="YANDEX_80"/>
            <w:bookmarkEnd w:id="6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64" w:name="YANDEX_81"/>
            <w:bookmarkEnd w:id="64"/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         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  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 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программы,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 по годам:      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BF7968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(млн. рублей)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hideMark/>
          </w:tcPr>
          <w:p w:rsidR="00D21FE9" w:rsidRPr="001A5A78" w:rsidRDefault="00BF7968" w:rsidP="00BF7968">
            <w:pPr>
              <w:spacing w:after="0" w:line="240" w:lineRule="auto"/>
              <w:ind w:left="239" w:hanging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1" w:type="dxa"/>
            <w:hideMark/>
          </w:tcPr>
          <w:p w:rsidR="00D21FE9" w:rsidRPr="001A5A78" w:rsidRDefault="00D21FE9" w:rsidP="002F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Очередной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финансовый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год (201</w:t>
            </w:r>
            <w:r w:rsidR="002F5B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г.)  </w:t>
            </w:r>
          </w:p>
        </w:tc>
        <w:tc>
          <w:tcPr>
            <w:tcW w:w="1921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1-й год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планового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периода  </w:t>
            </w:r>
          </w:p>
          <w:p w:rsidR="00D21FE9" w:rsidRPr="001A5A78" w:rsidRDefault="00D21FE9" w:rsidP="00D21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1FE9" w:rsidRPr="001A5A78" w:rsidRDefault="00D21FE9" w:rsidP="00BF7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(201</w:t>
            </w:r>
            <w:r w:rsidR="00BF79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132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2-й год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планового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периода  </w:t>
            </w:r>
          </w:p>
          <w:p w:rsidR="00D21FE9" w:rsidRPr="001A5A78" w:rsidRDefault="00D21FE9" w:rsidP="00D21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21FE9" w:rsidRPr="001A5A78" w:rsidRDefault="00D21FE9" w:rsidP="00BF7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(201</w:t>
            </w:r>
            <w:r w:rsidR="00BF79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г.) 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         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65" w:name="YANDEX_82"/>
            <w:bookmarkEnd w:id="6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66" w:name="YANDEX_83"/>
            <w:bookmarkEnd w:id="66"/>
          </w:p>
        </w:tc>
        <w:tc>
          <w:tcPr>
            <w:tcW w:w="1084" w:type="dxa"/>
            <w:hideMark/>
          </w:tcPr>
          <w:p w:rsidR="00D21FE9" w:rsidRPr="001A5A78" w:rsidRDefault="00BF7968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31" w:type="dxa"/>
            <w:hideMark/>
          </w:tcPr>
          <w:p w:rsidR="00D21FE9" w:rsidRPr="001A5A78" w:rsidRDefault="00BF7968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32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источники           </w:t>
            </w:r>
          </w:p>
        </w:tc>
        <w:tc>
          <w:tcPr>
            <w:tcW w:w="1084" w:type="dxa"/>
            <w:hideMark/>
          </w:tcPr>
          <w:p w:rsidR="00D21FE9" w:rsidRPr="001A5A78" w:rsidRDefault="00BF7968" w:rsidP="00BF7968">
            <w:pPr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31" w:type="dxa"/>
            <w:hideMark/>
          </w:tcPr>
          <w:p w:rsidR="00D21FE9" w:rsidRPr="001A5A78" w:rsidRDefault="00BF7968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D21FE9"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1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32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BE" w:rsidRPr="001A5A78" w:rsidTr="00126E36">
        <w:trPr>
          <w:tblCellSpacing w:w="0" w:type="dxa"/>
        </w:trPr>
        <w:tc>
          <w:tcPr>
            <w:tcW w:w="2127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7368" w:type="dxa"/>
            <w:gridSpan w:val="4"/>
            <w:hideMark/>
          </w:tcPr>
          <w:p w:rsidR="00D21FE9" w:rsidRPr="001A5A78" w:rsidRDefault="00D21FE9" w:rsidP="00C3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настоящей программы позволит развить инфраструктуру поддержки субъектов </w:t>
            </w:r>
            <w:bookmarkStart w:id="67" w:name="YANDEX_84"/>
            <w:bookmarkEnd w:id="6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68" w:name="YANDEX_85"/>
            <w:bookmarkEnd w:id="6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69" w:name="YANDEX_86"/>
            <w:bookmarkEnd w:id="6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70" w:name="YANDEX_87"/>
            <w:bookmarkEnd w:id="7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предпринимательства</w:t>
            </w:r>
            <w:proofErr w:type="gram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увеличить вклад субъектов </w:t>
            </w:r>
            <w:bookmarkStart w:id="71" w:name="YANDEX_88"/>
            <w:bookmarkEnd w:id="7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72" w:name="YANDEX_89"/>
            <w:bookmarkEnd w:id="7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73" w:name="YANDEX_90"/>
            <w:bookmarkEnd w:id="7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74" w:name="YANDEX_91"/>
            <w:bookmarkEnd w:id="7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в экономику </w:t>
            </w:r>
            <w:bookmarkStart w:id="75" w:name="YANDEX_92"/>
            <w:bookmarkEnd w:id="7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367BE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76" w:name="YANDEX_93"/>
            <w:bookmarkEnd w:id="76"/>
          </w:p>
        </w:tc>
      </w:tr>
    </w:tbl>
    <w:p w:rsidR="00D21FE9" w:rsidRPr="001A5A78" w:rsidRDefault="00D21FE9" w:rsidP="00D40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     Общая характеристика сферы реализации муниципальной программы, проблемы </w:t>
      </w:r>
      <w:bookmarkStart w:id="77" w:name="YANDEX_94"/>
      <w:bookmarkEnd w:id="77"/>
      <w:r w:rsidRPr="001A5A78">
        <w:rPr>
          <w:rFonts w:ascii="Times New Roman" w:eastAsia="Times New Roman" w:hAnsi="Times New Roman" w:cs="Times New Roman"/>
          <w:b/>
          <w:bCs/>
          <w:sz w:val="28"/>
          <w:szCs w:val="28"/>
        </w:rPr>
        <w:t> и  обоснование необходимости ее решения программными методами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bookmarkStart w:id="78" w:name="YANDEX_95"/>
      <w:bookmarkEnd w:id="78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79" w:name="YANDEX_96"/>
      <w:bookmarkEnd w:id="7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80" w:name="YANDEX_97"/>
      <w:bookmarkEnd w:id="8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</w:t>
      </w:r>
      <w:bookmarkStart w:id="81" w:name="YANDEX_98"/>
      <w:bookmarkEnd w:id="8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</w:t>
      </w:r>
      <w:bookmarkStart w:id="82" w:name="YANDEX_99"/>
      <w:bookmarkEnd w:id="8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для  </w:t>
      </w:r>
      <w:bookmarkStart w:id="83" w:name="YANDEX_100"/>
      <w:bookmarkEnd w:id="8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84" w:name="YANDEX_101"/>
      <w:bookmarkEnd w:id="8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85" w:name="YANDEX_102"/>
      <w:bookmarkEnd w:id="8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86" w:name="YANDEX_103"/>
      <w:bookmarkEnd w:id="8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87" w:name="YANDEX_104"/>
      <w:bookmarkEnd w:id="8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на территории </w:t>
      </w:r>
      <w:bookmarkStart w:id="88" w:name="YANDEX_105"/>
      <w:bookmarkEnd w:id="88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89" w:name="YANDEX_106"/>
      <w:bookmarkEnd w:id="8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</w:t>
      </w:r>
      <w:bookmarkStart w:id="90" w:name="YANDEX_107"/>
      <w:bookmarkEnd w:id="9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развитии  </w:t>
      </w:r>
      <w:bookmarkStart w:id="91" w:name="YANDEX_108"/>
      <w:bookmarkEnd w:id="9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92" w:name="YANDEX_109"/>
      <w:bookmarkEnd w:id="9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93" w:name="YANDEX_110"/>
      <w:bookmarkEnd w:id="9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94" w:name="YANDEX_111"/>
      <w:bookmarkEnd w:id="9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в Российской Федерации», 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 xml:space="preserve">Устава  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5" w:name="YANDEX_112"/>
      <w:bookmarkEnd w:id="95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96" w:name="YANDEX_113"/>
      <w:bookmarkEnd w:id="96"/>
      <w:r w:rsidRPr="001A5A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</w:t>
      </w:r>
      <w:bookmarkStart w:id="97" w:name="YANDEX_114"/>
      <w:bookmarkEnd w:id="9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малых  предприятий </w:t>
      </w:r>
      <w:bookmarkStart w:id="98" w:name="YANDEX_115"/>
      <w:bookmarkEnd w:id="98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99" w:name="YANDEX_116"/>
      <w:bookmarkStart w:id="100" w:name="YANDEX_117"/>
      <w:bookmarkStart w:id="101" w:name="YANDEX_118"/>
      <w:bookmarkEnd w:id="99"/>
      <w:bookmarkEnd w:id="100"/>
      <w:bookmarkEnd w:id="10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7669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89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, на которых занято более </w:t>
      </w:r>
      <w:r w:rsidR="0076694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A25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потенциал </w:t>
      </w:r>
      <w:bookmarkStart w:id="102" w:name="YANDEX_119"/>
      <w:bookmarkEnd w:id="10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103" w:name="YANDEX_120"/>
      <w:bookmarkEnd w:id="10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04" w:name="YANDEX_121"/>
      <w:bookmarkEnd w:id="10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05" w:name="YANDEX_122"/>
      <w:bookmarkEnd w:id="10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06" w:name="YANDEX_123"/>
      <w:bookmarkEnd w:id="10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на территории </w:t>
      </w:r>
      <w:bookmarkStart w:id="107" w:name="YANDEX_124"/>
      <w:bookmarkEnd w:id="107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08" w:name="YANDEX_125"/>
      <w:bookmarkEnd w:id="10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реализован не полностью.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</w:t>
      </w:r>
      <w:bookmarkStart w:id="109" w:name="YANDEX_126"/>
      <w:bookmarkEnd w:id="10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необходим комплексный </w:t>
      </w:r>
      <w:bookmarkStart w:id="110" w:name="YANDEX_127"/>
      <w:bookmarkEnd w:id="11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</w:t>
      </w:r>
      <w:bookmarkStart w:id="111" w:name="YANDEX_128"/>
      <w:bookmarkEnd w:id="111"/>
      <w:r w:rsidRPr="001A5A78">
        <w:rPr>
          <w:rFonts w:ascii="Times New Roman" w:eastAsia="Times New Roman" w:hAnsi="Times New Roman" w:cs="Times New Roman"/>
          <w:sz w:val="28"/>
          <w:szCs w:val="28"/>
        </w:rPr>
        <w:t> и  контроля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bookmarkStart w:id="112" w:name="YANDEX_129"/>
      <w:bookmarkEnd w:id="11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поселения  необходимо </w:t>
      </w:r>
      <w:bookmarkStart w:id="113" w:name="YANDEX_130"/>
      <w:bookmarkEnd w:id="11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благоприятных </w:t>
      </w:r>
      <w:bookmarkStart w:id="114" w:name="YANDEX_131"/>
      <w:bookmarkEnd w:id="11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</w:t>
      </w:r>
      <w:bookmarkStart w:id="115" w:name="YANDEX_132"/>
      <w:bookmarkEnd w:id="11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для  </w:t>
      </w:r>
      <w:bookmarkStart w:id="116" w:name="YANDEX_133"/>
      <w:bookmarkEnd w:id="11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субъектов </w:t>
      </w:r>
      <w:bookmarkStart w:id="117" w:name="YANDEX_134"/>
      <w:bookmarkEnd w:id="11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18" w:name="YANDEX_135"/>
      <w:bookmarkEnd w:id="11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19" w:name="YANDEX_136"/>
      <w:bookmarkEnd w:id="11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20" w:name="YANDEX_137"/>
      <w:bookmarkEnd w:id="120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</w:t>
      </w:r>
      <w:bookmarkStart w:id="121" w:name="YANDEX_138"/>
      <w:bookmarkEnd w:id="12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реализация системы мер имущественной, финансовой, информационной, консультационной поддержки </w:t>
      </w:r>
      <w:bookmarkStart w:id="122" w:name="YANDEX_139"/>
      <w:bookmarkEnd w:id="12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23" w:name="YANDEX_140"/>
      <w:bookmarkEnd w:id="12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24" w:name="YANDEX_141"/>
      <w:bookmarkEnd w:id="12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25" w:name="YANDEX_142"/>
      <w:bookmarkEnd w:id="12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, способствующих </w:t>
      </w:r>
      <w:bookmarkStart w:id="126" w:name="YANDEX_143"/>
      <w:bookmarkEnd w:id="12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созданию  новых рабочих мест, </w:t>
      </w:r>
      <w:bookmarkStart w:id="127" w:name="YANDEX_144"/>
      <w:bookmarkEnd w:id="12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развитию  реального сектора экономики, пополнению бюджета </w:t>
      </w:r>
      <w:bookmarkStart w:id="128" w:name="YANDEX_145"/>
      <w:bookmarkEnd w:id="12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обеспечению занятости населения </w:t>
      </w:r>
      <w:bookmarkStart w:id="129" w:name="YANDEX_146"/>
      <w:bookmarkEnd w:id="129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30" w:name="YANDEX_147"/>
      <w:bookmarkEnd w:id="130"/>
      <w:r w:rsidRPr="001A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принципы поддержки субъектов </w:t>
      </w:r>
      <w:bookmarkStart w:id="131" w:name="YANDEX_148"/>
      <w:bookmarkEnd w:id="13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32" w:name="YANDEX_149"/>
      <w:bookmarkEnd w:id="13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33" w:name="YANDEX_150"/>
      <w:bookmarkEnd w:id="13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34" w:name="YANDEX_151"/>
      <w:bookmarkEnd w:id="134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субъекты </w:t>
      </w:r>
      <w:bookmarkStart w:id="135" w:name="YANDEX_152"/>
      <w:bookmarkEnd w:id="13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36" w:name="YANDEX_153"/>
      <w:bookmarkEnd w:id="13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37" w:name="YANDEX_154"/>
      <w:bookmarkEnd w:id="13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38" w:name="YANDEX_155"/>
      <w:bookmarkEnd w:id="13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должны быть зарегистрированы </w:t>
      </w:r>
      <w:bookmarkStart w:id="139" w:name="YANDEX_156"/>
      <w:bookmarkEnd w:id="13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осуществлять свою деятельность на территории </w:t>
      </w:r>
      <w:bookmarkStart w:id="140" w:name="YANDEX_157"/>
      <w:bookmarkEnd w:id="14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41" w:name="YANDEX_158"/>
      <w:bookmarkEnd w:id="141"/>
      <w:r w:rsidRPr="001A5A78">
        <w:rPr>
          <w:rFonts w:ascii="Times New Roman" w:eastAsia="Times New Roman" w:hAnsi="Times New Roman" w:cs="Times New Roman"/>
          <w:sz w:val="28"/>
          <w:szCs w:val="28"/>
        </w:rPr>
        <w:t>, не иметь задолженности перед бюджетами всех уровней;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заявительный порядок обращения субъектов </w:t>
      </w:r>
      <w:bookmarkStart w:id="142" w:name="YANDEX_159"/>
      <w:bookmarkEnd w:id="14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43" w:name="YANDEX_160"/>
      <w:bookmarkEnd w:id="14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44" w:name="YANDEX_161"/>
      <w:bookmarkEnd w:id="14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45" w:name="YANDEX_162"/>
      <w:bookmarkEnd w:id="145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 за оказанием поддержки;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гарантированный равный доступ субъектов </w:t>
      </w:r>
      <w:bookmarkStart w:id="146" w:name="YANDEX_163"/>
      <w:bookmarkEnd w:id="14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47" w:name="YANDEX_164"/>
      <w:bookmarkEnd w:id="14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48" w:name="YANDEX_165"/>
      <w:bookmarkEnd w:id="14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49" w:name="YANDEX_166"/>
      <w:bookmarkEnd w:id="149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отвечающих критериям, предусмотренным программами </w:t>
      </w:r>
      <w:bookmarkStart w:id="150" w:name="YANDEX_167"/>
      <w:bookmarkEnd w:id="15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субъектов </w:t>
      </w:r>
      <w:bookmarkStart w:id="151" w:name="YANDEX_168"/>
      <w:bookmarkEnd w:id="15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52" w:name="YANDEX_169"/>
      <w:bookmarkEnd w:id="152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, к участию в соответствующих программах;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доступность инфраструктуры поддержки субъектов </w:t>
      </w:r>
      <w:bookmarkStart w:id="153" w:name="YANDEX_170"/>
      <w:bookmarkEnd w:id="15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54" w:name="YANDEX_171"/>
      <w:bookmarkEnd w:id="15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55" w:name="YANDEX_172"/>
      <w:bookmarkEnd w:id="15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56" w:name="YANDEX_173"/>
      <w:bookmarkEnd w:id="15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для всех субъектов </w:t>
      </w:r>
      <w:bookmarkStart w:id="157" w:name="YANDEX_174"/>
      <w:bookmarkEnd w:id="15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58" w:name="YANDEX_175"/>
      <w:bookmarkEnd w:id="15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59" w:name="YANDEX_176"/>
      <w:bookmarkEnd w:id="15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60" w:name="YANDEX_177"/>
      <w:bookmarkEnd w:id="160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>- соответствие уровня заработной платы действующему законодательству;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открытость процедур оказания поддержки;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2.Поддержка субъектов </w:t>
      </w:r>
      <w:bookmarkStart w:id="161" w:name="YANDEX_178"/>
      <w:bookmarkEnd w:id="16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62" w:name="YANDEX_179"/>
      <w:bookmarkEnd w:id="16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63" w:name="YANDEX_180"/>
      <w:bookmarkEnd w:id="16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64" w:name="YANDEX_181"/>
      <w:bookmarkEnd w:id="164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 осуществляется в следующих формах: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правовая поддержка;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консультационная поддержка;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информационная поддержка;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имущественная поддержка;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направлениями поддержки субъектов </w:t>
      </w:r>
      <w:bookmarkStart w:id="165" w:name="YANDEX_182"/>
      <w:bookmarkEnd w:id="16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66" w:name="YANDEX_183"/>
      <w:bookmarkEnd w:id="16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67" w:name="YANDEX_184"/>
      <w:bookmarkEnd w:id="16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68" w:name="YANDEX_185"/>
      <w:bookmarkEnd w:id="168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 определяются: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промышленные </w:t>
      </w:r>
      <w:bookmarkStart w:id="169" w:name="YANDEX_186"/>
      <w:bookmarkEnd w:id="169"/>
      <w:r w:rsidRPr="001A5A78">
        <w:rPr>
          <w:rFonts w:ascii="Times New Roman" w:eastAsia="Times New Roman" w:hAnsi="Times New Roman" w:cs="Times New Roman"/>
          <w:sz w:val="28"/>
          <w:szCs w:val="28"/>
        </w:rPr>
        <w:t> и  инновационные производства;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переработка продукции агропромышленного комплекса;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выпуск товаров потребительского назначения;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- оказание услуг населению.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</w:t>
      </w:r>
      <w:bookmarkStart w:id="170" w:name="YANDEX_187"/>
      <w:bookmarkEnd w:id="17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71" w:name="YANDEX_188"/>
      <w:bookmarkEnd w:id="17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не может оказываться поддержка кредитным </w:t>
      </w:r>
      <w:bookmarkStart w:id="172" w:name="YANDEX_189"/>
      <w:bookmarkEnd w:id="172"/>
      <w:r w:rsidRPr="001A5A78">
        <w:rPr>
          <w:rFonts w:ascii="Times New Roman" w:eastAsia="Times New Roman" w:hAnsi="Times New Roman" w:cs="Times New Roman"/>
          <w:sz w:val="28"/>
          <w:szCs w:val="28"/>
        </w:rPr>
        <w:t> и  страховым организациям, инвестиционным фондам, негосударственным пенсионным фондам, ломбардам, фондам ценных бумаг.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 </w:t>
      </w:r>
      <w:bookmarkStart w:id="173" w:name="YANDEX_190"/>
      <w:bookmarkEnd w:id="17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созданию  </w:t>
      </w:r>
      <w:bookmarkStart w:id="174" w:name="YANDEX_191"/>
      <w:bookmarkEnd w:id="17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</w:t>
      </w:r>
      <w:bookmarkStart w:id="175" w:name="YANDEX_192"/>
      <w:bookmarkEnd w:id="17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для  </w:t>
      </w:r>
      <w:bookmarkStart w:id="176" w:name="YANDEX_193"/>
      <w:bookmarkEnd w:id="17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177" w:name="YANDEX_194"/>
      <w:bookmarkEnd w:id="17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78" w:name="YANDEX_195"/>
      <w:bookmarkEnd w:id="17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79" w:name="YANDEX_196"/>
      <w:bookmarkEnd w:id="17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180" w:name="YANDEX_197"/>
      <w:bookmarkEnd w:id="18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на территории </w:t>
      </w:r>
      <w:bookmarkStart w:id="181" w:name="YANDEX_198"/>
      <w:bookmarkEnd w:id="181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82" w:name="YANDEX_199"/>
      <w:bookmarkStart w:id="183" w:name="YANDEX_200"/>
      <w:bookmarkStart w:id="184" w:name="YANDEX_201"/>
      <w:bookmarkEnd w:id="182"/>
      <w:bookmarkEnd w:id="183"/>
      <w:bookmarkEnd w:id="18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 1 к муниципальной программе.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2. Основные цели </w:t>
      </w:r>
      <w:bookmarkStart w:id="185" w:name="YANDEX_202"/>
      <w:bookmarkEnd w:id="18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задачи Программы, прогноз </w:t>
      </w:r>
      <w:bookmarkStart w:id="186" w:name="YANDEX_203"/>
      <w:bookmarkEnd w:id="186"/>
      <w:r w:rsidRPr="001A5A78">
        <w:rPr>
          <w:rFonts w:ascii="Times New Roman" w:eastAsia="Times New Roman" w:hAnsi="Times New Roman" w:cs="Times New Roman"/>
          <w:sz w:val="28"/>
          <w:szCs w:val="28"/>
        </w:rPr>
        <w:t> развития  соответствующей сферы реализации муниципальной программы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     Цель программы — </w:t>
      </w:r>
      <w:bookmarkStart w:id="187" w:name="YANDEX_204"/>
      <w:bookmarkEnd w:id="18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на территории </w:t>
      </w:r>
      <w:bookmarkStart w:id="188" w:name="YANDEX_205"/>
      <w:bookmarkEnd w:id="188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189" w:name="YANDEX_206"/>
      <w:bookmarkEnd w:id="18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</w:t>
      </w:r>
      <w:bookmarkStart w:id="190" w:name="YANDEX_207"/>
      <w:bookmarkEnd w:id="19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для устойчивого </w:t>
      </w:r>
      <w:bookmarkStart w:id="191" w:name="YANDEX_208"/>
      <w:bookmarkEnd w:id="19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предприятий субъектов </w:t>
      </w:r>
      <w:bookmarkStart w:id="192" w:name="YANDEX_209"/>
      <w:bookmarkEnd w:id="19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193" w:name="YANDEX_210"/>
      <w:bookmarkEnd w:id="19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194" w:name="YANDEX_211"/>
      <w:bookmarkEnd w:id="19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бизнеса, способствующих </w:t>
      </w:r>
      <w:bookmarkStart w:id="195" w:name="YANDEX_212"/>
      <w:bookmarkEnd w:id="19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созданию  новых рабочих мест, </w:t>
      </w:r>
      <w:bookmarkStart w:id="196" w:name="YANDEX_213"/>
      <w:bookmarkEnd w:id="19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развитию 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</w:t>
      </w:r>
      <w:bookmarkStart w:id="197" w:name="YANDEX_214"/>
      <w:bookmarkEnd w:id="19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условиях  ограниченного ресурсного обеспечения разрешить ключевые проблемы </w:t>
      </w:r>
      <w:bookmarkStart w:id="198" w:name="YANDEX_215"/>
      <w:bookmarkEnd w:id="19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субъектов </w:t>
      </w:r>
      <w:bookmarkStart w:id="199" w:name="YANDEX_216"/>
      <w:bookmarkEnd w:id="19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00" w:name="YANDEX_217"/>
      <w:bookmarkEnd w:id="20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01" w:name="YANDEX_218"/>
      <w:bookmarkEnd w:id="20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02" w:name="YANDEX_219"/>
      <w:bookmarkEnd w:id="202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03" w:name="YANDEX_220"/>
      <w:bookmarkEnd w:id="20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правовых, экономических </w:t>
      </w:r>
      <w:bookmarkStart w:id="204" w:name="YANDEX_221"/>
      <w:bookmarkEnd w:id="20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организационных </w:t>
      </w:r>
      <w:bookmarkStart w:id="205" w:name="YANDEX_222"/>
      <w:bookmarkEnd w:id="20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для устойчивой деятельности субъектов </w:t>
      </w:r>
      <w:bookmarkStart w:id="206" w:name="YANDEX_223"/>
      <w:bookmarkEnd w:id="20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07" w:name="YANDEX_224"/>
      <w:bookmarkEnd w:id="20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08" w:name="YANDEX_225"/>
      <w:bookmarkEnd w:id="20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09" w:name="YANDEX_226"/>
      <w:bookmarkEnd w:id="209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10" w:name="YANDEX_227"/>
      <w:bookmarkEnd w:id="21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развитие  инфраструктуры поддержки </w:t>
      </w:r>
      <w:bookmarkStart w:id="211" w:name="YANDEX_228"/>
      <w:bookmarkEnd w:id="211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 с предоставлением методической, информационной, консультационной;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устранение административных барьеров, препятствующих </w:t>
      </w:r>
      <w:bookmarkStart w:id="212" w:name="YANDEX_229"/>
      <w:bookmarkEnd w:id="21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развитию  субъектов </w:t>
      </w:r>
      <w:bookmarkStart w:id="213" w:name="YANDEX_230"/>
      <w:bookmarkEnd w:id="21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14" w:name="YANDEX_231"/>
      <w:bookmarkEnd w:id="21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15" w:name="YANDEX_232"/>
      <w:bookmarkEnd w:id="215"/>
      <w:r w:rsidRPr="001A5A78">
        <w:rPr>
          <w:rFonts w:ascii="Times New Roman" w:eastAsia="Times New Roman" w:hAnsi="Times New Roman" w:cs="Times New Roman"/>
          <w:sz w:val="28"/>
          <w:szCs w:val="28"/>
        </w:rPr>
        <w:t> среднего  бизнеса;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</w:t>
      </w:r>
      <w:bookmarkStart w:id="216" w:name="YANDEX_233"/>
      <w:bookmarkEnd w:id="21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механизмов финансовой поддержки субъектов </w:t>
      </w:r>
      <w:bookmarkStart w:id="217" w:name="YANDEX_234"/>
      <w:bookmarkEnd w:id="21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18" w:name="YANDEX_235"/>
      <w:bookmarkEnd w:id="21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19" w:name="YANDEX_236"/>
      <w:bookmarkEnd w:id="21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20" w:name="YANDEX_237"/>
      <w:bookmarkEnd w:id="220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повышение деловой </w:t>
      </w:r>
      <w:bookmarkStart w:id="221" w:name="YANDEX_238"/>
      <w:bookmarkEnd w:id="22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инвестиционной активности предприятий субъектов </w:t>
      </w:r>
      <w:bookmarkStart w:id="222" w:name="YANDEX_239"/>
      <w:bookmarkEnd w:id="22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23" w:name="YANDEX_240"/>
      <w:bookmarkEnd w:id="22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24" w:name="YANDEX_241"/>
      <w:bookmarkEnd w:id="224"/>
      <w:r w:rsidRPr="001A5A78">
        <w:rPr>
          <w:rFonts w:ascii="Times New Roman" w:eastAsia="Times New Roman" w:hAnsi="Times New Roman" w:cs="Times New Roman"/>
          <w:sz w:val="28"/>
          <w:szCs w:val="28"/>
        </w:rPr>
        <w:t> среднего  бизнеса;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25" w:name="YANDEX_242"/>
      <w:bookmarkEnd w:id="22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создание  </w:t>
      </w:r>
      <w:bookmarkStart w:id="226" w:name="YANDEX_243"/>
      <w:bookmarkEnd w:id="226"/>
      <w:r w:rsidRPr="001A5A78">
        <w:rPr>
          <w:rFonts w:ascii="Times New Roman" w:eastAsia="Times New Roman" w:hAnsi="Times New Roman" w:cs="Times New Roman"/>
          <w:sz w:val="28"/>
          <w:szCs w:val="28"/>
        </w:rPr>
        <w:t> условий  для увеличения занятости населения;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представителей субъектов </w:t>
      </w:r>
      <w:bookmarkStart w:id="227" w:name="YANDEX_244"/>
      <w:bookmarkEnd w:id="22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28" w:name="YANDEX_245"/>
      <w:bookmarkEnd w:id="22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29" w:name="YANDEX_246"/>
      <w:bookmarkEnd w:id="22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бизнеса, ведущих деятельность в приоритетных направлениях социального </w:t>
      </w:r>
      <w:bookmarkStart w:id="230" w:name="YANDEX_247"/>
      <w:bookmarkEnd w:id="230"/>
      <w:r w:rsidRPr="001A5A78">
        <w:rPr>
          <w:rFonts w:ascii="Times New Roman" w:eastAsia="Times New Roman" w:hAnsi="Times New Roman" w:cs="Times New Roman"/>
          <w:sz w:val="28"/>
          <w:szCs w:val="28"/>
        </w:rPr>
        <w:t> развития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субъектов </w:t>
      </w:r>
      <w:bookmarkStart w:id="231" w:name="YANDEX_248"/>
      <w:bookmarkEnd w:id="23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32" w:name="YANDEX_249"/>
      <w:bookmarkEnd w:id="23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33" w:name="YANDEX_250"/>
      <w:bookmarkEnd w:id="23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34" w:name="YANDEX_251"/>
      <w:bookmarkEnd w:id="234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  для выполнения муниципального заказа.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         Указанная цель </w:t>
      </w:r>
      <w:bookmarkStart w:id="235" w:name="YANDEX_252"/>
      <w:bookmarkEnd w:id="23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задачи соответствуют социально-экономической направленности </w:t>
      </w:r>
      <w:bookmarkStart w:id="236" w:name="YANDEX_253"/>
      <w:bookmarkEnd w:id="23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237" w:name="YANDEX_254"/>
      <w:bookmarkEnd w:id="237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38" w:name="YANDEX_255"/>
      <w:bookmarkEnd w:id="238"/>
      <w:r w:rsidRPr="001A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                                    3.Сроки </w:t>
      </w:r>
      <w:bookmarkStart w:id="239" w:name="YANDEX_256"/>
      <w:bookmarkEnd w:id="239"/>
      <w:r w:rsidRPr="001A5A78">
        <w:rPr>
          <w:rFonts w:ascii="Times New Roman" w:eastAsia="Times New Roman" w:hAnsi="Times New Roman" w:cs="Times New Roman"/>
          <w:sz w:val="28"/>
          <w:szCs w:val="28"/>
        </w:rPr>
        <w:t> и  этапы реализации Программы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Период реализации Программы составляет 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года: 201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— 201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6. Ожидаемые результаты от реализации Программы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предполагает создать </w:t>
      </w:r>
      <w:bookmarkStart w:id="240" w:name="YANDEX_257"/>
      <w:bookmarkEnd w:id="24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условия  для сохранения действующих </w:t>
      </w:r>
      <w:bookmarkStart w:id="241" w:name="YANDEX_258"/>
      <w:bookmarkEnd w:id="24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вновь образованных субъектов </w:t>
      </w:r>
      <w:bookmarkStart w:id="242" w:name="YANDEX_259"/>
      <w:bookmarkEnd w:id="24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43" w:name="YANDEX_260"/>
      <w:bookmarkEnd w:id="24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44" w:name="YANDEX_261"/>
      <w:bookmarkEnd w:id="24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45" w:name="YANDEX_262"/>
      <w:bookmarkEnd w:id="245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что позволит 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обеспечить увеличение количества рабочих мест, повышение заработной платы на предприятиях субъектов </w:t>
      </w:r>
      <w:bookmarkStart w:id="246" w:name="YANDEX_263"/>
      <w:bookmarkEnd w:id="24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47" w:name="YANDEX_264"/>
      <w:bookmarkEnd w:id="24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48" w:name="YANDEX_265"/>
      <w:bookmarkEnd w:id="24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бизнеса </w:t>
      </w:r>
      <w:bookmarkStart w:id="249" w:name="YANDEX_266"/>
      <w:bookmarkEnd w:id="24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тем самым повысить уровень жизни населения на территории </w:t>
      </w:r>
      <w:bookmarkStart w:id="250" w:name="YANDEX_267"/>
      <w:bookmarkEnd w:id="25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51" w:name="YANDEX_268"/>
      <w:bookmarkEnd w:id="251"/>
      <w:r w:rsidRPr="001A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инвестиций в </w:t>
      </w:r>
      <w:bookmarkStart w:id="252" w:name="YANDEX_269"/>
      <w:bookmarkEnd w:id="25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малое  </w:t>
      </w:r>
      <w:bookmarkStart w:id="253" w:name="YANDEX_270"/>
      <w:bookmarkEnd w:id="253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предпринимательство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объема товаров </w:t>
      </w:r>
      <w:bookmarkStart w:id="254" w:name="YANDEX_271"/>
      <w:bookmarkEnd w:id="25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услуг, производимых </w:t>
      </w:r>
      <w:bookmarkStart w:id="255" w:name="YANDEX_272"/>
      <w:bookmarkEnd w:id="25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реализуемых субъектами </w:t>
      </w:r>
      <w:bookmarkStart w:id="256" w:name="YANDEX_273"/>
      <w:bookmarkEnd w:id="25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57" w:name="YANDEX_274"/>
      <w:bookmarkEnd w:id="25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58" w:name="YANDEX_275"/>
      <w:bookmarkEnd w:id="25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59" w:name="YANDEX_276"/>
      <w:bookmarkEnd w:id="259"/>
      <w:r w:rsidRPr="001A5A78">
        <w:rPr>
          <w:rFonts w:ascii="Times New Roman" w:eastAsia="Times New Roman" w:hAnsi="Times New Roman" w:cs="Times New Roman"/>
          <w:sz w:val="28"/>
          <w:szCs w:val="28"/>
        </w:rPr>
        <w:t> предпринимательства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расположенными на территории </w:t>
      </w:r>
      <w:bookmarkStart w:id="260" w:name="YANDEX_277"/>
      <w:bookmarkEnd w:id="26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61" w:name="YANDEX_278"/>
      <w:bookmarkEnd w:id="261"/>
      <w:r w:rsidRPr="001A5A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рост налоговых поступлений в местный бюджет от деятельности предприятий субъектов </w:t>
      </w:r>
      <w:bookmarkStart w:id="262" w:name="YANDEX_279"/>
      <w:bookmarkEnd w:id="262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63" w:name="YANDEX_280"/>
      <w:bookmarkEnd w:id="263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64" w:name="YANDEX_281"/>
      <w:bookmarkEnd w:id="264"/>
      <w:r w:rsidRPr="001A5A78">
        <w:rPr>
          <w:rFonts w:ascii="Times New Roman" w:eastAsia="Times New Roman" w:hAnsi="Times New Roman" w:cs="Times New Roman"/>
          <w:sz w:val="28"/>
          <w:szCs w:val="28"/>
        </w:rPr>
        <w:t> среднего  бизнеса;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качества товаров </w:t>
      </w:r>
      <w:bookmarkStart w:id="265" w:name="YANDEX_282"/>
      <w:bookmarkEnd w:id="265"/>
      <w:r w:rsidRPr="001A5A78">
        <w:rPr>
          <w:rFonts w:ascii="Times New Roman" w:eastAsia="Times New Roman" w:hAnsi="Times New Roman" w:cs="Times New Roman"/>
          <w:sz w:val="28"/>
          <w:szCs w:val="28"/>
        </w:rPr>
        <w:t> и  услуг, предоставляемых населению за счет усиления конкуренции;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представителей субъектов </w:t>
      </w:r>
      <w:bookmarkStart w:id="266" w:name="YANDEX_283"/>
      <w:bookmarkEnd w:id="26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67" w:name="YANDEX_284"/>
      <w:bookmarkEnd w:id="26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68" w:name="YANDEX_285"/>
      <w:bookmarkEnd w:id="26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бизнеса, ведущих деятельность в приоритетных направлениях социального </w:t>
      </w:r>
      <w:bookmarkStart w:id="269" w:name="YANDEX_286"/>
      <w:bookmarkEnd w:id="269"/>
      <w:r w:rsidRPr="001A5A78">
        <w:rPr>
          <w:rFonts w:ascii="Times New Roman" w:eastAsia="Times New Roman" w:hAnsi="Times New Roman" w:cs="Times New Roman"/>
          <w:sz w:val="28"/>
          <w:szCs w:val="28"/>
        </w:rPr>
        <w:t> развития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7. </w:t>
      </w: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5A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настоящей муниципальной Программы осуществляет Глава </w:t>
      </w:r>
      <w:bookmarkStart w:id="270" w:name="YANDEX_287"/>
      <w:bookmarkEnd w:id="270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257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71" w:name="YANDEX_288"/>
      <w:bookmarkEnd w:id="271"/>
      <w:r w:rsidRPr="001A5A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A78" w:rsidRPr="001A5A78" w:rsidRDefault="001A5A78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A5A78" w:rsidRPr="001A5A78" w:rsidSect="00126E36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D21FE9" w:rsidRPr="001A5A78" w:rsidRDefault="00D21FE9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72" w:name="YANDEX_289"/>
      <w:bookmarkEnd w:id="272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5393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  <w:bookmarkStart w:id="273" w:name="YANDEX_290"/>
      <w:bookmarkEnd w:id="273"/>
    </w:p>
    <w:p w:rsidR="00F3678A" w:rsidRDefault="00F3678A" w:rsidP="00F367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« Создание   условий   для   развития</w:t>
      </w:r>
    </w:p>
    <w:p w:rsidR="00F3678A" w:rsidRDefault="00F3678A" w:rsidP="00F367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  малого   и   среднего   предпринимательства  </w:t>
      </w:r>
    </w:p>
    <w:p w:rsidR="00F3678A" w:rsidRDefault="00F3678A" w:rsidP="00F367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F3678A" w:rsidRPr="001A5A78" w:rsidRDefault="00F3678A" w:rsidP="00F367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D21FE9" w:rsidRPr="001A5A78" w:rsidRDefault="00D21FE9" w:rsidP="00D2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bookmarkStart w:id="274" w:name="YANDEX_293"/>
      <w:bookmarkEnd w:id="274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созданию  </w:t>
      </w:r>
      <w:bookmarkStart w:id="275" w:name="YANDEX_294"/>
      <w:bookmarkEnd w:id="275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условий  </w:t>
      </w:r>
      <w:bookmarkStart w:id="276" w:name="YANDEX_295"/>
      <w:bookmarkEnd w:id="276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для  </w:t>
      </w:r>
      <w:bookmarkStart w:id="277" w:name="YANDEX_296"/>
      <w:bookmarkEnd w:id="277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развития  </w:t>
      </w:r>
      <w:bookmarkStart w:id="278" w:name="YANDEX_297"/>
      <w:bookmarkEnd w:id="278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малого  </w:t>
      </w:r>
      <w:bookmarkStart w:id="279" w:name="YANDEX_298"/>
      <w:bookmarkEnd w:id="279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и  </w:t>
      </w:r>
      <w:bookmarkStart w:id="280" w:name="YANDEX_299"/>
      <w:bookmarkEnd w:id="280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среднего  </w:t>
      </w:r>
      <w:bookmarkStart w:id="281" w:name="YANDEX_300"/>
      <w:bookmarkEnd w:id="281"/>
      <w:r w:rsidRPr="001A5A78">
        <w:rPr>
          <w:rFonts w:ascii="Times New Roman" w:eastAsia="Times New Roman" w:hAnsi="Times New Roman" w:cs="Times New Roman"/>
          <w:sz w:val="28"/>
          <w:szCs w:val="28"/>
        </w:rPr>
        <w:t xml:space="preserve"> предпринимательства  </w:t>
      </w:r>
      <w:bookmarkStart w:id="282" w:name="YANDEX_301"/>
      <w:bookmarkEnd w:id="282"/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0EED">
        <w:rPr>
          <w:rFonts w:ascii="Times New Roman" w:eastAsia="Times New Roman" w:hAnsi="Times New Roman" w:cs="Times New Roman"/>
          <w:sz w:val="28"/>
          <w:szCs w:val="28"/>
        </w:rPr>
        <w:t>в МО «Новотузуклейский сельсовет»</w:t>
      </w:r>
      <w:bookmarkStart w:id="283" w:name="YANDEX_302"/>
      <w:bookmarkEnd w:id="283"/>
    </w:p>
    <w:p w:rsidR="00D21FE9" w:rsidRPr="001A5A78" w:rsidRDefault="00D21FE9" w:rsidP="00D21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A7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699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096"/>
        <w:gridCol w:w="1585"/>
        <w:gridCol w:w="1998"/>
      </w:tblGrid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6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исполнения  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   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6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Реестра субъектов </w:t>
            </w:r>
            <w:bookmarkStart w:id="284" w:name="YANDEX_303"/>
            <w:bookmarkEnd w:id="28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малого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285" w:name="YANDEX_304"/>
            <w:bookmarkEnd w:id="28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286" w:name="YANDEX_305"/>
            <w:bookmarkEnd w:id="28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287" w:name="YANDEX_306"/>
            <w:bookmarkEnd w:id="28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предпринимательства  -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получателей поддержки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   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не требуется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7096" w:type="dxa"/>
            <w:hideMark/>
          </w:tcPr>
          <w:p w:rsidR="00D40EED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Размещение в средствах массовой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материалов о </w:t>
            </w:r>
            <w:bookmarkStart w:id="288" w:name="YANDEX_307"/>
            <w:bookmarkEnd w:id="28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создании  </w:t>
            </w:r>
            <w:bookmarkStart w:id="289" w:name="YANDEX_308"/>
            <w:bookmarkEnd w:id="28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условий  </w:t>
            </w:r>
            <w:bookmarkStart w:id="290" w:name="YANDEX_309"/>
            <w:bookmarkEnd w:id="29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для  </w:t>
            </w:r>
            <w:bookmarkStart w:id="291" w:name="YANDEX_310"/>
            <w:bookmarkEnd w:id="29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развития  </w:t>
            </w:r>
            <w:bookmarkStart w:id="292" w:name="YANDEX_311"/>
            <w:bookmarkEnd w:id="29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  </w:t>
            </w:r>
            <w:bookmarkStart w:id="293" w:name="YANDEX_312"/>
            <w:bookmarkEnd w:id="293"/>
          </w:p>
          <w:p w:rsidR="00D21FE9" w:rsidRPr="001A5A78" w:rsidRDefault="00D21FE9" w:rsidP="00D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</w:t>
            </w:r>
            <w:bookmarkStart w:id="294" w:name="YANDEX_313"/>
            <w:bookmarkEnd w:id="294"/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295" w:name="YANDEX_314"/>
            <w:bookmarkEnd w:id="295"/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поступления материалов   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Местный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96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предложений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совершенствованию системы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показателей, характеризующих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состояние </w:t>
            </w:r>
            <w:bookmarkStart w:id="296" w:name="YANDEX_315"/>
            <w:bookmarkEnd w:id="29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297" w:name="YANDEX_316"/>
            <w:bookmarkEnd w:id="29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развитие  </w:t>
            </w:r>
            <w:bookmarkStart w:id="298" w:name="YANDEX_317"/>
            <w:bookmarkEnd w:id="29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малого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299" w:name="YANDEX_318"/>
            <w:bookmarkEnd w:id="29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300" w:name="YANDEX_319"/>
            <w:bookmarkEnd w:id="30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301" w:name="YANDEX_320"/>
            <w:bookmarkEnd w:id="30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предпринимательства 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    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не требуется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6" w:type="dxa"/>
            <w:hideMark/>
          </w:tcPr>
          <w:p w:rsidR="00D21FE9" w:rsidRPr="001A5A78" w:rsidRDefault="00D21FE9" w:rsidP="00D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Дне предпринимателя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>мызякского</w:t>
            </w:r>
            <w:proofErr w:type="spellEnd"/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    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  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средства      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6" w:type="dxa"/>
            <w:hideMark/>
          </w:tcPr>
          <w:p w:rsidR="00D21FE9" w:rsidRPr="001A5A78" w:rsidRDefault="00D21FE9" w:rsidP="00D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Консультационные услуги субъектам </w:t>
            </w:r>
            <w:bookmarkStart w:id="302" w:name="YANDEX_321"/>
            <w:bookmarkEnd w:id="30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303" w:name="YANDEX_322"/>
            <w:bookmarkEnd w:id="30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предпринимательства</w:t>
            </w:r>
            <w:proofErr w:type="gram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оказываемые экспертом  администрации </w:t>
            </w:r>
            <w:bookmarkStart w:id="304" w:name="YANDEX_323"/>
            <w:bookmarkEnd w:id="30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>МО «Новотузуклейский сельсовет»</w:t>
            </w:r>
            <w:bookmarkStart w:id="305" w:name="YANDEX_324"/>
            <w:bookmarkEnd w:id="305"/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не требуется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6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преимуществ субъектам </w:t>
            </w:r>
            <w:bookmarkStart w:id="306" w:name="YANDEX_325"/>
            <w:bookmarkEnd w:id="30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307" w:name="YANDEX_326"/>
            <w:bookmarkEnd w:id="30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согласно п.4 ст.27 Федерального закона Российской Федерации от 5 апреля 2013 г. N 44-ФЗ «О контрактной системе в сфере закупок товаров, </w:t>
            </w:r>
            <w:bookmarkStart w:id="308" w:name="YANDEX_327"/>
            <w:bookmarkEnd w:id="30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</w:t>
            </w:r>
            <w:proofErr w:type="gramStart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 для обеспечения государственных </w:t>
            </w:r>
            <w:bookmarkStart w:id="309" w:name="YANDEX_328"/>
            <w:bookmarkEnd w:id="30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и  муниципальных нужд»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6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содействия субъектам </w:t>
            </w:r>
            <w:bookmarkStart w:id="310" w:name="YANDEX_329"/>
            <w:bookmarkEnd w:id="31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311" w:name="YANDEX_330"/>
            <w:bookmarkEnd w:id="31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312" w:name="YANDEX_331"/>
            <w:bookmarkEnd w:id="312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313" w:name="YANDEX_332"/>
            <w:bookmarkEnd w:id="313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по подготовке бизнес-планов необходимых для заключения договоров  кредита, займа </w:t>
            </w:r>
            <w:bookmarkStart w:id="314" w:name="YANDEX_333"/>
            <w:bookmarkEnd w:id="314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и  лизинга</w:t>
            </w:r>
          </w:p>
        </w:tc>
        <w:tc>
          <w:tcPr>
            <w:tcW w:w="1585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8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не требуется</w:t>
            </w:r>
          </w:p>
        </w:tc>
      </w:tr>
      <w:tr w:rsidR="00D21FE9" w:rsidRPr="001A5A78" w:rsidTr="009471CA">
        <w:trPr>
          <w:tblCellSpacing w:w="0" w:type="dxa"/>
        </w:trPr>
        <w:tc>
          <w:tcPr>
            <w:tcW w:w="20" w:type="dxa"/>
            <w:hideMark/>
          </w:tcPr>
          <w:p w:rsidR="00D21FE9" w:rsidRPr="001A5A78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6" w:type="dxa"/>
            <w:hideMark/>
          </w:tcPr>
          <w:p w:rsidR="009471CA" w:rsidRDefault="00D21FE9" w:rsidP="00D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практической помощи субъектам </w:t>
            </w:r>
            <w:bookmarkStart w:id="315" w:name="YANDEX_334"/>
            <w:bookmarkEnd w:id="315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малого  </w:t>
            </w:r>
            <w:bookmarkStart w:id="316" w:name="YANDEX_335"/>
            <w:bookmarkEnd w:id="316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</w:t>
            </w:r>
            <w:bookmarkStart w:id="317" w:name="YANDEX_336"/>
            <w:bookmarkEnd w:id="317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среднего  </w:t>
            </w:r>
            <w:bookmarkStart w:id="318" w:name="YANDEX_337"/>
            <w:bookmarkEnd w:id="318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предпринимательства  в оперативном получении правовой информации:- нормативно-правовые акты Российской Федерации, </w:t>
            </w:r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Астраханской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</w:t>
            </w:r>
            <w:bookmarkStart w:id="319" w:name="YANDEX_338"/>
            <w:bookmarkEnd w:id="319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  муниципального образования </w:t>
            </w: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bookmarkStart w:id="320" w:name="YANDEX_339"/>
            <w:bookmarkEnd w:id="320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40EE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Новотузуклейский сельсовет</w:t>
            </w:r>
            <w:bookmarkStart w:id="321" w:name="YANDEX_340"/>
            <w:bookmarkEnd w:id="321"/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471CA" w:rsidRDefault="009471CA" w:rsidP="00D4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Организация и проведение семинаров, на которых АМО</w:t>
            </w:r>
          </w:p>
          <w:p w:rsidR="009471CA" w:rsidRDefault="009471CA" w:rsidP="009471CA">
            <w:pPr>
              <w:spacing w:after="0" w:line="240" w:lineRule="auto"/>
              <w:ind w:left="-2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Доводит до сведения начинающих фермеров о мерах господдержки, в том числе по программе «Начинающий фермер»</w:t>
            </w:r>
          </w:p>
          <w:p w:rsidR="009471CA" w:rsidRDefault="009471CA" w:rsidP="009471CA">
            <w:pPr>
              <w:spacing w:after="0" w:line="240" w:lineRule="auto"/>
              <w:ind w:left="-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Pr="001A5A78" w:rsidRDefault="009471CA" w:rsidP="009471CA">
            <w:pPr>
              <w:spacing w:after="0" w:line="240" w:lineRule="auto"/>
              <w:ind w:left="-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hideMark/>
          </w:tcPr>
          <w:p w:rsidR="00D21FE9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Pr="001A5A78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Постоянно</w:t>
            </w:r>
          </w:p>
        </w:tc>
        <w:tc>
          <w:tcPr>
            <w:tcW w:w="1998" w:type="dxa"/>
            <w:hideMark/>
          </w:tcPr>
          <w:p w:rsidR="00D21FE9" w:rsidRDefault="00D21FE9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A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Средств </w:t>
            </w:r>
            <w:r w:rsidR="009471CA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71CA" w:rsidRPr="001A5A78" w:rsidRDefault="009471CA" w:rsidP="00D2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 не требуется</w:t>
            </w:r>
          </w:p>
        </w:tc>
      </w:tr>
    </w:tbl>
    <w:p w:rsidR="001B167B" w:rsidRPr="001A5A78" w:rsidRDefault="001B167B">
      <w:pPr>
        <w:rPr>
          <w:sz w:val="28"/>
          <w:szCs w:val="28"/>
        </w:rPr>
      </w:pPr>
    </w:p>
    <w:sectPr w:rsidR="001B167B" w:rsidRPr="001A5A78" w:rsidSect="00D21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8BA"/>
    <w:multiLevelType w:val="multilevel"/>
    <w:tmpl w:val="2648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FE9"/>
    <w:rsid w:val="00066EEE"/>
    <w:rsid w:val="000B689B"/>
    <w:rsid w:val="00126E36"/>
    <w:rsid w:val="00195203"/>
    <w:rsid w:val="001A5A78"/>
    <w:rsid w:val="001B167B"/>
    <w:rsid w:val="001E7F40"/>
    <w:rsid w:val="00215393"/>
    <w:rsid w:val="002F5B63"/>
    <w:rsid w:val="00493BF6"/>
    <w:rsid w:val="00503D30"/>
    <w:rsid w:val="00766940"/>
    <w:rsid w:val="009471CA"/>
    <w:rsid w:val="00BC6DBB"/>
    <w:rsid w:val="00BF7968"/>
    <w:rsid w:val="00C367BE"/>
    <w:rsid w:val="00D21FE9"/>
    <w:rsid w:val="00D40EED"/>
    <w:rsid w:val="00D8100D"/>
    <w:rsid w:val="00F3678A"/>
    <w:rsid w:val="00FA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D21FE9"/>
  </w:style>
  <w:style w:type="character" w:customStyle="1" w:styleId="msocaption0">
    <w:name w:val="msocaption"/>
    <w:basedOn w:val="a0"/>
    <w:rsid w:val="00BC6DBB"/>
  </w:style>
  <w:style w:type="character" w:customStyle="1" w:styleId="msonormal0">
    <w:name w:val="msonormal"/>
    <w:basedOn w:val="a0"/>
    <w:rsid w:val="00BC6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09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2016-06-09T10:10:00Z</cp:lastPrinted>
  <dcterms:created xsi:type="dcterms:W3CDTF">2016-06-09T08:11:00Z</dcterms:created>
  <dcterms:modified xsi:type="dcterms:W3CDTF">2016-06-09T11:35:00Z</dcterms:modified>
</cp:coreProperties>
</file>