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75" w:rsidRDefault="00E80075" w:rsidP="00E80075">
      <w:pPr>
        <w:pStyle w:val="30"/>
        <w:shd w:val="clear" w:color="auto" w:fill="auto"/>
        <w:tabs>
          <w:tab w:val="left" w:pos="7604"/>
        </w:tabs>
        <w:spacing w:before="0" w:after="244"/>
        <w:ind w:left="500" w:right="1120" w:firstLine="2780"/>
        <w:rPr>
          <w:color w:val="000000"/>
        </w:rPr>
      </w:pPr>
      <w:r>
        <w:rPr>
          <w:color w:val="000000"/>
        </w:rPr>
        <w:t>Администрация</w:t>
      </w:r>
    </w:p>
    <w:p w:rsidR="00E80075" w:rsidRDefault="00E80075" w:rsidP="00E80075">
      <w:pPr>
        <w:pStyle w:val="30"/>
        <w:shd w:val="clear" w:color="auto" w:fill="auto"/>
        <w:tabs>
          <w:tab w:val="left" w:pos="7604"/>
        </w:tabs>
        <w:spacing w:before="0" w:after="244"/>
        <w:ind w:right="1120"/>
        <w:rPr>
          <w:color w:val="000000"/>
        </w:rPr>
      </w:pPr>
      <w:r>
        <w:rPr>
          <w:color w:val="000000"/>
        </w:rPr>
        <w:t xml:space="preserve">                                        Муниципального образования</w:t>
      </w:r>
    </w:p>
    <w:p w:rsidR="00E80075" w:rsidRDefault="00E80075" w:rsidP="00E80075">
      <w:pPr>
        <w:pStyle w:val="30"/>
        <w:shd w:val="clear" w:color="auto" w:fill="auto"/>
        <w:tabs>
          <w:tab w:val="left" w:pos="7604"/>
        </w:tabs>
        <w:spacing w:before="0" w:after="244"/>
        <w:ind w:right="1120"/>
        <w:rPr>
          <w:color w:val="000000"/>
        </w:rPr>
      </w:pPr>
      <w:r>
        <w:rPr>
          <w:color w:val="000000"/>
        </w:rPr>
        <w:t xml:space="preserve">                                        «Новотузуклейский сельсовет»</w:t>
      </w:r>
    </w:p>
    <w:p w:rsidR="00E80075" w:rsidRDefault="00E80075" w:rsidP="00E80075">
      <w:pPr>
        <w:pStyle w:val="30"/>
        <w:shd w:val="clear" w:color="auto" w:fill="auto"/>
        <w:tabs>
          <w:tab w:val="left" w:pos="7604"/>
        </w:tabs>
        <w:spacing w:before="0" w:after="244"/>
        <w:ind w:left="500" w:right="1120" w:firstLine="2780"/>
        <w:rPr>
          <w:color w:val="000000"/>
        </w:rPr>
      </w:pPr>
      <w:r>
        <w:rPr>
          <w:color w:val="000000"/>
        </w:rPr>
        <w:t>Камызякского района</w:t>
      </w:r>
    </w:p>
    <w:p w:rsidR="00E80075" w:rsidRDefault="00E80075" w:rsidP="00E80075">
      <w:pPr>
        <w:pStyle w:val="30"/>
        <w:shd w:val="clear" w:color="auto" w:fill="auto"/>
        <w:tabs>
          <w:tab w:val="left" w:pos="7604"/>
        </w:tabs>
        <w:spacing w:before="0" w:after="244"/>
        <w:ind w:left="500" w:right="1120" w:firstLine="2780"/>
        <w:rPr>
          <w:color w:val="000000"/>
        </w:rPr>
      </w:pPr>
      <w:r>
        <w:rPr>
          <w:color w:val="000000"/>
        </w:rPr>
        <w:t>Астраханской области</w:t>
      </w:r>
    </w:p>
    <w:p w:rsidR="00E80075" w:rsidRDefault="00E80075" w:rsidP="00E80075">
      <w:pPr>
        <w:pStyle w:val="30"/>
        <w:shd w:val="clear" w:color="auto" w:fill="auto"/>
        <w:tabs>
          <w:tab w:val="left" w:pos="7604"/>
        </w:tabs>
        <w:spacing w:before="0" w:after="244"/>
        <w:ind w:left="500" w:right="1120" w:firstLine="2780"/>
        <w:rPr>
          <w:color w:val="000000"/>
        </w:rPr>
      </w:pPr>
      <w:r>
        <w:rPr>
          <w:color w:val="000000"/>
        </w:rPr>
        <w:t>ПОСТАНОВЛЕНИЕ</w:t>
      </w:r>
    </w:p>
    <w:p w:rsidR="007B2638" w:rsidRDefault="00A3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15.12</w:t>
      </w:r>
      <w:r w:rsidR="00E80075" w:rsidRPr="00E80075">
        <w:rPr>
          <w:rFonts w:ascii="Times New Roman" w:hAnsi="Times New Roman" w:cs="Times New Roman"/>
          <w:sz w:val="24"/>
          <w:szCs w:val="24"/>
        </w:rPr>
        <w:t xml:space="preserve">.2021г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91</w:t>
      </w:r>
    </w:p>
    <w:p w:rsidR="00E80075" w:rsidRPr="00982661" w:rsidRDefault="00E80075" w:rsidP="00E80075">
      <w:pPr>
        <w:pStyle w:val="30"/>
        <w:shd w:val="clear" w:color="auto" w:fill="auto"/>
        <w:spacing w:before="0" w:after="416" w:line="317" w:lineRule="exact"/>
        <w:ind w:left="20" w:right="40"/>
        <w:jc w:val="both"/>
        <w:rPr>
          <w:b w:val="0"/>
        </w:rPr>
      </w:pPr>
      <w:r w:rsidRPr="00982661">
        <w:rPr>
          <w:b w:val="0"/>
          <w:color w:val="000000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«Новотузуклейский сельсовет» Камызякского района Астраханской области.</w:t>
      </w:r>
    </w:p>
    <w:p w:rsidR="00E80075" w:rsidRDefault="00E80075" w:rsidP="00E80075">
      <w:pPr>
        <w:pStyle w:val="31"/>
        <w:shd w:val="clear" w:color="auto" w:fill="auto"/>
        <w:spacing w:before="0"/>
        <w:ind w:left="20" w:right="40" w:firstLine="280"/>
        <w:rPr>
          <w:color w:val="000000"/>
        </w:rPr>
      </w:pPr>
      <w:r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</w:t>
      </w:r>
      <w:r>
        <w:rPr>
          <w:color w:val="000000"/>
          <w:lang w:val="en-US"/>
        </w:rPr>
        <w:t>N</w:t>
      </w:r>
      <w:r w:rsidRPr="0025516A">
        <w:rPr>
          <w:color w:val="000000"/>
        </w:rPr>
        <w:t xml:space="preserve"> </w:t>
      </w:r>
      <w:r>
        <w:rPr>
          <w:color w:val="000000"/>
        </w:rPr>
        <w:t xml:space="preserve">1479 "Об утверждении Правил противопожарного режима в Российской Федерации",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целях повышения противопожарной устойчивости территории МО «Новотузуклейский сельсовет» Камызякского района Астраханской области</w:t>
      </w:r>
    </w:p>
    <w:p w:rsidR="00E80075" w:rsidRDefault="00E80075" w:rsidP="00E80075">
      <w:pPr>
        <w:pStyle w:val="31"/>
        <w:shd w:val="clear" w:color="auto" w:fill="auto"/>
        <w:spacing w:before="0"/>
        <w:ind w:left="20" w:right="40" w:firstLine="280"/>
      </w:pPr>
    </w:p>
    <w:p w:rsidR="00E80075" w:rsidRDefault="00E80075" w:rsidP="00E80075">
      <w:pPr>
        <w:pStyle w:val="31"/>
        <w:shd w:val="clear" w:color="auto" w:fill="auto"/>
        <w:spacing w:before="0"/>
        <w:ind w:left="20" w:firstLine="280"/>
        <w:rPr>
          <w:color w:val="000000"/>
        </w:rPr>
      </w:pPr>
      <w:r>
        <w:rPr>
          <w:color w:val="000000"/>
        </w:rPr>
        <w:t>ПОСТАНОВЛЯЮ:</w:t>
      </w:r>
    </w:p>
    <w:p w:rsidR="00E80075" w:rsidRDefault="00E80075" w:rsidP="00E80075">
      <w:pPr>
        <w:pStyle w:val="31"/>
        <w:numPr>
          <w:ilvl w:val="0"/>
          <w:numId w:val="1"/>
        </w:numPr>
        <w:shd w:val="clear" w:color="auto" w:fill="auto"/>
        <w:tabs>
          <w:tab w:val="left" w:pos="894"/>
        </w:tabs>
        <w:spacing w:before="0"/>
        <w:ind w:left="20" w:right="40" w:firstLine="280"/>
      </w:pPr>
      <w:proofErr w:type="gramStart"/>
      <w:r>
        <w:rPr>
          <w:color w:val="000000"/>
        </w:rPr>
        <w:t>На</w:t>
      </w:r>
      <w:r>
        <w:rPr>
          <w:color w:val="000000"/>
        </w:rPr>
        <w:tab/>
        <w:t>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  <w:proofErr w:type="gramEnd"/>
    </w:p>
    <w:p w:rsidR="00E80075" w:rsidRDefault="00E80075" w:rsidP="00E80075">
      <w:pPr>
        <w:pStyle w:val="31"/>
        <w:numPr>
          <w:ilvl w:val="0"/>
          <w:numId w:val="1"/>
        </w:numPr>
        <w:shd w:val="clear" w:color="auto" w:fill="auto"/>
        <w:tabs>
          <w:tab w:val="left" w:pos="894"/>
        </w:tabs>
        <w:spacing w:before="0"/>
        <w:ind w:left="20" w:right="40" w:firstLine="280"/>
      </w:pPr>
      <w:r>
        <w:rPr>
          <w:color w:val="000000"/>
        </w:rPr>
        <w:t>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«Новотузуклейский сельсовет» Камызякского района Астраханской области (приложение № 1).</w:t>
      </w:r>
    </w:p>
    <w:p w:rsidR="00E80075" w:rsidRPr="00E80075" w:rsidRDefault="00E80075" w:rsidP="00E80075">
      <w:pPr>
        <w:pStyle w:val="31"/>
        <w:numPr>
          <w:ilvl w:val="0"/>
          <w:numId w:val="1"/>
        </w:numPr>
        <w:shd w:val="clear" w:color="auto" w:fill="auto"/>
        <w:spacing w:before="0"/>
        <w:ind w:left="20" w:firstLine="280"/>
      </w:pPr>
      <w:r>
        <w:rPr>
          <w:color w:val="000000"/>
        </w:rPr>
        <w:t>Определить на землях общего пользования населенных пунктов</w:t>
      </w:r>
      <w:r w:rsidRPr="00E80075">
        <w:rPr>
          <w:color w:val="000000"/>
        </w:rPr>
        <w:t xml:space="preserve"> </w:t>
      </w:r>
      <w:r>
        <w:rPr>
          <w:color w:val="000000"/>
        </w:rPr>
        <w:t xml:space="preserve">МО «Новотузуклейский сельсовет» Камызякского района Астраханской области места, в которых допускается разведение костров, проведение мероприятий предусматривающих использование открытого огня, использование мангалов и других приспособлений для тепловой обработки пищи  с помощью открытого огня </w:t>
      </w:r>
      <w:proofErr w:type="gramStart"/>
      <w:r>
        <w:rPr>
          <w:color w:val="000000"/>
        </w:rPr>
        <w:lastRenderedPageBreak/>
        <w:t xml:space="preserve">( </w:t>
      </w:r>
      <w:proofErr w:type="gramEnd"/>
      <w:r>
        <w:rPr>
          <w:color w:val="000000"/>
        </w:rPr>
        <w:t>приложение 2)</w:t>
      </w:r>
    </w:p>
    <w:p w:rsidR="00E80075" w:rsidRPr="00E80075" w:rsidRDefault="00E80075" w:rsidP="00E80075">
      <w:pPr>
        <w:pStyle w:val="31"/>
        <w:numPr>
          <w:ilvl w:val="0"/>
          <w:numId w:val="1"/>
        </w:numPr>
        <w:shd w:val="clear" w:color="auto" w:fill="auto"/>
        <w:spacing w:before="0"/>
        <w:ind w:left="20" w:firstLine="280"/>
      </w:pPr>
      <w:r>
        <w:rPr>
          <w:color w:val="000000"/>
        </w:rPr>
        <w:t>Обнародовать настоящее постановление путем размещения на официальном  сайте администрации МО «Новотузуклейский сельсовет» в сети ИНТЕРНЕТ.</w:t>
      </w:r>
    </w:p>
    <w:p w:rsidR="00E80075" w:rsidRPr="00E80075" w:rsidRDefault="00E80075" w:rsidP="00E80075">
      <w:pPr>
        <w:pStyle w:val="31"/>
        <w:numPr>
          <w:ilvl w:val="0"/>
          <w:numId w:val="1"/>
        </w:numPr>
        <w:shd w:val="clear" w:color="auto" w:fill="auto"/>
        <w:spacing w:before="0"/>
        <w:ind w:left="20" w:firstLine="280"/>
      </w:pPr>
      <w:r>
        <w:rPr>
          <w:color w:val="000000"/>
        </w:rPr>
        <w:t>Настоящее постановление вступает в силу со дня обнародования.</w:t>
      </w:r>
    </w:p>
    <w:p w:rsidR="00E80075" w:rsidRPr="00E80075" w:rsidRDefault="00E80075" w:rsidP="00E80075">
      <w:pPr>
        <w:pStyle w:val="31"/>
        <w:numPr>
          <w:ilvl w:val="0"/>
          <w:numId w:val="1"/>
        </w:numPr>
        <w:shd w:val="clear" w:color="auto" w:fill="auto"/>
        <w:spacing w:before="0"/>
        <w:ind w:left="20" w:firstLine="280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E80075" w:rsidRDefault="00E80075" w:rsidP="00E80075">
      <w:pPr>
        <w:pStyle w:val="31"/>
        <w:shd w:val="clear" w:color="auto" w:fill="auto"/>
        <w:spacing w:before="0"/>
        <w:ind w:left="20"/>
      </w:pPr>
    </w:p>
    <w:p w:rsidR="00E80075" w:rsidRDefault="00E80075" w:rsidP="00E8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</w:p>
    <w:p w:rsidR="00E80075" w:rsidRDefault="00E80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«Новотузуклейский  сельсовет»                                          В.Б.Богданова</w:t>
      </w: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Default="006315C7" w:rsidP="006315C7">
      <w:pPr>
        <w:pStyle w:val="31"/>
        <w:shd w:val="clear" w:color="auto" w:fill="auto"/>
        <w:spacing w:before="0" w:after="300"/>
        <w:ind w:left="5820" w:right="20"/>
        <w:jc w:val="right"/>
      </w:pPr>
      <w:r>
        <w:rPr>
          <w:color w:val="000000"/>
        </w:rPr>
        <w:lastRenderedPageBreak/>
        <w:t>Приложение № 1 к постановлению Администрации МО «</w:t>
      </w:r>
      <w:r w:rsidR="00A30A06">
        <w:rPr>
          <w:color w:val="000000"/>
        </w:rPr>
        <w:t>Новотузуклейский сельсовет» от 15.12.2021г. №91</w:t>
      </w:r>
    </w:p>
    <w:p w:rsidR="006315C7" w:rsidRDefault="006315C7" w:rsidP="006315C7">
      <w:pPr>
        <w:pStyle w:val="30"/>
        <w:shd w:val="clear" w:color="auto" w:fill="auto"/>
        <w:spacing w:before="0" w:after="180"/>
        <w:ind w:left="300" w:right="20"/>
        <w:jc w:val="both"/>
        <w:rPr>
          <w:color w:val="000000"/>
        </w:rPr>
      </w:pPr>
      <w:r>
        <w:rPr>
          <w:color w:val="000000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«Новотузуклейский сельсовет» Камызякского района Астраханской области.</w:t>
      </w:r>
    </w:p>
    <w:p w:rsidR="006315C7" w:rsidRDefault="006315C7" w:rsidP="006315C7">
      <w:pPr>
        <w:pStyle w:val="31"/>
        <w:numPr>
          <w:ilvl w:val="0"/>
          <w:numId w:val="2"/>
        </w:numPr>
        <w:shd w:val="clear" w:color="auto" w:fill="auto"/>
        <w:tabs>
          <w:tab w:val="left" w:pos="645"/>
        </w:tabs>
        <w:spacing w:before="0"/>
        <w:ind w:left="20" w:firstLine="300"/>
      </w:pPr>
      <w:r w:rsidRPr="006315C7">
        <w:rPr>
          <w:color w:val="000000"/>
        </w:rPr>
        <w:t xml:space="preserve"> </w:t>
      </w:r>
      <w:r>
        <w:rPr>
          <w:color w:val="000000"/>
        </w:rPr>
        <w:t>Настоящее Положение определяет места и способы разведения костров,</w:t>
      </w:r>
    </w:p>
    <w:p w:rsidR="006315C7" w:rsidRDefault="006315C7" w:rsidP="006315C7">
      <w:pPr>
        <w:pStyle w:val="31"/>
        <w:shd w:val="clear" w:color="auto" w:fill="auto"/>
        <w:tabs>
          <w:tab w:val="left" w:pos="1614"/>
          <w:tab w:val="left" w:pos="2252"/>
        </w:tabs>
        <w:spacing w:before="0"/>
        <w:ind w:left="20" w:right="20"/>
      </w:pPr>
      <w:r>
        <w:rPr>
          <w:color w:val="000000"/>
        </w:rPr>
        <w:t>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</w:t>
      </w:r>
      <w:r>
        <w:rPr>
          <w:color w:val="000000"/>
        </w:rPr>
        <w:tab/>
        <w:t>№</w:t>
      </w:r>
      <w:r>
        <w:rPr>
          <w:color w:val="000000"/>
        </w:rPr>
        <w:tab/>
        <w:t>131-ФЗ «Об об</w:t>
      </w:r>
      <w:r>
        <w:rPr>
          <w:rStyle w:val="1"/>
        </w:rPr>
        <w:t>щи</w:t>
      </w:r>
      <w:r>
        <w:rPr>
          <w:color w:val="000000"/>
        </w:rPr>
        <w:t>х принципах организации местного</w:t>
      </w:r>
    </w:p>
    <w:p w:rsidR="006315C7" w:rsidRDefault="006315C7" w:rsidP="006315C7">
      <w:pPr>
        <w:pStyle w:val="31"/>
        <w:shd w:val="clear" w:color="auto" w:fill="auto"/>
        <w:spacing w:before="0"/>
        <w:ind w:left="20" w:right="20"/>
      </w:pPr>
      <w:r>
        <w:rPr>
          <w:color w:val="000000"/>
        </w:rPr>
        <w:t xml:space="preserve">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 </w:t>
      </w:r>
      <w:proofErr w:type="spellStart"/>
      <w:r>
        <w:rPr>
          <w:color w:val="000000"/>
        </w:rPr>
        <w:t>г.№</w:t>
      </w:r>
      <w:proofErr w:type="spellEnd"/>
      <w:r>
        <w:rPr>
          <w:color w:val="000000"/>
        </w:rPr>
        <w:t xml:space="preserve"> 1479 "Об утверждении Правил противопожарного режима в Российской Федерации", в целях повышения противопожарной устойчивости территории Г </w:t>
      </w:r>
      <w:proofErr w:type="spellStart"/>
      <w:r>
        <w:rPr>
          <w:color w:val="000000"/>
        </w:rPr>
        <w:t>ришинского</w:t>
      </w:r>
      <w:proofErr w:type="spellEnd"/>
      <w:r>
        <w:rPr>
          <w:color w:val="000000"/>
        </w:rPr>
        <w:t xml:space="preserve"> сельского поселения</w:t>
      </w:r>
    </w:p>
    <w:p w:rsidR="006315C7" w:rsidRDefault="006315C7" w:rsidP="006315C7">
      <w:pPr>
        <w:pStyle w:val="31"/>
        <w:numPr>
          <w:ilvl w:val="0"/>
          <w:numId w:val="2"/>
        </w:numPr>
        <w:shd w:val="clear" w:color="auto" w:fill="auto"/>
        <w:tabs>
          <w:tab w:val="left" w:pos="857"/>
        </w:tabs>
        <w:spacing w:before="0"/>
        <w:ind w:left="20" w:right="20" w:firstLine="300"/>
      </w:pPr>
      <w:r>
        <w:rPr>
          <w:color w:val="000000"/>
        </w:rPr>
        <w:t xml:space="preserve">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proofErr w:type="spellStart"/>
      <w:r>
        <w:rPr>
          <w:color w:val="000000"/>
        </w:rPr>
        <w:t>Гришинского</w:t>
      </w:r>
      <w:proofErr w:type="spellEnd"/>
      <w:r>
        <w:rPr>
          <w:color w:val="000000"/>
        </w:rPr>
        <w:t xml:space="preserve"> сельского поселения от 00.00.2021г._№ 00.</w:t>
      </w:r>
    </w:p>
    <w:p w:rsidR="006315C7" w:rsidRDefault="006315C7" w:rsidP="006315C7">
      <w:pPr>
        <w:pStyle w:val="31"/>
        <w:numPr>
          <w:ilvl w:val="0"/>
          <w:numId w:val="2"/>
        </w:numPr>
        <w:shd w:val="clear" w:color="auto" w:fill="auto"/>
        <w:tabs>
          <w:tab w:val="left" w:pos="857"/>
        </w:tabs>
        <w:spacing w:before="0"/>
        <w:ind w:left="20" w:right="20" w:firstLine="300"/>
      </w:pPr>
      <w:r>
        <w:rPr>
          <w:color w:val="000000"/>
        </w:rPr>
        <w:t>На</w:t>
      </w:r>
      <w:r>
        <w:rPr>
          <w:color w:val="000000"/>
        </w:rPr>
        <w:tab/>
        <w:t>территории частных домовладений приготовление п</w:t>
      </w:r>
      <w:r>
        <w:rPr>
          <w:rStyle w:val="1"/>
        </w:rPr>
        <w:t>ищи</w:t>
      </w:r>
      <w:r>
        <w:rPr>
          <w:color w:val="000000"/>
        </w:rPr>
        <w:t xml:space="preserve"> с использованием открытого огня допускается только в специальных приспособлениях с использованием горящего угля (т.е. мангала, барбекю, гриля)</w:t>
      </w:r>
    </w:p>
    <w:p w:rsidR="006315C7" w:rsidRDefault="006315C7" w:rsidP="006315C7">
      <w:pPr>
        <w:pStyle w:val="31"/>
        <w:numPr>
          <w:ilvl w:val="0"/>
          <w:numId w:val="2"/>
        </w:numPr>
        <w:shd w:val="clear" w:color="auto" w:fill="auto"/>
        <w:tabs>
          <w:tab w:val="left" w:pos="857"/>
        </w:tabs>
        <w:spacing w:before="0"/>
        <w:ind w:left="20" w:right="20" w:firstLine="300"/>
      </w:pPr>
      <w:proofErr w:type="gramStart"/>
      <w:r>
        <w:rPr>
          <w:color w:val="000000"/>
        </w:rPr>
        <w:t>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>
        <w:rPr>
          <w:color w:val="000000"/>
        </w:rPr>
        <w:t xml:space="preserve"> пределы очага горения, объемом не более 1 куб метра.</w:t>
      </w:r>
    </w:p>
    <w:p w:rsidR="006315C7" w:rsidRDefault="006315C7" w:rsidP="006315C7">
      <w:pPr>
        <w:pStyle w:val="31"/>
        <w:numPr>
          <w:ilvl w:val="0"/>
          <w:numId w:val="2"/>
        </w:numPr>
        <w:shd w:val="clear" w:color="auto" w:fill="auto"/>
        <w:tabs>
          <w:tab w:val="left" w:pos="645"/>
        </w:tabs>
        <w:spacing w:before="0"/>
        <w:ind w:left="20" w:right="20" w:firstLine="300"/>
      </w:pPr>
      <w:r>
        <w:rPr>
          <w:color w:val="000000"/>
        </w:rPr>
        <w:t>Сжигание должно осуществляться на расстоянии не менее 50 метров от ближайших объектов (здания, сооружения, постройки), 100 метров - от хвойного леса или отдельно растущих хвойных деревьев и молодняка, 50 метров - от лиственного леса или отдельно растущих групп лиственных деревьев.</w:t>
      </w:r>
    </w:p>
    <w:p w:rsidR="006315C7" w:rsidRPr="006315C7" w:rsidRDefault="006315C7" w:rsidP="006315C7">
      <w:pPr>
        <w:pStyle w:val="31"/>
        <w:numPr>
          <w:ilvl w:val="0"/>
          <w:numId w:val="2"/>
        </w:numPr>
        <w:shd w:val="clear" w:color="auto" w:fill="auto"/>
        <w:tabs>
          <w:tab w:val="left" w:pos="645"/>
        </w:tabs>
        <w:spacing w:before="0"/>
        <w:ind w:left="20" w:right="20" w:firstLine="300"/>
      </w:pPr>
      <w:r>
        <w:rPr>
          <w:color w:val="000000"/>
        </w:rPr>
        <w:t xml:space="preserve">Территория вокруг места сжигания мусора, травы, листвы на землях общего </w:t>
      </w:r>
      <w:r>
        <w:rPr>
          <w:color w:val="000000"/>
        </w:rPr>
        <w:lastRenderedPageBreak/>
        <w:t>пользования населенных пунктов должна быть очищена в радиусе 25-30 метров</w:t>
      </w:r>
    </w:p>
    <w:p w:rsidR="006315C7" w:rsidRDefault="006315C7" w:rsidP="006315C7">
      <w:pPr>
        <w:pStyle w:val="31"/>
        <w:shd w:val="clear" w:color="auto" w:fill="auto"/>
        <w:tabs>
          <w:tab w:val="left" w:pos="645"/>
        </w:tabs>
        <w:spacing w:before="0"/>
        <w:ind w:left="20" w:right="20"/>
        <w:rPr>
          <w:color w:val="000000"/>
        </w:rPr>
      </w:pPr>
      <w:r>
        <w:rPr>
          <w:color w:val="000000"/>
        </w:rPr>
        <w:t>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 5 метров.</w:t>
      </w:r>
    </w:p>
    <w:p w:rsidR="006315C7" w:rsidRDefault="006315C7" w:rsidP="006315C7">
      <w:pPr>
        <w:pStyle w:val="31"/>
        <w:numPr>
          <w:ilvl w:val="0"/>
          <w:numId w:val="2"/>
        </w:numPr>
        <w:shd w:val="clear" w:color="auto" w:fill="auto"/>
        <w:tabs>
          <w:tab w:val="left" w:pos="601"/>
        </w:tabs>
        <w:spacing w:before="0"/>
        <w:ind w:left="20" w:right="20" w:firstLine="300"/>
      </w:pPr>
      <w:r>
        <w:rPr>
          <w:color w:val="000000"/>
        </w:rPr>
        <w:t>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315C7" w:rsidRDefault="006315C7" w:rsidP="006315C7">
      <w:pPr>
        <w:pStyle w:val="31"/>
        <w:shd w:val="clear" w:color="auto" w:fill="auto"/>
        <w:spacing w:before="0"/>
        <w:ind w:left="20" w:right="20" w:firstLine="300"/>
      </w:pPr>
      <w:r>
        <w:rPr>
          <w:color w:val="000000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6315C7" w:rsidRDefault="006315C7" w:rsidP="006315C7">
      <w:pPr>
        <w:pStyle w:val="31"/>
        <w:numPr>
          <w:ilvl w:val="0"/>
          <w:numId w:val="2"/>
        </w:numPr>
        <w:shd w:val="clear" w:color="auto" w:fill="auto"/>
        <w:tabs>
          <w:tab w:val="left" w:pos="601"/>
        </w:tabs>
        <w:spacing w:before="0"/>
        <w:ind w:left="20" w:firstLine="300"/>
      </w:pPr>
      <w:r>
        <w:rPr>
          <w:color w:val="000000"/>
        </w:rPr>
        <w:t>Разведение костров, сжигание мусора, травы, листвы запрещается:</w:t>
      </w:r>
    </w:p>
    <w:p w:rsidR="006315C7" w:rsidRDefault="006315C7" w:rsidP="006315C7">
      <w:pPr>
        <w:pStyle w:val="31"/>
        <w:shd w:val="clear" w:color="auto" w:fill="auto"/>
        <w:spacing w:before="0"/>
        <w:ind w:left="20" w:right="20" w:firstLine="300"/>
      </w:pPr>
      <w:r>
        <w:rPr>
          <w:color w:val="000000"/>
        </w:rPr>
        <w:t>при установлении на соответствующей территории особого противопожарного режима;</w:t>
      </w:r>
    </w:p>
    <w:p w:rsidR="006315C7" w:rsidRDefault="006315C7" w:rsidP="006315C7">
      <w:pPr>
        <w:pStyle w:val="31"/>
        <w:shd w:val="clear" w:color="auto" w:fill="auto"/>
        <w:spacing w:before="0"/>
        <w:ind w:left="20" w:right="20" w:firstLine="300"/>
      </w:pPr>
      <w:r>
        <w:rPr>
          <w:color w:val="000000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315C7" w:rsidRDefault="006315C7" w:rsidP="006315C7">
      <w:pPr>
        <w:pStyle w:val="31"/>
        <w:shd w:val="clear" w:color="auto" w:fill="auto"/>
        <w:spacing w:before="0"/>
        <w:ind w:left="20" w:firstLine="300"/>
      </w:pPr>
      <w:r>
        <w:rPr>
          <w:color w:val="000000"/>
        </w:rPr>
        <w:t>под кронами деревьев хвойных пород;</w:t>
      </w:r>
    </w:p>
    <w:p w:rsidR="006315C7" w:rsidRDefault="006315C7" w:rsidP="006315C7">
      <w:pPr>
        <w:pStyle w:val="31"/>
        <w:shd w:val="clear" w:color="auto" w:fill="auto"/>
        <w:spacing w:before="0"/>
        <w:ind w:left="20" w:firstLine="300"/>
      </w:pPr>
      <w:r>
        <w:rPr>
          <w:color w:val="000000"/>
        </w:rPr>
        <w:t>в емкости, стенки которой имеют огненный сквозной прогар;</w:t>
      </w:r>
    </w:p>
    <w:p w:rsidR="006315C7" w:rsidRDefault="006315C7" w:rsidP="006315C7">
      <w:pPr>
        <w:pStyle w:val="31"/>
        <w:shd w:val="clear" w:color="auto" w:fill="auto"/>
        <w:spacing w:before="0"/>
        <w:ind w:left="20" w:right="20" w:firstLine="300"/>
      </w:pPr>
      <w:r>
        <w:rPr>
          <w:color w:val="000000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6315C7" w:rsidRDefault="006315C7" w:rsidP="006315C7">
      <w:pPr>
        <w:pStyle w:val="31"/>
        <w:shd w:val="clear" w:color="auto" w:fill="auto"/>
        <w:spacing w:before="0"/>
        <w:ind w:left="20" w:firstLine="300"/>
        <w:rPr>
          <w:color w:val="000000"/>
        </w:rPr>
      </w:pPr>
      <w:r>
        <w:rPr>
          <w:color w:val="000000"/>
        </w:rPr>
        <w:t>при скорости ветра, превышающей значение 10 метров в секунду.</w:t>
      </w:r>
    </w:p>
    <w:p w:rsidR="006315C7" w:rsidRDefault="006315C7" w:rsidP="006315C7">
      <w:pPr>
        <w:pStyle w:val="31"/>
        <w:numPr>
          <w:ilvl w:val="0"/>
          <w:numId w:val="2"/>
        </w:numPr>
        <w:shd w:val="clear" w:color="auto" w:fill="auto"/>
        <w:tabs>
          <w:tab w:val="left" w:pos="601"/>
        </w:tabs>
        <w:spacing w:before="0"/>
        <w:ind w:left="20" w:firstLine="300"/>
      </w:pPr>
      <w:r>
        <w:rPr>
          <w:color w:val="000000"/>
        </w:rPr>
        <w:t>В процессе сжигания запрещается:</w:t>
      </w:r>
    </w:p>
    <w:p w:rsidR="006315C7" w:rsidRDefault="006315C7" w:rsidP="006315C7">
      <w:pPr>
        <w:pStyle w:val="31"/>
        <w:shd w:val="clear" w:color="auto" w:fill="auto"/>
        <w:spacing w:before="0"/>
        <w:ind w:left="20" w:right="20" w:firstLine="300"/>
      </w:pPr>
      <w:r>
        <w:rPr>
          <w:color w:val="000000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315C7" w:rsidRDefault="006315C7" w:rsidP="006315C7">
      <w:pPr>
        <w:pStyle w:val="31"/>
        <w:shd w:val="clear" w:color="auto" w:fill="auto"/>
        <w:spacing w:before="0"/>
        <w:ind w:left="20" w:right="20" w:firstLine="300"/>
      </w:pPr>
      <w:r>
        <w:rPr>
          <w:color w:val="000000"/>
        </w:rPr>
        <w:t>оставлять место очага горения без присмотра до полного прекращения горения (тления);</w:t>
      </w:r>
    </w:p>
    <w:p w:rsidR="006315C7" w:rsidRDefault="006315C7" w:rsidP="006315C7">
      <w:pPr>
        <w:pStyle w:val="31"/>
        <w:shd w:val="clear" w:color="auto" w:fill="auto"/>
        <w:spacing w:before="0"/>
        <w:ind w:left="20" w:right="20" w:firstLine="300"/>
      </w:pPr>
      <w:r>
        <w:rPr>
          <w:color w:val="000000"/>
        </w:rPr>
        <w:t>располагать легковоспламеняющиеся и горючие жидкости, а также горючие материалы вблизи очага горения;</w:t>
      </w:r>
    </w:p>
    <w:p w:rsidR="006315C7" w:rsidRDefault="006315C7" w:rsidP="006315C7">
      <w:pPr>
        <w:pStyle w:val="31"/>
        <w:shd w:val="clear" w:color="auto" w:fill="auto"/>
        <w:spacing w:before="0"/>
        <w:ind w:left="20" w:right="20" w:firstLine="300"/>
      </w:pPr>
      <w:r>
        <w:rPr>
          <w:color w:val="000000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78752C" w:rsidRDefault="0078752C" w:rsidP="0078752C">
      <w:pPr>
        <w:pStyle w:val="31"/>
        <w:numPr>
          <w:ilvl w:val="0"/>
          <w:numId w:val="2"/>
        </w:numPr>
        <w:shd w:val="clear" w:color="auto" w:fill="auto"/>
        <w:tabs>
          <w:tab w:val="left" w:pos="747"/>
        </w:tabs>
        <w:spacing w:before="0"/>
        <w:ind w:left="20" w:firstLine="300"/>
      </w:pPr>
      <w:r>
        <w:rPr>
          <w:color w:val="000000"/>
        </w:rPr>
        <w:t>Приготовление п</w:t>
      </w:r>
      <w:r>
        <w:rPr>
          <w:rStyle w:val="1"/>
        </w:rPr>
        <w:t>ищи</w:t>
      </w:r>
      <w:r>
        <w:rPr>
          <w:color w:val="000000"/>
        </w:rPr>
        <w:t xml:space="preserve"> с использованием открытого огня, мангалов и иных</w:t>
      </w:r>
    </w:p>
    <w:p w:rsidR="0078752C" w:rsidRDefault="0078752C" w:rsidP="0078752C">
      <w:pPr>
        <w:pStyle w:val="31"/>
        <w:shd w:val="clear" w:color="auto" w:fill="auto"/>
        <w:tabs>
          <w:tab w:val="left" w:pos="447"/>
        </w:tabs>
        <w:spacing w:before="0"/>
        <w:ind w:left="20"/>
      </w:pPr>
      <w:r>
        <w:rPr>
          <w:color w:val="000000"/>
        </w:rPr>
        <w:lastRenderedPageBreak/>
        <w:t xml:space="preserve">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</w:t>
      </w:r>
      <w:proofErr w:type="spellStart"/>
      <w:r>
        <w:rPr>
          <w:color w:val="000000"/>
        </w:rPr>
        <w:t>Гришинского</w:t>
      </w:r>
      <w:proofErr w:type="spellEnd"/>
      <w:r>
        <w:rPr>
          <w:color w:val="000000"/>
        </w:rPr>
        <w:t xml:space="preserve"> сельского поселения Первомайского района Республики Крым от 10.02.2021г._№ 23.</w:t>
      </w:r>
    </w:p>
    <w:p w:rsidR="0078752C" w:rsidRPr="0078752C" w:rsidRDefault="0078752C" w:rsidP="0078752C">
      <w:pPr>
        <w:pStyle w:val="31"/>
        <w:numPr>
          <w:ilvl w:val="0"/>
          <w:numId w:val="2"/>
        </w:numPr>
        <w:shd w:val="clear" w:color="auto" w:fill="auto"/>
        <w:tabs>
          <w:tab w:val="left" w:pos="838"/>
        </w:tabs>
        <w:spacing w:before="0"/>
        <w:ind w:left="20" w:right="20" w:firstLine="320"/>
      </w:pPr>
      <w:proofErr w:type="gramStart"/>
      <w:r>
        <w:rPr>
          <w:color w:val="000000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78752C" w:rsidRDefault="0078752C" w:rsidP="0078752C">
      <w:pPr>
        <w:pStyle w:val="31"/>
        <w:numPr>
          <w:ilvl w:val="0"/>
          <w:numId w:val="2"/>
        </w:numPr>
        <w:shd w:val="clear" w:color="auto" w:fill="auto"/>
        <w:tabs>
          <w:tab w:val="left" w:pos="838"/>
        </w:tabs>
        <w:spacing w:before="0"/>
        <w:ind w:left="20" w:right="20" w:firstLine="320"/>
      </w:pPr>
      <w:r>
        <w:rPr>
          <w:color w:val="000000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нераспространением горения (тления) за пределы очаговой зоны.</w:t>
      </w:r>
    </w:p>
    <w:p w:rsidR="0078752C" w:rsidRDefault="0078752C" w:rsidP="0078752C">
      <w:pPr>
        <w:pStyle w:val="31"/>
        <w:numPr>
          <w:ilvl w:val="0"/>
          <w:numId w:val="2"/>
        </w:numPr>
        <w:shd w:val="clear" w:color="auto" w:fill="auto"/>
        <w:tabs>
          <w:tab w:val="left" w:pos="838"/>
        </w:tabs>
        <w:spacing w:before="0"/>
        <w:ind w:left="20" w:right="20" w:firstLine="320"/>
      </w:pPr>
      <w:r>
        <w:rPr>
          <w:color w:val="000000"/>
        </w:rPr>
        <w:t>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78752C" w:rsidRDefault="0078752C" w:rsidP="0078752C">
      <w:pPr>
        <w:pStyle w:val="31"/>
        <w:numPr>
          <w:ilvl w:val="0"/>
          <w:numId w:val="2"/>
        </w:numPr>
        <w:shd w:val="clear" w:color="auto" w:fill="auto"/>
        <w:tabs>
          <w:tab w:val="left" w:pos="838"/>
        </w:tabs>
        <w:spacing w:before="0"/>
        <w:ind w:left="20" w:right="20" w:firstLine="320"/>
      </w:pPr>
      <w:r>
        <w:rPr>
          <w:color w:val="000000"/>
        </w:rPr>
        <w:t>За нарушение правил пожарной безопасности виновные лица несут установленную законом ответственность.</w:t>
      </w:r>
    </w:p>
    <w:p w:rsidR="0078752C" w:rsidRDefault="0078752C" w:rsidP="0078752C">
      <w:pPr>
        <w:pStyle w:val="31"/>
        <w:shd w:val="clear" w:color="auto" w:fill="auto"/>
        <w:tabs>
          <w:tab w:val="left" w:pos="838"/>
        </w:tabs>
        <w:spacing w:before="0"/>
        <w:ind w:left="340" w:right="20"/>
      </w:pPr>
    </w:p>
    <w:p w:rsidR="006315C7" w:rsidRDefault="006315C7" w:rsidP="006315C7">
      <w:pPr>
        <w:pStyle w:val="31"/>
        <w:shd w:val="clear" w:color="auto" w:fill="auto"/>
        <w:spacing w:before="0"/>
        <w:ind w:left="20" w:firstLine="300"/>
      </w:pPr>
    </w:p>
    <w:p w:rsidR="006315C7" w:rsidRDefault="006315C7" w:rsidP="006315C7">
      <w:pPr>
        <w:pStyle w:val="31"/>
        <w:shd w:val="clear" w:color="auto" w:fill="auto"/>
        <w:tabs>
          <w:tab w:val="left" w:pos="645"/>
        </w:tabs>
        <w:spacing w:before="0"/>
        <w:ind w:left="20" w:right="20"/>
      </w:pPr>
    </w:p>
    <w:p w:rsidR="006315C7" w:rsidRDefault="006315C7" w:rsidP="006315C7">
      <w:pPr>
        <w:pStyle w:val="31"/>
        <w:shd w:val="clear" w:color="auto" w:fill="auto"/>
        <w:tabs>
          <w:tab w:val="left" w:pos="645"/>
        </w:tabs>
        <w:spacing w:before="0"/>
        <w:ind w:left="320" w:right="20"/>
      </w:pPr>
    </w:p>
    <w:p w:rsidR="006315C7" w:rsidRDefault="006315C7" w:rsidP="006315C7">
      <w:pPr>
        <w:pStyle w:val="30"/>
        <w:shd w:val="clear" w:color="auto" w:fill="auto"/>
        <w:spacing w:before="0" w:after="180"/>
        <w:ind w:left="300" w:right="20"/>
        <w:jc w:val="both"/>
      </w:pPr>
    </w:p>
    <w:p w:rsidR="006315C7" w:rsidRDefault="006315C7">
      <w:pPr>
        <w:rPr>
          <w:rFonts w:ascii="Times New Roman" w:hAnsi="Times New Roman" w:cs="Times New Roman"/>
          <w:sz w:val="24"/>
          <w:szCs w:val="24"/>
        </w:rPr>
      </w:pPr>
    </w:p>
    <w:p w:rsidR="006315C7" w:rsidRPr="00E80075" w:rsidRDefault="006315C7">
      <w:pPr>
        <w:rPr>
          <w:rFonts w:ascii="Times New Roman" w:hAnsi="Times New Roman" w:cs="Times New Roman"/>
          <w:sz w:val="24"/>
          <w:szCs w:val="24"/>
        </w:rPr>
      </w:pPr>
    </w:p>
    <w:sectPr w:rsidR="006315C7" w:rsidRPr="00E80075" w:rsidSect="007B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372D"/>
    <w:multiLevelType w:val="multilevel"/>
    <w:tmpl w:val="A58C9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6956B3"/>
    <w:multiLevelType w:val="multilevel"/>
    <w:tmpl w:val="A58C9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70412"/>
    <w:multiLevelType w:val="multilevel"/>
    <w:tmpl w:val="A58C9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AF4831"/>
    <w:multiLevelType w:val="multilevel"/>
    <w:tmpl w:val="6888B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075"/>
    <w:rsid w:val="002C3BFC"/>
    <w:rsid w:val="006315C7"/>
    <w:rsid w:val="0078752C"/>
    <w:rsid w:val="007B2638"/>
    <w:rsid w:val="007E2C7B"/>
    <w:rsid w:val="00982661"/>
    <w:rsid w:val="00A30A06"/>
    <w:rsid w:val="00E8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8007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075"/>
    <w:pPr>
      <w:widowControl w:val="0"/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31"/>
    <w:rsid w:val="00E800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3"/>
    <w:rsid w:val="00E8007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3"/>
    <w:rsid w:val="006315C7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2021-10-15T07:50:00Z</dcterms:created>
  <dcterms:modified xsi:type="dcterms:W3CDTF">2022-02-10T06:44:00Z</dcterms:modified>
</cp:coreProperties>
</file>