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F" w:rsidRDefault="009374CF" w:rsidP="009374C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9374CF" w:rsidRDefault="009374CF" w:rsidP="009374C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9374CF" w:rsidRDefault="009374CF" w:rsidP="009374C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9374CF" w:rsidRPr="002A71D0" w:rsidRDefault="009374CF" w:rsidP="009374C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2A71D0" w:rsidRPr="002A71D0" w:rsidRDefault="002A71D0" w:rsidP="009374C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9374CF" w:rsidRDefault="009374CF" w:rsidP="002A71D0">
      <w:pPr>
        <w:keepNext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keepNext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2A71D0" w:rsidRPr="002A71D0" w:rsidRDefault="002A71D0" w:rsidP="002A71D0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color w:val="000000"/>
          <w:sz w:val="28"/>
          <w:szCs w:val="28"/>
        </w:rPr>
        <w:t xml:space="preserve">От 18 июля 2017 года </w:t>
      </w:r>
      <w:r w:rsidR="009374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 xml:space="preserve">№  101-1                               </w:t>
      </w:r>
    </w:p>
    <w:p w:rsidR="002A71D0" w:rsidRPr="002A71D0" w:rsidRDefault="000C3014" w:rsidP="002A71D0">
      <w:pPr>
        <w:keepNext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67.75pt;height:99.7pt;z-index:251660288" strokecolor="white">
            <v:textbox style="mso-next-textbox:#_x0000_s1026">
              <w:txbxContent>
                <w:p w:rsidR="002A71D0" w:rsidRDefault="002A71D0" w:rsidP="002A71D0">
                  <w:r w:rsidRPr="003D38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проекта муниципального правового акта о внесении изменений и дополнений в устав муниципального образования</w:t>
                  </w:r>
                  <w:r w:rsidR="009D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3D38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Новотузуклейский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3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сельсовет»</w:t>
                  </w:r>
                </w:p>
              </w:txbxContent>
            </v:textbox>
          </v:shape>
        </w:pict>
      </w:r>
    </w:p>
    <w:p w:rsidR="002A71D0" w:rsidRPr="002A71D0" w:rsidRDefault="002A71D0" w:rsidP="002A71D0">
      <w:pPr>
        <w:keepNext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D0" w:rsidRPr="002A71D0" w:rsidRDefault="002A71D0" w:rsidP="002A71D0">
      <w:pPr>
        <w:keepNext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D0" w:rsidRPr="002A71D0" w:rsidRDefault="002A71D0" w:rsidP="002A71D0">
      <w:pPr>
        <w:pStyle w:val="2"/>
      </w:pPr>
    </w:p>
    <w:p w:rsidR="002A71D0" w:rsidRPr="002A71D0" w:rsidRDefault="002A71D0" w:rsidP="002A71D0">
      <w:pPr>
        <w:pStyle w:val="2"/>
      </w:pPr>
    </w:p>
    <w:p w:rsidR="002A71D0" w:rsidRPr="002A71D0" w:rsidRDefault="002A71D0" w:rsidP="002A71D0">
      <w:pPr>
        <w:pStyle w:val="2"/>
        <w:ind w:firstLine="567"/>
      </w:pPr>
      <w:r w:rsidRPr="002A71D0">
        <w:t>В целях приведения Устава муниципального образования                                           «Новотузуклейский 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 Новотузуклейский  сельсовет»</w:t>
      </w:r>
    </w:p>
    <w:p w:rsidR="002A71D0" w:rsidRPr="002A71D0" w:rsidRDefault="002A71D0" w:rsidP="002A71D0">
      <w:pPr>
        <w:pStyle w:val="5"/>
        <w:ind w:firstLine="567"/>
      </w:pPr>
    </w:p>
    <w:p w:rsidR="002A71D0" w:rsidRPr="002A71D0" w:rsidRDefault="002A71D0" w:rsidP="002A71D0">
      <w:pPr>
        <w:pStyle w:val="5"/>
        <w:ind w:firstLine="567"/>
      </w:pPr>
      <w:r w:rsidRPr="002A71D0">
        <w:t>РЕШИЛ:</w:t>
      </w:r>
    </w:p>
    <w:p w:rsidR="002A71D0" w:rsidRPr="002A71D0" w:rsidRDefault="002A71D0" w:rsidP="002A71D0">
      <w:pPr>
        <w:keepNext/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Принять проект муниципального правового акта о внесении изменений и дополнений в устав муниципального образования 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>« Новотузуклейский сельсовет» (приложение к настоящему решению).</w:t>
      </w:r>
    </w:p>
    <w:p w:rsidR="002A71D0" w:rsidRPr="002A71D0" w:rsidRDefault="002A71D0" w:rsidP="002A71D0">
      <w:pPr>
        <w:keepNext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Главе МО 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 xml:space="preserve">« Новотузуклейский сельсовет» обнародовать проект муниципального правового акта о внесении изменений и дополнений в устав муниципального образования « Новотузуклейский сельсовет» одновременно с Положением </w:t>
      </w:r>
      <w:r w:rsidRPr="002A71D0">
        <w:rPr>
          <w:rFonts w:ascii="Times New Roman" w:hAnsi="Times New Roman" w:cs="Times New Roman"/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 Новотузуклейский  сельсовет» (об обнародовании нормативных правовых актов). Обнародование провести   19 июня 2017 года в помещении администрации сельсовета в соответствии с указанным Положением.</w:t>
      </w:r>
    </w:p>
    <w:p w:rsidR="002A71D0" w:rsidRPr="002A71D0" w:rsidRDefault="002A71D0" w:rsidP="002A71D0">
      <w:pPr>
        <w:keepNext/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t>3. Публичные слушания провести 16 августа 2017 года в помещении администрации сельсовета.</w:t>
      </w:r>
    </w:p>
    <w:bookmarkEnd w:id="0"/>
    <w:p w:rsidR="002A71D0" w:rsidRPr="002A71D0" w:rsidRDefault="002A71D0" w:rsidP="002A71D0">
      <w:pPr>
        <w:pStyle w:val="a6"/>
        <w:keepNext/>
        <w:widowControl w:val="0"/>
        <w:suppressLineNumbers/>
        <w:spacing w:after="0"/>
        <w:ind w:firstLine="567"/>
        <w:jc w:val="both"/>
        <w:rPr>
          <w:szCs w:val="28"/>
        </w:rPr>
      </w:pPr>
      <w:r w:rsidRPr="002A71D0">
        <w:rPr>
          <w:szCs w:val="28"/>
        </w:rPr>
        <w:lastRenderedPageBreak/>
        <w:t>4.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 Новотузуклейский  сельсовет» и вступает в силу со дня его обнародования.</w:t>
      </w:r>
    </w:p>
    <w:p w:rsidR="002A71D0" w:rsidRPr="002A71D0" w:rsidRDefault="002A71D0" w:rsidP="002A71D0">
      <w:pPr>
        <w:keepNext/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D0" w:rsidRPr="002A71D0" w:rsidRDefault="002A71D0" w:rsidP="002A71D0">
      <w:pPr>
        <w:keepNext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2A71D0" w:rsidRPr="002A71D0" w:rsidRDefault="002A71D0" w:rsidP="002A71D0">
      <w:pPr>
        <w:keepNext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t xml:space="preserve">МО « Новотузуклейский сельсовет»                             Кулов А.Т.                                         </w:t>
      </w:r>
    </w:p>
    <w:p w:rsidR="000C3014" w:rsidRPr="002A71D0" w:rsidRDefault="000C3014">
      <w:pPr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>
      <w:pPr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>
      <w:pPr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>
      <w:pPr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E68" w:rsidRDefault="00B15E68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2A71D0" w:rsidRPr="002A71D0" w:rsidRDefault="002A71D0" w:rsidP="002A71D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t>Принят решением Совета</w:t>
      </w:r>
    </w:p>
    <w:p w:rsidR="002A71D0" w:rsidRPr="002A71D0" w:rsidRDefault="002A71D0" w:rsidP="002A71D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2A71D0">
        <w:rPr>
          <w:rFonts w:ascii="Times New Roman" w:hAnsi="Times New Roman" w:cs="Times New Roman"/>
          <w:sz w:val="28"/>
          <w:szCs w:val="28"/>
        </w:rPr>
        <w:t>»</w:t>
      </w:r>
    </w:p>
    <w:p w:rsidR="002A71D0" w:rsidRPr="002A71D0" w:rsidRDefault="002A71D0" w:rsidP="002A71D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hAnsi="Times New Roman" w:cs="Times New Roman"/>
          <w:sz w:val="28"/>
          <w:szCs w:val="28"/>
        </w:rPr>
        <w:t>от ____________ № ____</w:t>
      </w: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D0">
        <w:rPr>
          <w:rFonts w:ascii="Times New Roman" w:hAnsi="Times New Roman" w:cs="Times New Roman"/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Pr="002A71D0">
        <w:rPr>
          <w:rFonts w:ascii="Times New Roman" w:hAnsi="Times New Roman" w:cs="Times New Roman"/>
          <w:b/>
          <w:color w:val="000000"/>
          <w:sz w:val="28"/>
          <w:szCs w:val="28"/>
        </w:rPr>
        <w:t>Новотузуклейский сельсовет</w:t>
      </w:r>
      <w:r w:rsidRPr="002A71D0">
        <w:rPr>
          <w:rFonts w:ascii="Times New Roman" w:hAnsi="Times New Roman" w:cs="Times New Roman"/>
          <w:b/>
          <w:sz w:val="28"/>
          <w:szCs w:val="28"/>
        </w:rPr>
        <w:t>»</w:t>
      </w:r>
    </w:p>
    <w:p w:rsidR="002A71D0" w:rsidRPr="002A71D0" w:rsidRDefault="002A71D0" w:rsidP="002A71D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Статья 1. 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Внести в </w:t>
      </w:r>
      <w:hyperlink r:id="rId6" w:tgtFrame="_self" w:history="1">
        <w:r w:rsidRPr="002A71D0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Устав</w:t>
        </w:r>
      </w:hyperlink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Pr="002A71D0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» от 12.10</w:t>
      </w:r>
      <w:r w:rsidRPr="002A71D0">
        <w:rPr>
          <w:rFonts w:ascii="Times New Roman" w:hAnsi="Times New Roman" w:cs="Times New Roman"/>
          <w:sz w:val="28"/>
          <w:szCs w:val="28"/>
        </w:rPr>
        <w:t xml:space="preserve">.2015 № 35 (далее - Устав), следующие </w:t>
      </w: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изменения: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1. В статье 14 часть 9 изложить в следующей редакции: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2. Пункт 4 части 2 статьи 79 изложить в следующей редакции: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Статья 2.</w:t>
      </w:r>
    </w:p>
    <w:p w:rsidR="002A71D0" w:rsidRPr="002A71D0" w:rsidRDefault="002A71D0" w:rsidP="002A71D0">
      <w:pPr>
        <w:spacing w:line="32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Настоящий муниципальный правовой акт вступает в силу со дня его официального опубликования (обнародования).</w:t>
      </w:r>
    </w:p>
    <w:p w:rsidR="002A71D0" w:rsidRPr="002A71D0" w:rsidRDefault="002A71D0" w:rsidP="002A71D0">
      <w:pPr>
        <w:spacing w:line="32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A71D0" w:rsidRPr="002A71D0" w:rsidRDefault="002A71D0" w:rsidP="002A71D0">
      <w:pPr>
        <w:rPr>
          <w:rFonts w:ascii="Times New Roman" w:hAnsi="Times New Roman" w:cs="Times New Roman"/>
          <w:sz w:val="28"/>
          <w:szCs w:val="28"/>
        </w:rPr>
      </w:pPr>
      <w:r w:rsidRPr="002A71D0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Глава муницип</w:t>
      </w:r>
      <w:r w:rsidRPr="002A71D0">
        <w:rPr>
          <w:rFonts w:ascii="Times New Roman" w:hAnsi="Times New Roman" w:cs="Times New Roman"/>
          <w:sz w:val="28"/>
          <w:szCs w:val="28"/>
        </w:rPr>
        <w:t>ального образования                                          Л.Ю. Прозорова</w:t>
      </w:r>
    </w:p>
    <w:sectPr w:rsidR="002A71D0" w:rsidRPr="002A71D0" w:rsidSect="009374CF">
      <w:headerReference w:type="even" r:id="rId7"/>
      <w:headerReference w:type="default" r:id="rId8"/>
      <w:pgSz w:w="11906" w:h="16838" w:code="9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97" w:rsidRDefault="008A4197" w:rsidP="000C3014">
      <w:pPr>
        <w:spacing w:after="0" w:line="240" w:lineRule="auto"/>
      </w:pPr>
      <w:r>
        <w:separator/>
      </w:r>
    </w:p>
  </w:endnote>
  <w:endnote w:type="continuationSeparator" w:id="1">
    <w:p w:rsidR="008A4197" w:rsidRDefault="008A4197" w:rsidP="000C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97" w:rsidRDefault="008A4197" w:rsidP="000C3014">
      <w:pPr>
        <w:spacing w:after="0" w:line="240" w:lineRule="auto"/>
      </w:pPr>
      <w:r>
        <w:separator/>
      </w:r>
    </w:p>
  </w:footnote>
  <w:footnote w:type="continuationSeparator" w:id="1">
    <w:p w:rsidR="008A4197" w:rsidRDefault="008A4197" w:rsidP="000C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0C30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AA1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8A4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0C30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266">
      <w:rPr>
        <w:rStyle w:val="a5"/>
        <w:noProof/>
      </w:rPr>
      <w:t>4</w:t>
    </w:r>
    <w:r>
      <w:rPr>
        <w:rStyle w:val="a5"/>
      </w:rPr>
      <w:fldChar w:fldCharType="end"/>
    </w:r>
  </w:p>
  <w:p w:rsidR="00C04B67" w:rsidRDefault="008A4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1D0"/>
    <w:rsid w:val="000C3014"/>
    <w:rsid w:val="00141441"/>
    <w:rsid w:val="002A71D0"/>
    <w:rsid w:val="003D3849"/>
    <w:rsid w:val="00487AA1"/>
    <w:rsid w:val="008A4197"/>
    <w:rsid w:val="009374CF"/>
    <w:rsid w:val="009D7266"/>
    <w:rsid w:val="00B1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14"/>
  </w:style>
  <w:style w:type="paragraph" w:styleId="5">
    <w:name w:val="heading 5"/>
    <w:basedOn w:val="a"/>
    <w:next w:val="a"/>
    <w:link w:val="50"/>
    <w:qFormat/>
    <w:rsid w:val="002A71D0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71D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rsid w:val="002A71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A71D0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2A71D0"/>
  </w:style>
  <w:style w:type="paragraph" w:styleId="a6">
    <w:name w:val="Body Text"/>
    <w:basedOn w:val="a"/>
    <w:link w:val="a7"/>
    <w:rsid w:val="002A71D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A71D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2A71D0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71D0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acf105b2-d502-4f24-a427-8e972f1db78e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2017-08-21T04:33:00Z</dcterms:created>
  <dcterms:modified xsi:type="dcterms:W3CDTF">2017-10-03T05:22:00Z</dcterms:modified>
</cp:coreProperties>
</file>