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E3" w:rsidRDefault="00EC4AE3" w:rsidP="00EC4AE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EC4AE3" w:rsidRDefault="00EC4AE3" w:rsidP="00EC4AE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C4AE3" w:rsidRDefault="00EC4AE3" w:rsidP="00EC4AE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EC4AE3" w:rsidRDefault="00EC4AE3" w:rsidP="00EC4AE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C4AE3" w:rsidRDefault="00EC4AE3" w:rsidP="00EC4AE3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4AE3" w:rsidRDefault="00EC4AE3" w:rsidP="00EC4AE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27 декабря  2011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№ 123</w:t>
      </w:r>
    </w:p>
    <w:p w:rsidR="00EC4AE3" w:rsidRDefault="00EC4AE3" w:rsidP="00EC4AE3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утверждении Правил внешнего благоустройства, соблюдения чистоты и 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EC4AE3" w:rsidRDefault="00EC4AE3" w:rsidP="00EC4AE3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AE3" w:rsidRDefault="00EC4AE3" w:rsidP="00EC4AE3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чистоты и 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в соответствии со ст.ст.7 и 14 Федерального закона «Об общих принципах организации местного самоуправления в Российской Федерации, ст.13 Федерального закона «Об отходах производства потребления», требованиями Федерального закона «О санитарно-эпидемиологическом благополучии населения» Совет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Новотузуеклейский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proofErr w:type="gramEnd"/>
    </w:p>
    <w:p w:rsidR="00EC4AE3" w:rsidRDefault="00EC4AE3" w:rsidP="00EC4AE3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C4AE3" w:rsidRDefault="00EC4AE3" w:rsidP="00EC4AE3">
      <w:pPr>
        <w:pStyle w:val="a3"/>
        <w:keepNext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Правила внешнего благоустройства, соблюдения чистоты и порядка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EC4AE3" w:rsidRDefault="00EC4AE3" w:rsidP="00EC4A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путем размещения  на информационном стенде в сельской библиотеке и в здании администрации.</w:t>
      </w:r>
    </w:p>
    <w:p w:rsidR="00EC4AE3" w:rsidRDefault="00EC4AE3" w:rsidP="00EC4A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 со дня его обнародования.</w:t>
      </w:r>
    </w:p>
    <w:p w:rsidR="00EC4AE3" w:rsidRDefault="00EC4AE3" w:rsidP="00EC4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AE3" w:rsidRDefault="00EC4AE3" w:rsidP="00EC4AE3">
      <w:pPr>
        <w:pStyle w:val="a3"/>
        <w:keepNext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EC4AE3" w:rsidRDefault="00EC4AE3" w:rsidP="00EC4AE3">
      <w:pPr>
        <w:pStyle w:val="a3"/>
        <w:keepNext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EC4AE3" w:rsidRDefault="00EC4AE3" w:rsidP="00EC4AE3">
      <w:pPr>
        <w:pStyle w:val="a3"/>
        <w:keepNext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AE3" w:rsidRDefault="00EC4AE3" w:rsidP="00EC4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AE3" w:rsidRDefault="00EC4AE3" w:rsidP="002364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4AE3" w:rsidRDefault="00EC4AE3" w:rsidP="002364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4AE3" w:rsidRDefault="00EC4AE3" w:rsidP="002364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5FD" w:rsidRDefault="00236425" w:rsidP="002364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642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</w:p>
    <w:p w:rsidR="00236425" w:rsidRDefault="00236425" w:rsidP="002364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36425" w:rsidRDefault="00236425" w:rsidP="002364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36425" w:rsidRDefault="00236425" w:rsidP="002364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425" w:rsidRPr="00236425" w:rsidRDefault="00236425" w:rsidP="00236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2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36425" w:rsidRPr="00236425" w:rsidRDefault="00236425" w:rsidP="00236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25">
        <w:rPr>
          <w:rFonts w:ascii="Times New Roman" w:hAnsi="Times New Roman" w:cs="Times New Roman"/>
          <w:b/>
          <w:sz w:val="28"/>
          <w:szCs w:val="28"/>
        </w:rPr>
        <w:t>Внешнего благоустройства</w:t>
      </w:r>
      <w:proofErr w:type="gramStart"/>
      <w:r w:rsidRPr="0023642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36425">
        <w:rPr>
          <w:rFonts w:ascii="Times New Roman" w:hAnsi="Times New Roman" w:cs="Times New Roman"/>
          <w:b/>
          <w:sz w:val="28"/>
          <w:szCs w:val="28"/>
        </w:rPr>
        <w:t xml:space="preserve"> соблюдения чистоты и порядка</w:t>
      </w:r>
    </w:p>
    <w:p w:rsidR="00236425" w:rsidRPr="00236425" w:rsidRDefault="00236425" w:rsidP="00236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25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236425" w:rsidRDefault="00236425" w:rsidP="00236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2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36425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236425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236425" w:rsidRDefault="00236425" w:rsidP="002364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425" w:rsidRDefault="00236425" w:rsidP="0023642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6425" w:rsidRDefault="00236425" w:rsidP="0023642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предусматривают улучшение уровня благоустройства, соблюдения чистоты и санитарных норм, а также установление единого порядка в решении вопросов содержания  территорий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являются обязательными для всех организаций, предприятий, учреждений, юридических и физических лиц.</w:t>
      </w:r>
    </w:p>
    <w:p w:rsidR="00236425" w:rsidRDefault="00236425" w:rsidP="0023642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государственным, общественным, частным предприятиям, организациям и учреждениям, независимо от их ведомственного подчинения, а также индивидуальным владельцам жилых домов и других строений вменяется в обязанность содержать в образцовом порядке все элементы внешнего благоустройства.</w:t>
      </w:r>
    </w:p>
    <w:p w:rsidR="00236425" w:rsidRDefault="00236425" w:rsidP="0023642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Федеральными законами от 06.10.2003г № 131-</w:t>
      </w:r>
      <w:r>
        <w:rPr>
          <w:rFonts w:ascii="Times New Roman" w:hAnsi="Times New Roman" w:cs="Times New Roman"/>
          <w:caps/>
          <w:sz w:val="28"/>
          <w:szCs w:val="28"/>
        </w:rPr>
        <w:t>ФЗ «</w:t>
      </w:r>
      <w:r w:rsidR="00AE1D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РФ» от 30.03.1990г № 52-ФЗ « О санитарно-эпидемиологическом благополучии населения», Уставом МО «</w:t>
      </w:r>
      <w:proofErr w:type="spellStart"/>
      <w:r w:rsidR="00AE1DE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AE1DE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E1DE7" w:rsidRDefault="00AE1DE7" w:rsidP="00AE1DE7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DE7" w:rsidRDefault="00AE1DE7" w:rsidP="00AE1DE7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СОДЕРЖАНИЕ ТЕРРИТОРИЙ МО «НОВОТУЗУКЛЕЙСКИЙ СЕЛЬСОВЕТ»</w:t>
      </w:r>
    </w:p>
    <w:p w:rsidR="00AE1DE7" w:rsidRDefault="00AE1DE7" w:rsidP="00AE1DE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нормы содержания жилых,нежилых зданий и сооружений.</w:t>
      </w:r>
    </w:p>
    <w:p w:rsidR="00AE1DE7" w:rsidRDefault="00AE1DE7" w:rsidP="00AE1D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реконструкция, размещение жилых домов, объектов социально-культурного, производственного, коммунального назначения и благоустройства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производятся в соответствии с действующим законодательством.</w:t>
      </w:r>
    </w:p>
    <w:p w:rsidR="00AE1DE7" w:rsidRDefault="00AE1DE7" w:rsidP="00AE1D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Предприятия,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едомства, граждане владеющие домами на праве собственности, пользования обязаны эксплуатировать здания, сооружения и производить их ремонт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установленными правилами и нормами технической эксплуатации, следить за состояниеми установкой всех видов внешнего благоустройства, освещения в пределах</w:t>
      </w:r>
      <w:r w:rsidR="003A1484">
        <w:rPr>
          <w:rFonts w:ascii="Times New Roman" w:hAnsi="Times New Roman" w:cs="Times New Roman"/>
          <w:sz w:val="28"/>
          <w:szCs w:val="28"/>
        </w:rPr>
        <w:t xml:space="preserve"> отведенной территории, исправным содержанием зданий, фасадов, заборов, вывесок на зданиях, указателей номеров квартир, домовых номерных знаков, своевременно осуществлять их ремонт и поправку.</w:t>
      </w:r>
    </w:p>
    <w:p w:rsidR="003A1484" w:rsidRDefault="003A1484" w:rsidP="00AE1D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Фасады зданий и сооружений не должны иметь видимых повреждений (разрушений отделочного слоя, водосточных труб воронок или впусков, изменений цветового тона и т.д.)</w:t>
      </w:r>
    </w:p>
    <w:p w:rsidR="003A1484" w:rsidRDefault="003A1484" w:rsidP="00AE1D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Заборы, изгороди и ограждения должны нести эстетическую функцию (опрятно выкрашены и ухожены), гармонировать с окружающим интерьером.</w:t>
      </w:r>
    </w:p>
    <w:p w:rsidR="003A1484" w:rsidRDefault="003A1484" w:rsidP="00AE1DE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Вывешивание и размещение объявлений или рекламы разрешается на специально установленных щитах и рекламных тумбах.</w:t>
      </w:r>
    </w:p>
    <w:p w:rsidR="003A1484" w:rsidRDefault="003A1484" w:rsidP="003A14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Чистота, порядок и надлежащее санитарное состояние поддерживаются:</w:t>
      </w:r>
    </w:p>
    <w:p w:rsidR="003A1484" w:rsidRDefault="003A1484" w:rsidP="003A148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силами учреждений, организаций, предприятий;</w:t>
      </w:r>
    </w:p>
    <w:p w:rsidR="003A1484" w:rsidRDefault="003A1484" w:rsidP="003A148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-силами граждан, проживающих в частных  муниципальных и ведомственных домовладениях, на своих территориях улиц.</w:t>
      </w:r>
    </w:p>
    <w:p w:rsidR="006B6CB7" w:rsidRDefault="003A1484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Предприятия, ор</w:t>
      </w:r>
      <w:r w:rsidR="006B6CB7">
        <w:rPr>
          <w:rFonts w:ascii="Times New Roman" w:hAnsi="Times New Roman" w:cs="Times New Roman"/>
          <w:sz w:val="28"/>
          <w:szCs w:val="28"/>
        </w:rPr>
        <w:t>ганизации и учреждения обязаны:</w:t>
      </w:r>
    </w:p>
    <w:p w:rsidR="006B6CB7" w:rsidRDefault="006B6CB7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A1484">
        <w:rPr>
          <w:rFonts w:ascii="Times New Roman" w:hAnsi="Times New Roman" w:cs="Times New Roman"/>
          <w:sz w:val="28"/>
          <w:szCs w:val="28"/>
        </w:rPr>
        <w:t xml:space="preserve"> содержать в чистоте и порядке территорию, согласно правоустанавливающим документам;</w:t>
      </w:r>
    </w:p>
    <w:p w:rsidR="003A1484" w:rsidRDefault="006B6CB7" w:rsidP="006B6C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хороший внешний вид и состояние ограждений, заборов вокруг своих территорий, фасадов своих зданий;</w:t>
      </w:r>
    </w:p>
    <w:p w:rsidR="006B6CB7" w:rsidRDefault="006B6CB7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осуществлять уход за деревьями, кустарниками, газонами и другими насаждениями на занимаемой территории, согласно правоустанавливающим документам, включая полив и уничтожение сорной растительности;</w:t>
      </w:r>
    </w:p>
    <w:p w:rsidR="006B6CB7" w:rsidRDefault="006B6CB7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принимать исчерпывающие меры по недопущению загрязнения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отходами своей жизнедеятельности.</w:t>
      </w:r>
    </w:p>
    <w:p w:rsidR="006B6CB7" w:rsidRDefault="006B6CB7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 Граждане, проживающие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обязаны:</w:t>
      </w:r>
    </w:p>
    <w:p w:rsidR="006B6CB7" w:rsidRDefault="006B6CB7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в чистоте и порядке находящиеся в их собственности, пользовании и аренде участки;</w:t>
      </w:r>
    </w:p>
    <w:p w:rsidR="006B6CB7" w:rsidRDefault="006B6CB7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хороший внешний вид ограждений, заборов вокруг своих участков, фасадов, принадлежащих им строений.</w:t>
      </w:r>
    </w:p>
    <w:p w:rsidR="006B6CB7" w:rsidRDefault="006B6CB7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 территории населенных пунктов запрещается:</w:t>
      </w:r>
    </w:p>
    <w:p w:rsidR="006B6CB7" w:rsidRDefault="006B6CB7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-сорить на улицах, пляжах,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дворах и других общественных местах;</w:t>
      </w:r>
    </w:p>
    <w:p w:rsidR="006B6CB7" w:rsidRDefault="006B6CB7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вывозить твердые и жидкие бытовые отходы, строительный мусор в места, не отведенные для их захоронения и утилизации;</w:t>
      </w:r>
    </w:p>
    <w:p w:rsidR="006B6CB7" w:rsidRDefault="006B6CB7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выставлять и оставлять на улице, проездах, переулках</w:t>
      </w:r>
      <w:r w:rsidR="00501B31">
        <w:rPr>
          <w:rFonts w:ascii="Times New Roman" w:hAnsi="Times New Roman" w:cs="Times New Roman"/>
          <w:sz w:val="28"/>
          <w:szCs w:val="28"/>
        </w:rPr>
        <w:t>, во дворах, на берегах водоемов и свободных от застройки территорий мусор, тару с мусором, строительный мусор, жидкие нечистоты, бытовые отходы, спиленные (срубленные) деревья, ботву сельскохозяйственной и сорной растительности;</w:t>
      </w:r>
      <w:proofErr w:type="gramEnd"/>
    </w:p>
    <w:p w:rsidR="00501B31" w:rsidRDefault="00501B31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-хранить песок, глину, кирпич, блоки, плиты и другие строительные материалы  на тротуарах, газонах, в колодцах коммуникаций и прилегающих к зданиям территориях;</w:t>
      </w:r>
    </w:p>
    <w:p w:rsidR="00501B31" w:rsidRDefault="00501B31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сжигать отходы, мусор, листья, обрезки деревьев на территории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сжигать мусор в контейнерах;</w:t>
      </w:r>
    </w:p>
    <w:p w:rsidR="00501B31" w:rsidRDefault="00501B31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-производить ремонт и мойку автотранспорта и мототранспорта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отведенных для этого местах;</w:t>
      </w:r>
    </w:p>
    <w:p w:rsidR="00501B31" w:rsidRDefault="00501B31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оставлять, парковать  автотранспорт,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отведенных для парковки местах;</w:t>
      </w:r>
    </w:p>
    <w:p w:rsidR="00501B31" w:rsidRDefault="00501B31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загромождать автотранспортом подъезды к  контейнерным площадкам;</w:t>
      </w:r>
    </w:p>
    <w:p w:rsidR="00501B31" w:rsidRDefault="00501B31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загромождать автотранспортом пожарные проезды;</w:t>
      </w:r>
    </w:p>
    <w:p w:rsidR="00501B31" w:rsidRDefault="00501B31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засыпку колодцев коммуникаций бытовым мусором и использовать их как бытовые ямы;</w:t>
      </w:r>
    </w:p>
    <w:p w:rsidR="00501B31" w:rsidRDefault="00501B31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расклейку афиш, объявлений на стенах зданий, электрических опорах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деревьях, остановочных павильонах и других объектах</w:t>
      </w:r>
      <w:r w:rsidR="00BE0A28">
        <w:rPr>
          <w:rFonts w:ascii="Times New Roman" w:hAnsi="Times New Roman" w:cs="Times New Roman"/>
          <w:sz w:val="28"/>
          <w:szCs w:val="28"/>
        </w:rPr>
        <w:t>, не предназначенных для этой цели, наносить надписи на фасадах зданий;</w:t>
      </w:r>
    </w:p>
    <w:p w:rsidR="00BE0A28" w:rsidRDefault="00BE0A28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перевозка мусора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сыпучих и жидких материалов без применения мер предосторожности, предотвращения загрязнения улиц;</w:t>
      </w:r>
    </w:p>
    <w:p w:rsidR="00BE0A28" w:rsidRDefault="00BE0A28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складирование предприятиями и учреждениями отходов 1-го и 2-го классов опасности, а также специфических отходов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одноразовых шприцев и медицинских систем, биологических отходов, отработанных автошин,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люминисцентных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ламп, ртутьсодержащих приборов и ламп) в контейнеры и урны общего пользования;</w:t>
      </w:r>
    </w:p>
    <w:p w:rsidR="00BE0A28" w:rsidRDefault="00BE0A28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-загрязнение собаками и кошками подъездов, лестничных клеток, лифтов, а также детских площадок, дорожек, тротуаров, площадок перед гаражами и других общественных мест. (Если домашнее животное оставило экскременты в этих местах, они должны быть немедленно убраны владельцем).</w:t>
      </w:r>
    </w:p>
    <w:p w:rsidR="00BE0A28" w:rsidRDefault="00BE0A28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Содержание рынков и объектов торговли:</w:t>
      </w:r>
    </w:p>
    <w:p w:rsidR="00BE0A28" w:rsidRDefault="00BE0A28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Территория рынка должна отвечать требованиям санитарно-эпидемиологического законодательства РФ.</w:t>
      </w:r>
    </w:p>
    <w:p w:rsidR="00BE0A28" w:rsidRDefault="00BE0A28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BE0A28" w:rsidRDefault="00BE0A28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-складировать тару и запасы товаров у  киос</w:t>
      </w:r>
      <w:r w:rsidR="00E52E3E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, палаток, павильонов мелкорозничной торговли и магазинов, а также использовать для складированияприлегающие к ним территории.</w:t>
      </w:r>
    </w:p>
    <w:p w:rsidR="00BC7C69" w:rsidRDefault="00BC7C69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Рекомендовать руководителям предприятий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организаций, учебных заведений, коммунальных служб, жилищных организаций</w:t>
      </w:r>
      <w:r>
        <w:rPr>
          <w:rFonts w:ascii="Times New Roman" w:hAnsi="Times New Roman" w:cs="Times New Roman"/>
          <w:sz w:val="28"/>
          <w:szCs w:val="28"/>
        </w:rPr>
        <w:tab/>
        <w:t>, ведомств, руководителям торговых, культурно-бытовых учреждений, транспортных и строительных организаций и населению по месту жительства устанавливать санитарный день для проведения уборки территории муниципального образования.</w:t>
      </w:r>
    </w:p>
    <w:p w:rsidR="00BC7C69" w:rsidRDefault="00BC7C69" w:rsidP="00BC7C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САНИТАРНОЕ  СОДЕРЖАНИЕ  ТЕРРИТОРИЙ  НАСЕЛЕННОГО  ПУНКТА</w:t>
      </w:r>
    </w:p>
    <w:p w:rsidR="00BC7C69" w:rsidRDefault="00BC7C69" w:rsidP="00BC7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Ответственность за нарушение Правил внешнего благоустройства соблюдения чистоты и порядка в населенных пунктах.</w:t>
      </w:r>
    </w:p>
    <w:p w:rsidR="00BC7C69" w:rsidRDefault="00BC7C69" w:rsidP="00BC7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нарушение Правил внешнего благоустройства соблюдения чистоты и порядка в населенных пунктах применяются административные, уголовные меры и несут иную ответственность в соответствии с действующим законодательством Российской Федерации. Применение указанных мер не освобождает правонарушителя от возмещения причиненного ущерба в соответствии с действующим законодательством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C7C69" w:rsidRPr="00BC7C69" w:rsidRDefault="00BC7C69" w:rsidP="00BC7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B31" w:rsidRDefault="00501B31" w:rsidP="006B6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484" w:rsidRPr="003A1484" w:rsidRDefault="003A1484" w:rsidP="003A1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1484" w:rsidRPr="003A1484" w:rsidSect="004E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D05"/>
    <w:multiLevelType w:val="hybridMultilevel"/>
    <w:tmpl w:val="6532C774"/>
    <w:lvl w:ilvl="0" w:tplc="07382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B449E"/>
    <w:multiLevelType w:val="hybridMultilevel"/>
    <w:tmpl w:val="EA88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A6C07"/>
    <w:multiLevelType w:val="multilevel"/>
    <w:tmpl w:val="2EA2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8C8"/>
    <w:rsid w:val="00236425"/>
    <w:rsid w:val="003445FD"/>
    <w:rsid w:val="003A1484"/>
    <w:rsid w:val="003A18C8"/>
    <w:rsid w:val="004E3100"/>
    <w:rsid w:val="00501B31"/>
    <w:rsid w:val="006B6CB7"/>
    <w:rsid w:val="00AE1DE7"/>
    <w:rsid w:val="00BC7C69"/>
    <w:rsid w:val="00BE0A28"/>
    <w:rsid w:val="00E52E3E"/>
    <w:rsid w:val="00EC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</cp:revision>
  <dcterms:created xsi:type="dcterms:W3CDTF">2011-12-22T18:03:00Z</dcterms:created>
  <dcterms:modified xsi:type="dcterms:W3CDTF">2012-01-10T06:27:00Z</dcterms:modified>
</cp:coreProperties>
</file>