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98" w:rsidRDefault="009728C3" w:rsidP="00977798">
      <w:pPr>
        <w:spacing w:after="0"/>
        <w:ind w:left="85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>Совет</w:t>
      </w:r>
    </w:p>
    <w:p w:rsidR="00977798" w:rsidRDefault="009728C3" w:rsidP="00977798">
      <w:pPr>
        <w:spacing w:after="0"/>
        <w:ind w:left="85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977798" w:rsidRDefault="009728C3" w:rsidP="00977798">
      <w:pPr>
        <w:spacing w:after="0"/>
        <w:ind w:left="85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>«Новотузуклейский сельсовет»</w:t>
      </w:r>
    </w:p>
    <w:p w:rsidR="00977798" w:rsidRDefault="009728C3" w:rsidP="00977798">
      <w:pPr>
        <w:spacing w:after="0"/>
        <w:ind w:left="85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728C3">
        <w:rPr>
          <w:rFonts w:ascii="Times New Roman" w:hAnsi="Times New Roman" w:cs="Times New Roman"/>
          <w:color w:val="000000"/>
          <w:sz w:val="28"/>
          <w:szCs w:val="28"/>
        </w:rPr>
        <w:t>Камызякского</w:t>
      </w:r>
      <w:proofErr w:type="spellEnd"/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9728C3" w:rsidRPr="009728C3" w:rsidRDefault="009728C3" w:rsidP="00977798">
      <w:pPr>
        <w:spacing w:after="0"/>
        <w:ind w:left="856"/>
        <w:jc w:val="center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>Астраханской области</w:t>
      </w:r>
    </w:p>
    <w:p w:rsidR="009728C3" w:rsidRPr="00977798" w:rsidRDefault="009728C3" w:rsidP="00977798">
      <w:pPr>
        <w:spacing w:before="278"/>
        <w:jc w:val="center"/>
        <w:rPr>
          <w:rFonts w:ascii="Times New Roman" w:hAnsi="Times New Roman" w:cs="Times New Roman"/>
          <w:bCs/>
          <w:color w:val="000000"/>
          <w:w w:val="132"/>
          <w:sz w:val="28"/>
          <w:szCs w:val="28"/>
        </w:rPr>
      </w:pPr>
      <w:r w:rsidRPr="00977798">
        <w:rPr>
          <w:rFonts w:ascii="Times New Roman" w:hAnsi="Times New Roman" w:cs="Times New Roman"/>
          <w:bCs/>
          <w:color w:val="000000"/>
          <w:w w:val="132"/>
          <w:sz w:val="28"/>
          <w:szCs w:val="28"/>
        </w:rPr>
        <w:t>Р</w:t>
      </w:r>
      <w:r w:rsidR="00977798" w:rsidRPr="00977798">
        <w:rPr>
          <w:rFonts w:ascii="Times New Roman" w:hAnsi="Times New Roman" w:cs="Times New Roman"/>
          <w:bCs/>
          <w:color w:val="000000"/>
          <w:w w:val="132"/>
          <w:sz w:val="28"/>
          <w:szCs w:val="28"/>
        </w:rPr>
        <w:t>ешение</w:t>
      </w:r>
    </w:p>
    <w:p w:rsidR="00977798" w:rsidRDefault="009728C3" w:rsidP="00977798">
      <w:pPr>
        <w:tabs>
          <w:tab w:val="left" w:pos="7094"/>
        </w:tabs>
        <w:spacing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7798" w:rsidRPr="009728C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728C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97779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F5BB0">
        <w:rPr>
          <w:rFonts w:ascii="Times New Roman" w:hAnsi="Times New Roman" w:cs="Times New Roman"/>
          <w:color w:val="000000"/>
          <w:sz w:val="28"/>
          <w:szCs w:val="28"/>
        </w:rPr>
        <w:t>2дека</w:t>
      </w:r>
      <w:r w:rsidR="00977798">
        <w:rPr>
          <w:rFonts w:ascii="Times New Roman" w:hAnsi="Times New Roman" w:cs="Times New Roman"/>
          <w:color w:val="000000"/>
          <w:sz w:val="28"/>
          <w:szCs w:val="28"/>
        </w:rPr>
        <w:t xml:space="preserve">бря </w:t>
      </w: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2014 г.                  </w:t>
      </w:r>
      <w:r w:rsidR="0097779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  №  </w:t>
      </w:r>
      <w:r w:rsidR="0097779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F5BB0">
        <w:rPr>
          <w:rFonts w:ascii="Times New Roman" w:hAnsi="Times New Roman" w:cs="Times New Roman"/>
          <w:color w:val="000000"/>
          <w:sz w:val="28"/>
          <w:szCs w:val="28"/>
        </w:rPr>
        <w:t>5-1</w:t>
      </w:r>
    </w:p>
    <w:p w:rsidR="00977798" w:rsidRDefault="009728C3" w:rsidP="00977798">
      <w:pPr>
        <w:tabs>
          <w:tab w:val="left" w:pos="709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="00FF47E4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рассмотрении</w:t>
      </w: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47E4">
        <w:rPr>
          <w:rFonts w:ascii="Times New Roman" w:hAnsi="Times New Roman" w:cs="Times New Roman"/>
          <w:color w:val="000000"/>
          <w:sz w:val="28"/>
          <w:szCs w:val="28"/>
        </w:rPr>
        <w:t xml:space="preserve">и обнародовании </w:t>
      </w:r>
      <w:r w:rsidRPr="009728C3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 w:rsidR="00FF47E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 бюджета</w:t>
      </w:r>
    </w:p>
    <w:p w:rsidR="00977798" w:rsidRDefault="009728C3" w:rsidP="00977798">
      <w:pPr>
        <w:tabs>
          <w:tab w:val="left" w:pos="709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</w:p>
    <w:p w:rsidR="00977798" w:rsidRDefault="009728C3" w:rsidP="00977798">
      <w:pPr>
        <w:tabs>
          <w:tab w:val="left" w:pos="709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«Новотузуклейский сельсовет» </w:t>
      </w:r>
    </w:p>
    <w:p w:rsidR="009728C3" w:rsidRPr="00977798" w:rsidRDefault="009728C3" w:rsidP="00977798">
      <w:pPr>
        <w:tabs>
          <w:tab w:val="left" w:pos="7094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>на 2015 год и плановый период 2016 и 2017 годов»</w:t>
      </w:r>
      <w:r w:rsidRPr="009728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8C3" w:rsidRPr="009728C3" w:rsidRDefault="009728C3" w:rsidP="009728C3">
      <w:pPr>
        <w:spacing w:line="240" w:lineRule="atLeast"/>
        <w:ind w:right="4990"/>
        <w:jc w:val="both"/>
        <w:rPr>
          <w:rFonts w:ascii="Times New Roman" w:hAnsi="Times New Roman" w:cs="Times New Roman"/>
          <w:sz w:val="28"/>
          <w:szCs w:val="28"/>
        </w:rPr>
      </w:pPr>
    </w:p>
    <w:p w:rsidR="009728C3" w:rsidRPr="009728C3" w:rsidRDefault="009728C3" w:rsidP="00977798">
      <w:pPr>
        <w:tabs>
          <w:tab w:val="left" w:pos="9639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В соответствии с Уставом МО «Новотузуклейский сельсовет», ст.18 Положения о бюджетном процессе МО «Новотузуклейский сельсовет», </w:t>
      </w:r>
    </w:p>
    <w:p w:rsidR="009728C3" w:rsidRPr="009728C3" w:rsidRDefault="009728C3" w:rsidP="00977798">
      <w:pPr>
        <w:spacing w:line="240" w:lineRule="atLeast"/>
        <w:ind w:right="149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Совет муниципального образования  «Новотузуклейский сельсовет»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РЕШИЛ: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  <w:sectPr w:rsidR="009728C3" w:rsidRPr="009728C3" w:rsidSect="00C07C83">
          <w:pgSz w:w="11909" w:h="16834"/>
          <w:pgMar w:top="851" w:right="1277" w:bottom="851" w:left="1701" w:header="720" w:footer="720" w:gutter="0"/>
          <w:cols w:space="720"/>
          <w:noEndnote/>
        </w:sectPr>
      </w:pPr>
    </w:p>
    <w:p w:rsidR="009728C3" w:rsidRPr="00977798" w:rsidRDefault="009728C3" w:rsidP="009728C3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798">
        <w:rPr>
          <w:rFonts w:ascii="Times New Roman" w:hAnsi="Times New Roman" w:cs="Times New Roman"/>
          <w:bCs/>
          <w:sz w:val="28"/>
          <w:szCs w:val="28"/>
        </w:rPr>
        <w:lastRenderedPageBreak/>
        <w:t>Статья 1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1. </w:t>
      </w:r>
      <w:r w:rsidR="009F5BB0">
        <w:rPr>
          <w:rFonts w:ascii="Times New Roman" w:hAnsi="Times New Roman" w:cs="Times New Roman"/>
          <w:sz w:val="28"/>
          <w:szCs w:val="28"/>
        </w:rPr>
        <w:t>Утвердить</w:t>
      </w:r>
      <w:r w:rsidRPr="009728C3">
        <w:rPr>
          <w:rFonts w:ascii="Times New Roman" w:hAnsi="Times New Roman" w:cs="Times New Roman"/>
          <w:sz w:val="28"/>
          <w:szCs w:val="28"/>
        </w:rPr>
        <w:t xml:space="preserve"> основные характеристики проекта бюджета муниципального образования «Новотузуклейский сельсовет» на 2015 год: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1) общий объем доходов в сумме 14 012 242  рублей, в том числе за счет   безвозмездных поступлений – 13 107 242  рублей;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2) общий объем расходов в сумме 14 057 492 рублей;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3) дефицит в сумме 45 250 рублей или 5 процентов от общего годового объема доходов бюджета муниципального образования «Новотузуклейский сельсовет» без учета объема безвозмездных поступлений и поступлений налоговых доходов по дополнительным нормативам отчислений.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2. Утвердить основные характеристики проекта бюджета муниципального образования «Новотузуклейский сельсовет» на 2016 год и на 2017 год: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1) общий объем доходов на 2016 год в сумме 8 379 803 рублей, в том числе за счет   безвозмездных поступлений 7 399 803 рублей;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2) общий объем расходов на 2016 год в сумме 8 428 803 рублей, в том числе условно утвержденные расходы в объеме 210 720 рублей или 2,5% общего объема расходов бюджета;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lastRenderedPageBreak/>
        <w:t>3) дефицит на 2016 год в сумме 49 000 рублей или 5 процентов от общего годового объема доходов бюджета муниципального образования «Новотузуклейский сельсовет без учета объема безвозмездных поступлений и поступлений налоговых доходов по дополнительным нормативам отчислений.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4) общий объем доходов на 2017 год в сумме 3 454 803 рублей, в том числе за счет безвозмездных поступлений  - 2 399 803 рублей;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5) общий объем расходов на 2017 год в сумме 3 507 553 рублей, в том числе условно утвержденные расходы в объеме 175 377 рублей или 5% общего объема расходов бюджета;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6) дефицит на 2017 год в сумме 52 750 рублей или 5 процентов от общего годового объема доходов бюджета муниципального образования «Новотузуклейский сельсовет» без учета объема безвозмездных поступлений и поступлений налоговых доходов по дополнительным нормативам отчислений.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28C3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Учесть в проекте бюджете муниципального образования «Новотузуклейский сельсовет» объем доходов по основным источникам: 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на 2015 год согласно приложению 1 к настоящему Решению;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на 2016 - 2017 годы согласно приложению 1.1 к настоящему Решению.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28C3">
        <w:rPr>
          <w:rFonts w:ascii="Times New Roman" w:hAnsi="Times New Roman" w:cs="Times New Roman"/>
          <w:b/>
          <w:bCs/>
          <w:sz w:val="28"/>
          <w:szCs w:val="28"/>
        </w:rPr>
        <w:t>Статья 3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1. </w:t>
      </w:r>
      <w:r w:rsidR="009F5BB0">
        <w:rPr>
          <w:rFonts w:ascii="Times New Roman" w:hAnsi="Times New Roman" w:cs="Times New Roman"/>
          <w:sz w:val="28"/>
          <w:szCs w:val="28"/>
        </w:rPr>
        <w:t>Утвердить</w:t>
      </w:r>
      <w:r w:rsidRPr="009728C3">
        <w:rPr>
          <w:rFonts w:ascii="Times New Roman" w:hAnsi="Times New Roman" w:cs="Times New Roman"/>
          <w:sz w:val="28"/>
          <w:szCs w:val="28"/>
        </w:rPr>
        <w:t xml:space="preserve"> источники внутреннего финансирования дефицита бюджета муниципального образования «Новотузуклейский сельсовет»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на 2015 год согласно приложению 2 к настоящему Решению;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на 2016 - 2017 годы согласно приложению 2.1 к настоящему Решению.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728C3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«Новотузуклейский сельсовет» вправе направлять в 2015, 2016 и 2017 годах на покрытие дефицита бюджета муниципального образования «Новотузуклейский сельсовет» остатки  на счетах по учету средств бюджета муниципального образования «Новотузуклейский сельсовет» по состоянию на 01.01.2015 года, 01.01.2016 года и 01.01.2017 года, кредиты из бюджета Астраханской области, кредиты банков, поступления от продажи имущества, находящегося в муниципальной собственности.</w:t>
      </w:r>
      <w:proofErr w:type="gramEnd"/>
    </w:p>
    <w:p w:rsidR="009728C3" w:rsidRPr="009728C3" w:rsidRDefault="009728C3" w:rsidP="009777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3. Остатки средств на счетах по учету средств бюджета муниципального образования «Новотузуклейский сельсовет» по состоянию на 1 января 2015 года, образовавшиеся в результате неполного использования целевых средств, </w:t>
      </w:r>
      <w:r w:rsidRPr="009728C3">
        <w:rPr>
          <w:rFonts w:ascii="Times New Roman" w:hAnsi="Times New Roman" w:cs="Times New Roman"/>
          <w:sz w:val="28"/>
          <w:szCs w:val="28"/>
        </w:rPr>
        <w:lastRenderedPageBreak/>
        <w:t xml:space="preserve">поступивших в бюджет, подлежат возврату в доход бюджета Астраханской области. 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Остатки на счетах по учету средств бюджета муниципального образования «Новотузуклейский сельсовет» по состоянию на 1 января 2015 года, за исключением остатков, указанных в абзаце первом части третьей настоящей статьи, направляются на покрытие дефицита бюджета муниципального образования «Новотузуклейский сельсовет» в 2015 году.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28C3">
        <w:rPr>
          <w:rFonts w:ascii="Times New Roman" w:hAnsi="Times New Roman" w:cs="Times New Roman"/>
          <w:b/>
          <w:bCs/>
          <w:sz w:val="28"/>
          <w:szCs w:val="28"/>
        </w:rPr>
        <w:t>Статья 4</w:t>
      </w:r>
    </w:p>
    <w:p w:rsidR="009728C3" w:rsidRPr="009728C3" w:rsidRDefault="009728C3" w:rsidP="009728C3">
      <w:pPr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         1. Утвердить перечень главных администраторов доходов бюджета муниципального образования «Новотузуклейский сельсовет» согласно приложению 3 к настоящему Решению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b/>
          <w:bCs/>
          <w:sz w:val="28"/>
          <w:szCs w:val="28"/>
        </w:rPr>
        <w:t>Статья 5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1. </w:t>
      </w:r>
      <w:r w:rsidR="009F5BB0">
        <w:rPr>
          <w:rFonts w:ascii="Times New Roman" w:hAnsi="Times New Roman" w:cs="Times New Roman"/>
          <w:sz w:val="28"/>
          <w:szCs w:val="28"/>
        </w:rPr>
        <w:t>Утвердить</w:t>
      </w:r>
      <w:r w:rsidRPr="009728C3">
        <w:rPr>
          <w:rFonts w:ascii="Times New Roman" w:hAnsi="Times New Roman" w:cs="Times New Roman"/>
          <w:sz w:val="28"/>
          <w:szCs w:val="28"/>
        </w:rPr>
        <w:t xml:space="preserve"> в пределах общего объема расходов, установленного статьей 1 настоящего Решения, распределение бюджетных ассигнований по разделам и подразделам, целевым статьям и видам расходов бюджета: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     на 2015 год согласно приложению 4 к настоящему Решению;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     на 2016 - 2017 годы согласно приложению 4.1 к настоящему Решению.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2. </w:t>
      </w:r>
      <w:r w:rsidR="009F5BB0">
        <w:rPr>
          <w:rFonts w:ascii="Times New Roman" w:hAnsi="Times New Roman" w:cs="Times New Roman"/>
          <w:sz w:val="28"/>
          <w:szCs w:val="28"/>
        </w:rPr>
        <w:t>Утвердить</w:t>
      </w:r>
      <w:r w:rsidRPr="009728C3">
        <w:rPr>
          <w:rFonts w:ascii="Times New Roman" w:hAnsi="Times New Roman" w:cs="Times New Roman"/>
          <w:sz w:val="28"/>
          <w:szCs w:val="28"/>
        </w:rPr>
        <w:t xml:space="preserve"> перечень и коды целевых статей расходов бюджета МО «Новотузуклейский сельсовет» на 2015 год и плановый период 2016 и 2017 годов,  согласно приложению 6 к настоящему Решению.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28C3">
        <w:rPr>
          <w:rFonts w:ascii="Times New Roman" w:hAnsi="Times New Roman" w:cs="Times New Roman"/>
          <w:b/>
          <w:bCs/>
          <w:sz w:val="28"/>
          <w:szCs w:val="28"/>
        </w:rPr>
        <w:t>Статья 6</w:t>
      </w:r>
    </w:p>
    <w:p w:rsidR="009728C3" w:rsidRPr="009728C3" w:rsidRDefault="009728C3" w:rsidP="004560F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1.</w:t>
      </w:r>
      <w:r w:rsidR="009F5BB0">
        <w:rPr>
          <w:rFonts w:ascii="Times New Roman" w:hAnsi="Times New Roman" w:cs="Times New Roman"/>
          <w:sz w:val="28"/>
          <w:szCs w:val="28"/>
        </w:rPr>
        <w:t>Утвердить</w:t>
      </w:r>
      <w:r w:rsidRPr="009728C3">
        <w:rPr>
          <w:rFonts w:ascii="Times New Roman" w:hAnsi="Times New Roman" w:cs="Times New Roman"/>
          <w:sz w:val="28"/>
          <w:szCs w:val="28"/>
        </w:rPr>
        <w:t xml:space="preserve"> объемы и распределение межбюджетных трансфертов: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иные межбюджетные трансферты согласно приложению 5 к  настоящему Решению: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на 2015 год в объеме 541 268  рублей</w:t>
      </w:r>
    </w:p>
    <w:p w:rsidR="009728C3" w:rsidRPr="004560FB" w:rsidRDefault="009728C3" w:rsidP="004560F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60FB">
        <w:rPr>
          <w:rFonts w:ascii="Times New Roman" w:hAnsi="Times New Roman" w:cs="Times New Roman"/>
          <w:b/>
          <w:sz w:val="28"/>
          <w:szCs w:val="28"/>
        </w:rPr>
        <w:t xml:space="preserve">           Статья  7</w:t>
      </w:r>
    </w:p>
    <w:p w:rsidR="009728C3" w:rsidRPr="009728C3" w:rsidRDefault="009F5BB0" w:rsidP="009728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9728C3" w:rsidRPr="009728C3">
        <w:rPr>
          <w:rFonts w:ascii="Times New Roman" w:hAnsi="Times New Roman" w:cs="Times New Roman"/>
          <w:sz w:val="28"/>
          <w:szCs w:val="28"/>
        </w:rPr>
        <w:t xml:space="preserve"> расходы на финансирование муниципальных программ  на 2015 год согласно приложению 7 к настоящему Решению, на 2016 -2017 годы - согласно приложению 7.1 к настоящему Решению. </w:t>
      </w:r>
    </w:p>
    <w:p w:rsidR="009728C3" w:rsidRPr="009728C3" w:rsidRDefault="009728C3" w:rsidP="004560FB">
      <w:pPr>
        <w:ind w:firstLine="12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 </w:t>
      </w:r>
      <w:r w:rsidR="004560F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728C3">
        <w:rPr>
          <w:rFonts w:ascii="Times New Roman" w:hAnsi="Times New Roman" w:cs="Times New Roman"/>
          <w:b/>
          <w:bCs/>
          <w:sz w:val="28"/>
          <w:szCs w:val="28"/>
        </w:rPr>
        <w:t>Статья  8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lastRenderedPageBreak/>
        <w:t>Установить, что добровольные взносы, пожертвования, имеющие целевое назначение, поступающие в бюджет МО «Новотузуклейский сельсовет», направляются на указанные цели.</w:t>
      </w:r>
    </w:p>
    <w:p w:rsidR="009728C3" w:rsidRPr="009728C3" w:rsidRDefault="009728C3" w:rsidP="009728C3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28C3">
        <w:rPr>
          <w:rFonts w:ascii="Times New Roman" w:hAnsi="Times New Roman" w:cs="Times New Roman"/>
          <w:b/>
          <w:bCs/>
          <w:sz w:val="28"/>
          <w:szCs w:val="28"/>
        </w:rPr>
        <w:t>Статья  9</w:t>
      </w:r>
    </w:p>
    <w:p w:rsidR="009728C3" w:rsidRPr="009728C3" w:rsidRDefault="009F5BB0" w:rsidP="009728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9728C3" w:rsidRPr="009728C3">
        <w:rPr>
          <w:rFonts w:ascii="Times New Roman" w:hAnsi="Times New Roman" w:cs="Times New Roman"/>
          <w:sz w:val="28"/>
          <w:szCs w:val="28"/>
        </w:rPr>
        <w:t xml:space="preserve"> перечень имущества, составляющего казну муниципального образования «Новотузуклейский сельсовет», согласно приложению 8 к настоящему Решению.</w:t>
      </w:r>
    </w:p>
    <w:p w:rsidR="009728C3" w:rsidRPr="009728C3" w:rsidRDefault="009728C3" w:rsidP="009728C3">
      <w:pPr>
        <w:spacing w:line="317" w:lineRule="exact"/>
        <w:ind w:left="70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28C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10</w:t>
      </w: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9728C3" w:rsidRPr="009728C3" w:rsidRDefault="009728C3" w:rsidP="009728C3">
      <w:pPr>
        <w:jc w:val="both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9728C3">
        <w:rPr>
          <w:rFonts w:ascii="Times New Roman" w:hAnsi="Times New Roman" w:cs="Times New Roman"/>
          <w:sz w:val="28"/>
          <w:szCs w:val="28"/>
        </w:rPr>
        <w:t xml:space="preserve">Настоящий проект решения вступает в силу с момента его обнародования, распространяет свое действие на </w:t>
      </w:r>
      <w:proofErr w:type="gramStart"/>
      <w:r w:rsidRPr="009728C3">
        <w:rPr>
          <w:rFonts w:ascii="Times New Roman" w:hAnsi="Times New Roman" w:cs="Times New Roman"/>
          <w:sz w:val="28"/>
          <w:szCs w:val="28"/>
        </w:rPr>
        <w:t>правоотношения, возникающие с 1 января 2015 года и подлежит</w:t>
      </w:r>
      <w:proofErr w:type="gramEnd"/>
      <w:r w:rsidRPr="009728C3">
        <w:rPr>
          <w:rFonts w:ascii="Times New Roman" w:hAnsi="Times New Roman" w:cs="Times New Roman"/>
          <w:sz w:val="28"/>
          <w:szCs w:val="28"/>
        </w:rPr>
        <w:t xml:space="preserve"> опубликованию в районной газете «Маяк дельты».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</w:p>
    <w:p w:rsidR="009728C3" w:rsidRPr="009728C3" w:rsidRDefault="009728C3" w:rsidP="004560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9728C3" w:rsidRPr="009728C3" w:rsidRDefault="009728C3" w:rsidP="004560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728C3" w:rsidRPr="009728C3" w:rsidRDefault="004560FB" w:rsidP="009728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728C3" w:rsidRPr="009728C3">
        <w:rPr>
          <w:rFonts w:ascii="Times New Roman" w:hAnsi="Times New Roman" w:cs="Times New Roman"/>
          <w:sz w:val="28"/>
          <w:szCs w:val="28"/>
        </w:rPr>
        <w:t>Новотузуклейский сельсовет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728C3" w:rsidRPr="009728C3">
        <w:rPr>
          <w:rFonts w:ascii="Times New Roman" w:hAnsi="Times New Roman" w:cs="Times New Roman"/>
          <w:sz w:val="28"/>
          <w:szCs w:val="28"/>
        </w:rPr>
        <w:t xml:space="preserve">                                А.Т. </w:t>
      </w:r>
      <w:proofErr w:type="spellStart"/>
      <w:r w:rsidR="009728C3" w:rsidRPr="009728C3">
        <w:rPr>
          <w:rFonts w:ascii="Times New Roman" w:hAnsi="Times New Roman" w:cs="Times New Roman"/>
          <w:sz w:val="28"/>
          <w:szCs w:val="28"/>
        </w:rPr>
        <w:t>Кулов</w:t>
      </w:r>
      <w:proofErr w:type="spellEnd"/>
    </w:p>
    <w:p w:rsidR="009728C3" w:rsidRPr="009728C3" w:rsidRDefault="009728C3" w:rsidP="004560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9728C3" w:rsidRPr="009728C3" w:rsidRDefault="009728C3" w:rsidP="004560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«Новотузуклейский сельсовет»                               Л. Ю.  </w:t>
      </w:r>
      <w:proofErr w:type="spellStart"/>
      <w:r w:rsidRPr="009728C3">
        <w:rPr>
          <w:rFonts w:ascii="Times New Roman" w:hAnsi="Times New Roman" w:cs="Times New Roman"/>
          <w:sz w:val="28"/>
          <w:szCs w:val="28"/>
        </w:rPr>
        <w:t>Прозорова</w:t>
      </w:r>
      <w:proofErr w:type="spellEnd"/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  <w:r w:rsidRPr="009728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</w:p>
    <w:p w:rsidR="009728C3" w:rsidRPr="009728C3" w:rsidRDefault="009728C3" w:rsidP="009728C3">
      <w:pPr>
        <w:rPr>
          <w:rFonts w:ascii="Times New Roman" w:hAnsi="Times New Roman" w:cs="Times New Roman"/>
          <w:sz w:val="28"/>
          <w:szCs w:val="28"/>
        </w:rPr>
      </w:pPr>
    </w:p>
    <w:p w:rsidR="001D78D7" w:rsidRPr="009728C3" w:rsidRDefault="001D78D7">
      <w:pPr>
        <w:rPr>
          <w:rFonts w:ascii="Times New Roman" w:hAnsi="Times New Roman" w:cs="Times New Roman"/>
          <w:sz w:val="28"/>
          <w:szCs w:val="28"/>
        </w:rPr>
      </w:pPr>
    </w:p>
    <w:sectPr w:rsidR="001D78D7" w:rsidRPr="009728C3" w:rsidSect="00AF2212">
      <w:type w:val="continuous"/>
      <w:pgSz w:w="11909" w:h="16834"/>
      <w:pgMar w:top="851" w:right="567" w:bottom="851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28C3"/>
    <w:rsid w:val="001D78D7"/>
    <w:rsid w:val="003F0D8A"/>
    <w:rsid w:val="004560FB"/>
    <w:rsid w:val="007A09E8"/>
    <w:rsid w:val="009728C3"/>
    <w:rsid w:val="00977798"/>
    <w:rsid w:val="009F5BB0"/>
    <w:rsid w:val="00AF2212"/>
    <w:rsid w:val="00B751E7"/>
    <w:rsid w:val="00C07C83"/>
    <w:rsid w:val="00C46AC6"/>
    <w:rsid w:val="00D00E7B"/>
    <w:rsid w:val="00E40FFD"/>
    <w:rsid w:val="00FF4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2014-11-07T09:48:00Z</dcterms:created>
  <dcterms:modified xsi:type="dcterms:W3CDTF">2014-12-29T11:04:00Z</dcterms:modified>
</cp:coreProperties>
</file>