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7" w:rsidRPr="00847257" w:rsidRDefault="00847257" w:rsidP="00847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847257" w:rsidRPr="00847257" w:rsidRDefault="00847257" w:rsidP="00847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7257" w:rsidRPr="00847257" w:rsidRDefault="00847257" w:rsidP="00847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«НОВОТУЗУКЛЕЙСКИЙ   СЕЛЬСОВЕТ»</w:t>
      </w:r>
    </w:p>
    <w:p w:rsidR="00847257" w:rsidRPr="00847257" w:rsidRDefault="00847257" w:rsidP="008472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257" w:rsidRPr="00847257" w:rsidRDefault="00847257" w:rsidP="00847257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 РЕШЕНИЕ  </w:t>
      </w:r>
    </w:p>
    <w:p w:rsidR="00847257" w:rsidRPr="00847257" w:rsidRDefault="00847257" w:rsidP="00847257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от  17 декабря  2012 года                                                                  № 160    .</w:t>
      </w:r>
    </w:p>
    <w:p w:rsidR="00847257" w:rsidRPr="00847257" w:rsidRDefault="00847257" w:rsidP="00847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«О внесении изменений в Решение Совета</w:t>
      </w:r>
      <w:r w:rsidR="00253CD9">
        <w:rPr>
          <w:rFonts w:ascii="Times New Roman" w:hAnsi="Times New Roman" w:cs="Times New Roman"/>
          <w:sz w:val="28"/>
          <w:szCs w:val="28"/>
        </w:rPr>
        <w:t xml:space="preserve"> </w:t>
      </w:r>
      <w:r w:rsidRPr="00847257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от  18.11.2011 года  №113 « О принятии бюджета </w:t>
      </w:r>
    </w:p>
    <w:p w:rsidR="00847257" w:rsidRPr="00847257" w:rsidRDefault="00847257" w:rsidP="00253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5241EA">
        <w:rPr>
          <w:rFonts w:ascii="Times New Roman" w:hAnsi="Times New Roman" w:cs="Times New Roman"/>
          <w:sz w:val="28"/>
          <w:szCs w:val="28"/>
        </w:rPr>
        <w:t xml:space="preserve"> </w:t>
      </w:r>
      <w:r w:rsidRPr="00847257">
        <w:rPr>
          <w:rFonts w:ascii="Times New Roman" w:hAnsi="Times New Roman" w:cs="Times New Roman"/>
          <w:sz w:val="28"/>
          <w:szCs w:val="28"/>
        </w:rPr>
        <w:t xml:space="preserve">на 2012 год и плановый период 2013-2014 годы». </w:t>
      </w:r>
    </w:p>
    <w:p w:rsidR="00847257" w:rsidRPr="00847257" w:rsidRDefault="00847257" w:rsidP="00847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В связи с уточнением  доходной и расходной части  бюджета МО «Новотузуклейский сельсовет» на 2012 год  Совет МО «Новотузуклейский сельсовет» решил: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 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1.Статью 1 в части, касающейся доходной части бюджета, изложить в следующей редакции: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Утвердить доходную часть бюджета МО «Новотузуклейский сельсовет»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 2012 год в сумме  8082949,60 рубля  (приложение 1)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2013 год в сумме   3 090 712 рублей     (приложение 1)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2014 год в сумме   3 105 994 рубля       (приложение 1)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2.Статью 2,  в части касающейся расходной части бюджета  МО «Новотузуклейский сельсовет», изложить в следующей редакции: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Утвердить расходную часть бюджета МО «НОВОТУЗУКЛЕЙСКИЙ СЕЛЬСОВЕТ» 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   на  2012 год в сумме 8 291268,46 рубля, (приложение 2),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   на 2013 год в сумме 3 142 912 рублей , в том числе условно-утвержденные расходы   –                           62 858 рубля (приложение 2),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lastRenderedPageBreak/>
        <w:t xml:space="preserve">    на 2014 год в сумме 3 158 744 рубля в том числе условно-утвержденные расходы –</w:t>
      </w:r>
      <w:r w:rsidR="00BC420D">
        <w:rPr>
          <w:rFonts w:ascii="Times New Roman" w:hAnsi="Times New Roman" w:cs="Times New Roman"/>
          <w:sz w:val="28"/>
          <w:szCs w:val="28"/>
        </w:rPr>
        <w:t xml:space="preserve"> </w:t>
      </w:r>
      <w:r w:rsidRPr="00847257">
        <w:rPr>
          <w:rFonts w:ascii="Times New Roman" w:hAnsi="Times New Roman" w:cs="Times New Roman"/>
          <w:sz w:val="28"/>
          <w:szCs w:val="28"/>
        </w:rPr>
        <w:t xml:space="preserve">    63 175 рублей (приложение 2)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Утвердить распределение местного бюджета на 2012 год и плановый период 2013-2014 годы  по целевым статьям расходов, видам расходов, по КОСГУ функциональной классификации расходов бюджета Российской Федерации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( приложения 2.1,  2.2,  2.3 )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3.Стать</w:t>
      </w:r>
      <w:r w:rsidR="00C911E3">
        <w:rPr>
          <w:rFonts w:ascii="Times New Roman" w:hAnsi="Times New Roman" w:cs="Times New Roman"/>
          <w:sz w:val="28"/>
          <w:szCs w:val="28"/>
        </w:rPr>
        <w:t>ю</w:t>
      </w:r>
      <w:r w:rsidRPr="00847257">
        <w:rPr>
          <w:rFonts w:ascii="Times New Roman" w:hAnsi="Times New Roman" w:cs="Times New Roman"/>
          <w:sz w:val="28"/>
          <w:szCs w:val="28"/>
        </w:rPr>
        <w:t xml:space="preserve"> 3 п. 1 в части дефицита бюджета  МО «Новотузуклейский сельсовет»,</w:t>
      </w:r>
      <w:r w:rsidR="00C911E3">
        <w:rPr>
          <w:rFonts w:ascii="Times New Roman" w:hAnsi="Times New Roman" w:cs="Times New Roman"/>
          <w:sz w:val="28"/>
          <w:szCs w:val="28"/>
        </w:rPr>
        <w:t xml:space="preserve"> </w:t>
      </w:r>
      <w:r w:rsidRPr="008472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1.Утвердить размер дефицита бюджета  МО «Новотузуклейский сельсовет»: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2012 год - в сумме 208 318,86 рубл</w:t>
      </w:r>
      <w:r w:rsidR="00C911E3">
        <w:rPr>
          <w:rFonts w:ascii="Times New Roman" w:hAnsi="Times New Roman" w:cs="Times New Roman"/>
          <w:sz w:val="28"/>
          <w:szCs w:val="28"/>
        </w:rPr>
        <w:t>ей</w:t>
      </w:r>
      <w:r w:rsidRPr="0084725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     - дефицита бюджета  - 59 000 рублей – 5% объема доходов местного бюджета без учета объема безвозмездных поступлений,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      -остаток денежных средств на начало года – 149 318, 86 рубля (приложение 3)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2013 год - в сумме 52 200 рублей,  (приложение 3)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на 2014 год - в сумме 52 750 рублей,  (приложение 3)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4. Утвердить иные межбюджетные трансферты на 2012 год в сумме  411 647 рублей, (приложение 4)    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4. </w:t>
      </w:r>
      <w:r w:rsidR="00097BF7" w:rsidRPr="00847257">
        <w:rPr>
          <w:rFonts w:ascii="Times New Roman" w:hAnsi="Times New Roman" w:cs="Times New Roman"/>
          <w:sz w:val="28"/>
          <w:szCs w:val="28"/>
        </w:rPr>
        <w:t>Данное решение  обнародовать.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5. </w:t>
      </w:r>
      <w:r w:rsidR="00097BF7" w:rsidRPr="0084725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</w:t>
      </w:r>
      <w:r w:rsidR="00097BF7">
        <w:rPr>
          <w:rFonts w:ascii="Times New Roman" w:hAnsi="Times New Roman" w:cs="Times New Roman"/>
          <w:sz w:val="28"/>
          <w:szCs w:val="28"/>
        </w:rPr>
        <w:t>.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Глава МО «Новотузуклейский сельсовет»_______________________Прозорова Л.Ю.</w:t>
      </w:r>
    </w:p>
    <w:p w:rsidR="00847257" w:rsidRPr="00847257" w:rsidRDefault="00847257" w:rsidP="00BC6BBA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</w:p>
    <w:p w:rsidR="00847257" w:rsidRPr="00847257" w:rsidRDefault="00847257" w:rsidP="00847257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847257">
        <w:rPr>
          <w:rFonts w:ascii="Times New Roman" w:hAnsi="Times New Roman" w:cs="Times New Roman"/>
          <w:sz w:val="28"/>
          <w:szCs w:val="28"/>
        </w:rPr>
        <w:t>МО «Новотузуклейский сельсовет» ______________________Кулов А.Т.</w:t>
      </w: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E9179A" w:rsidRDefault="00E9179A">
      <w:pPr>
        <w:rPr>
          <w:rFonts w:ascii="Times New Roman" w:hAnsi="Times New Roman" w:cs="Times New Roman"/>
          <w:sz w:val="28"/>
          <w:szCs w:val="28"/>
        </w:rPr>
      </w:pPr>
    </w:p>
    <w:p w:rsidR="00E9179A" w:rsidRDefault="00E9179A">
      <w:pPr>
        <w:rPr>
          <w:rFonts w:ascii="Times New Roman" w:hAnsi="Times New Roman" w:cs="Times New Roman"/>
          <w:sz w:val="28"/>
          <w:szCs w:val="28"/>
        </w:rPr>
      </w:pPr>
    </w:p>
    <w:p w:rsidR="00E9179A" w:rsidRDefault="00E9179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E9179A" w:rsidTr="00DC241E"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                Приложение №1  </w:t>
            </w:r>
          </w:p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 Решению Совета МО   «Новотузуклейский сельсовет» «О внесении изменений в Решение Совета МО «Новотузуклейский сельсовет» от 18.11.2011 №113 «О бюджете на 2012год и плановый период 2013-2014годы» от 17.12.2012 г.2012 г. № 161            </w:t>
            </w:r>
          </w:p>
        </w:tc>
      </w:tr>
      <w:tr w:rsidR="00E9179A" w:rsidTr="00E9179A">
        <w:trPr>
          <w:trHeight w:val="172"/>
        </w:trPr>
        <w:tc>
          <w:tcPr>
            <w:tcW w:w="80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2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179A" w:rsidTr="00E9179A">
        <w:trPr>
          <w:trHeight w:val="80"/>
        </w:trPr>
        <w:tc>
          <w:tcPr>
            <w:tcW w:w="80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2" w:type="dxa"/>
            <w:gridSpan w:val="2"/>
          </w:tcPr>
          <w:p w:rsidR="00E9179A" w:rsidRDefault="00E9179A" w:rsidP="00DC24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9179A" w:rsidRPr="00E9179A" w:rsidRDefault="00E9179A" w:rsidP="00E9179A">
      <w:pPr>
        <w:rPr>
          <w:rFonts w:ascii="Times New Roman" w:hAnsi="Times New Roman" w:cs="Times New Roman"/>
          <w:sz w:val="28"/>
          <w:szCs w:val="28"/>
        </w:rPr>
      </w:pPr>
      <w:r w:rsidRPr="00E9179A">
        <w:rPr>
          <w:rFonts w:ascii="Times New Roman" w:hAnsi="Times New Roman" w:cs="Times New Roman"/>
          <w:sz w:val="28"/>
          <w:szCs w:val="28"/>
        </w:rPr>
        <w:t xml:space="preserve">                                        Доходная часть бюджета</w:t>
      </w:r>
    </w:p>
    <w:p w:rsidR="00E9179A" w:rsidRPr="00E9179A" w:rsidRDefault="00E9179A" w:rsidP="00E91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9A">
        <w:rPr>
          <w:rFonts w:ascii="Times New Roman" w:hAnsi="Times New Roman" w:cs="Times New Roman"/>
          <w:sz w:val="28"/>
          <w:szCs w:val="28"/>
        </w:rPr>
        <w:t>АМО «Новотузуклейский сельсовет» на 2012, 2013, 2014  годы.</w:t>
      </w:r>
    </w:p>
    <w:p w:rsidR="00E9179A" w:rsidRPr="00E9179A" w:rsidRDefault="00E9179A" w:rsidP="00E91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9A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3"/>
        <w:tblW w:w="10440" w:type="dxa"/>
        <w:tblInd w:w="-612" w:type="dxa"/>
        <w:tblLayout w:type="fixed"/>
        <w:tblLook w:val="01E0"/>
      </w:tblPr>
      <w:tblGrid>
        <w:gridCol w:w="3240"/>
        <w:gridCol w:w="2640"/>
        <w:gridCol w:w="1680"/>
        <w:gridCol w:w="1440"/>
        <w:gridCol w:w="1440"/>
      </w:tblGrid>
      <w:tr w:rsidR="00E9179A" w:rsidRPr="00E9179A" w:rsidTr="00DC241E">
        <w:trPr>
          <w:trHeight w:val="738"/>
        </w:trPr>
        <w:tc>
          <w:tcPr>
            <w:tcW w:w="32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Наименование налога</w:t>
            </w:r>
          </w:p>
        </w:tc>
        <w:tc>
          <w:tcPr>
            <w:tcW w:w="26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Код бюджетной классификации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КБК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Сумма налога,   руб.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2012 год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Сумма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налога, руб.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Сумма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налога, руб.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2014 год</w:t>
            </w:r>
          </w:p>
        </w:tc>
      </w:tr>
      <w:tr w:rsidR="00E9179A" w:rsidRPr="00E9179A" w:rsidTr="00DC241E">
        <w:trPr>
          <w:trHeight w:val="459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Налог на  доходы физических лиц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182 101 02000 01 0000 110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310 000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320 000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327 000</w:t>
            </w:r>
          </w:p>
        </w:tc>
      </w:tr>
      <w:tr w:rsidR="00E9179A" w:rsidRPr="00E9179A" w:rsidTr="00DC241E">
        <w:trPr>
          <w:trHeight w:val="459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В т. ч.: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182 101 02010 01 1000 110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307 000</w:t>
            </w:r>
          </w:p>
        </w:tc>
      </w:tr>
      <w:tr w:rsidR="00E9179A" w:rsidRPr="00E9179A" w:rsidTr="00DC241E">
        <w:trPr>
          <w:trHeight w:val="459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182 101 02020 01 1000 110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182 105 00000 01 0000 110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ЕНВД для отдельных видов деятельности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182 105 02010 02 1000 110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ЕНВД для отдельных видов деятельности (за налоговые периоды истекшие до 1 января 2011 года)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182 105 02020 02 1000 110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182 105 03010 01 1000 110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182 106 01030 10 0000 110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12 000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12 000</w:t>
            </w:r>
          </w:p>
        </w:tc>
      </w:tr>
      <w:tr w:rsidR="00E9179A" w:rsidRPr="00E9179A" w:rsidTr="00DC241E">
        <w:trPr>
          <w:trHeight w:val="376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182 106 06000 00 0000 110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210 000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223 000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225 000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В т. ч. земельный налог: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182 106 06013 10 0000 110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160 000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195 000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197 000</w:t>
            </w:r>
          </w:p>
        </w:tc>
      </w:tr>
      <w:tr w:rsidR="00E9179A" w:rsidRPr="00E9179A" w:rsidTr="00DC241E">
        <w:trPr>
          <w:trHeight w:val="383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182 106 06023 10 0000 110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28 000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28 000</w:t>
            </w:r>
          </w:p>
        </w:tc>
      </w:tr>
      <w:tr w:rsidR="00E9179A" w:rsidRPr="00E9179A" w:rsidTr="00DC241E">
        <w:trPr>
          <w:trHeight w:val="46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Земельный налог (по обязательствам возникшим до 1 января </w:t>
            </w:r>
            <w:r w:rsidRPr="00E9179A">
              <w:rPr>
                <w:sz w:val="28"/>
                <w:szCs w:val="28"/>
              </w:rPr>
              <w:lastRenderedPageBreak/>
              <w:t xml:space="preserve">2006 года), мобилизуемый на территориях поселений 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182 109 04053 10 0000 110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5 000</w:t>
            </w:r>
          </w:p>
        </w:tc>
      </w:tr>
      <w:tr w:rsidR="00E9179A" w:rsidRPr="00E9179A" w:rsidTr="00DC241E">
        <w:trPr>
          <w:trHeight w:val="416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 xml:space="preserve">Арендная плата за  земли  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400 111 05013 10 0000 120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300 000</w:t>
            </w:r>
          </w:p>
        </w:tc>
      </w:tr>
      <w:tr w:rsidR="00E9179A" w:rsidRPr="00E9179A" w:rsidTr="00DC241E"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400 111 05035 10 0000 120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24 000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24 000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24 000</w:t>
            </w:r>
          </w:p>
        </w:tc>
      </w:tr>
      <w:tr w:rsidR="00E9179A" w:rsidRPr="00E9179A" w:rsidTr="00DC241E"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400 114 06013 10 0000 430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70 000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74 000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75 000</w:t>
            </w:r>
          </w:p>
        </w:tc>
      </w:tr>
      <w:tr w:rsidR="00E9179A" w:rsidRPr="00E9179A" w:rsidTr="00DC241E"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161 116 33050 10 6000 140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50 000</w:t>
            </w:r>
          </w:p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51 000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52 000</w:t>
            </w:r>
          </w:p>
        </w:tc>
      </w:tr>
      <w:tr w:rsidR="00E9179A" w:rsidRPr="00E9179A" w:rsidTr="00DC241E">
        <w:trPr>
          <w:trHeight w:val="271"/>
        </w:trPr>
        <w:tc>
          <w:tcPr>
            <w:tcW w:w="3240" w:type="dxa"/>
            <w:vAlign w:val="bottom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ВСЕГО:</w:t>
            </w:r>
          </w:p>
        </w:tc>
        <w:tc>
          <w:tcPr>
            <w:tcW w:w="2640" w:type="dxa"/>
            <w:vAlign w:val="bottom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bottom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1 180 000</w:t>
            </w:r>
          </w:p>
        </w:tc>
        <w:tc>
          <w:tcPr>
            <w:tcW w:w="1440" w:type="dxa"/>
            <w:vAlign w:val="bottom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1 044 000</w:t>
            </w:r>
          </w:p>
        </w:tc>
        <w:tc>
          <w:tcPr>
            <w:tcW w:w="1440" w:type="dxa"/>
            <w:vAlign w:val="bottom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1 055 000</w:t>
            </w:r>
          </w:p>
        </w:tc>
      </w:tr>
      <w:tr w:rsidR="00E9179A" w:rsidRPr="00E9179A" w:rsidTr="00DC241E"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400 202 01001 10 0000 151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1 875 870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1 875 870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1 875 870</w:t>
            </w: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400 202 01003 10 0000 151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192 101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0</w:t>
            </w: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400 202 03015 10 0000 151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155 733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161 842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166 124</w:t>
            </w: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400 202 02999 10 0000 151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2 720 000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Субсидия на реализацию отраслевой целевой </w:t>
            </w:r>
            <w:r w:rsidRPr="00E9179A">
              <w:rPr>
                <w:sz w:val="28"/>
                <w:szCs w:val="28"/>
              </w:rPr>
              <w:lastRenderedPageBreak/>
              <w:t>программы «Развитие дорожного хозяйства АО на 2012-2016 годы и перспективу до 2020 года»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400 202 02999 10 0000 151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730 800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Субсидия на укомплектование книжных фондов библиотек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400 202 04025 10 0000 151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9 000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9 000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9 000</w:t>
            </w: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 , принятых органами власти другого уровня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400 202 04012 10 0000 151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886 981,60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 РЦП Озеленение территории Камызякского р-на на 2012 год»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484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----РЦП «По сбору и вывозу ТБО в МО «Камызякский р-н. на 2012 год»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------на защиту территории от последствий ЧС природного и техногенного характера (саранча0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50 606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------РЦП «По борьбе с саранчовыми вредителями на территории МО «Камызякский р-н. на 2012 год»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130405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270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-------на приобретение насосов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121 600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450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-------на ремонт кровли домов в с. Тузуклей по пр. Ильича д. №17,19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80 610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450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-------- на реализацию </w:t>
            </w:r>
            <w:r w:rsidRPr="00E9179A">
              <w:rPr>
                <w:sz w:val="28"/>
                <w:szCs w:val="28"/>
              </w:rPr>
              <w:lastRenderedPageBreak/>
              <w:t>РЦП «Развитие и модернизация ЖК комплекса Камызякского района на 2012 год»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136 000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-------РЦП «Профилактика правонарушений и усиление борьбы с преступностью в Камызякском районе на 2012 год»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5860,60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           Для ремонтных работ понтонной паромной площадки           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100 000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392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           Для ремонта лодки паромной переправы          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497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---------КЦП «Реконструкция Кос и канализационных сетейс Тузуклей 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141 900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400 202 04999 10 0000 151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403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-----на благоустройство села Сизова-Грива (по наказам избирателей)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------для приобретения детских игровых площадок сел: Трезизбинка, Грушево, Сизова-Грива (по наказам избирателей)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150 000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555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--------для приобретения ограждения  ДК села Тузуклей Грива (по наказам избирателей)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200 000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286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ВСЕГО:</w:t>
            </w:r>
          </w:p>
        </w:tc>
        <w:tc>
          <w:tcPr>
            <w:tcW w:w="26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6 970 485,60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2 046 712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2 050 994</w:t>
            </w:r>
          </w:p>
        </w:tc>
      </w:tr>
      <w:tr w:rsidR="00E9179A" w:rsidRPr="00E9179A" w:rsidTr="00DC241E">
        <w:trPr>
          <w:trHeight w:val="305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400 207 05000 10 0000 151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50 000</w:t>
            </w:r>
          </w:p>
        </w:tc>
        <w:tc>
          <w:tcPr>
            <w:tcW w:w="14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210"/>
        </w:trPr>
        <w:tc>
          <w:tcPr>
            <w:tcW w:w="32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ИТОГО:</w:t>
            </w:r>
          </w:p>
        </w:tc>
        <w:tc>
          <w:tcPr>
            <w:tcW w:w="26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 xml:space="preserve">8 200  </w:t>
            </w:r>
            <w:r w:rsidRPr="00E9179A">
              <w:rPr>
                <w:sz w:val="28"/>
                <w:szCs w:val="28"/>
              </w:rPr>
              <w:lastRenderedPageBreak/>
              <w:t>485,60</w:t>
            </w:r>
          </w:p>
        </w:tc>
        <w:tc>
          <w:tcPr>
            <w:tcW w:w="14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3 090 712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3 105 994</w:t>
            </w:r>
          </w:p>
        </w:tc>
      </w:tr>
      <w:tr w:rsidR="00E9179A" w:rsidRPr="00E9179A" w:rsidTr="00DC241E">
        <w:trPr>
          <w:trHeight w:val="210"/>
        </w:trPr>
        <w:tc>
          <w:tcPr>
            <w:tcW w:w="3240" w:type="dxa"/>
          </w:tcPr>
          <w:p w:rsidR="00E9179A" w:rsidRPr="00E9179A" w:rsidRDefault="00E9179A" w:rsidP="00DC241E">
            <w:pPr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lastRenderedPageBreak/>
              <w:t>Возврат остатков субсидий .имеющих целевое назначение, прошлых лет</w:t>
            </w:r>
          </w:p>
        </w:tc>
        <w:tc>
          <w:tcPr>
            <w:tcW w:w="26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400 219 05000 10 0000 151</w:t>
            </w: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-11 021</w:t>
            </w:r>
          </w:p>
        </w:tc>
        <w:tc>
          <w:tcPr>
            <w:tcW w:w="14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</w:tr>
      <w:tr w:rsidR="00E9179A" w:rsidRPr="00E9179A" w:rsidTr="00DC241E">
        <w:trPr>
          <w:trHeight w:val="210"/>
        </w:trPr>
        <w:tc>
          <w:tcPr>
            <w:tcW w:w="32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ИТОГО:</w:t>
            </w:r>
          </w:p>
        </w:tc>
        <w:tc>
          <w:tcPr>
            <w:tcW w:w="26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8 189 464,60</w:t>
            </w:r>
          </w:p>
        </w:tc>
        <w:tc>
          <w:tcPr>
            <w:tcW w:w="1440" w:type="dxa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3 090 712</w:t>
            </w:r>
          </w:p>
        </w:tc>
        <w:tc>
          <w:tcPr>
            <w:tcW w:w="1440" w:type="dxa"/>
            <w:vAlign w:val="center"/>
          </w:tcPr>
          <w:p w:rsidR="00E9179A" w:rsidRPr="00E9179A" w:rsidRDefault="00E9179A" w:rsidP="00DC241E">
            <w:pPr>
              <w:jc w:val="center"/>
              <w:rPr>
                <w:sz w:val="28"/>
                <w:szCs w:val="28"/>
              </w:rPr>
            </w:pPr>
            <w:r w:rsidRPr="00E9179A">
              <w:rPr>
                <w:sz w:val="28"/>
                <w:szCs w:val="28"/>
              </w:rPr>
              <w:t>3 105 994</w:t>
            </w:r>
          </w:p>
        </w:tc>
      </w:tr>
    </w:tbl>
    <w:p w:rsidR="00E9179A" w:rsidRPr="00E9179A" w:rsidRDefault="00E9179A" w:rsidP="00E91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9A"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            Прозорова Л.Ю</w:t>
      </w:r>
    </w:p>
    <w:p w:rsidR="00E9179A" w:rsidRPr="00E9179A" w:rsidRDefault="00E9179A" w:rsidP="00E91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79A"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Манцурова С.Б.</w:t>
      </w:r>
    </w:p>
    <w:p w:rsidR="00E9179A" w:rsidRDefault="00E9179A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986" w:type="dxa"/>
        <w:tblInd w:w="93" w:type="dxa"/>
        <w:tblLook w:val="04A0"/>
      </w:tblPr>
      <w:tblGrid>
        <w:gridCol w:w="7986"/>
      </w:tblGrid>
      <w:tr w:rsidR="00C27718" w:rsidRPr="00C27718" w:rsidTr="00C27718">
        <w:trPr>
          <w:trHeight w:val="225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RANGE!A1:O202"/>
            <w:bookmarkEnd w:id="0"/>
          </w:p>
        </w:tc>
      </w:tr>
    </w:tbl>
    <w:p w:rsidR="00C27718" w:rsidRDefault="00C27718" w:rsidP="00C27718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  <w:sectPr w:rsidR="00C27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60" w:type="dxa"/>
        <w:tblInd w:w="93" w:type="dxa"/>
        <w:tblLook w:val="04A0"/>
      </w:tblPr>
      <w:tblGrid>
        <w:gridCol w:w="289"/>
        <w:gridCol w:w="289"/>
        <w:gridCol w:w="287"/>
        <w:gridCol w:w="849"/>
        <w:gridCol w:w="880"/>
        <w:gridCol w:w="1430"/>
        <w:gridCol w:w="838"/>
        <w:gridCol w:w="1099"/>
        <w:gridCol w:w="1099"/>
        <w:gridCol w:w="926"/>
        <w:gridCol w:w="538"/>
        <w:gridCol w:w="509"/>
        <w:gridCol w:w="2027"/>
        <w:gridCol w:w="1721"/>
        <w:gridCol w:w="1979"/>
      </w:tblGrid>
      <w:tr w:rsidR="00C27718" w:rsidRPr="00C27718" w:rsidTr="00C27718">
        <w:trPr>
          <w:trHeight w:val="225"/>
        </w:trPr>
        <w:tc>
          <w:tcPr>
            <w:tcW w:w="79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Приложение №2 к решению Совета «Новотузуклейский сельсовет»</w:t>
            </w:r>
          </w:p>
        </w:tc>
      </w:tr>
      <w:tr w:rsidR="00C27718" w:rsidRPr="00C27718" w:rsidTr="00C27718">
        <w:trPr>
          <w:trHeight w:val="67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«О внесении изменений в Решение Совета МО  «Новотузуклейский сельсовет» от 18.11.2011 года №113 "О  бюджете МО «Новотузуклейский сельсовет»  на 2012 год и   плановый период                     2013-2014 годы»  от 17.12.2012 г. № 160</w:t>
            </w:r>
          </w:p>
        </w:tc>
      </w:tr>
      <w:tr w:rsidR="00C27718" w:rsidRPr="00C27718" w:rsidTr="00C27718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Расходы  бюджета муниципального образования "Новотузуклейскийский сельсовет"</w:t>
            </w:r>
          </w:p>
        </w:tc>
      </w:tr>
      <w:tr w:rsidR="00C27718" w:rsidRPr="00C27718" w:rsidTr="00C27718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кодам функциональной классификации   на 2012 год и плановый период 2013-2014 годы</w:t>
            </w:r>
          </w:p>
        </w:tc>
      </w:tr>
      <w:tr w:rsidR="00C27718" w:rsidRPr="00C27718" w:rsidTr="00C27718">
        <w:trPr>
          <w:trHeight w:val="27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27718" w:rsidRPr="00C27718" w:rsidTr="00C27718">
        <w:trPr>
          <w:trHeight w:val="510"/>
        </w:trPr>
        <w:tc>
          <w:tcPr>
            <w:tcW w:w="8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Раз-дел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Под-раз-дел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рас-хода</w:t>
            </w:r>
          </w:p>
        </w:tc>
        <w:tc>
          <w:tcPr>
            <w:tcW w:w="41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C27718" w:rsidRPr="00C27718" w:rsidTr="00C27718">
        <w:trPr>
          <w:trHeight w:val="675"/>
        </w:trPr>
        <w:tc>
          <w:tcPr>
            <w:tcW w:w="8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718" w:rsidRPr="00C27718" w:rsidTr="00C27718">
        <w:trPr>
          <w:trHeight w:val="315"/>
        </w:trPr>
        <w:tc>
          <w:tcPr>
            <w:tcW w:w="9033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 МО               Всего расходов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8 291 268,46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3 142 912,00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3 158 744,00</w:t>
            </w:r>
          </w:p>
        </w:tc>
      </w:tr>
      <w:tr w:rsidR="00C27718" w:rsidRPr="00C27718" w:rsidTr="00C27718">
        <w:trPr>
          <w:trHeight w:val="43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2 246 475,08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1 877 073,00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1 877 073,00</w:t>
            </w:r>
          </w:p>
        </w:tc>
      </w:tr>
      <w:tr w:rsidR="00C27718" w:rsidRPr="00C27718" w:rsidTr="00C27718">
        <w:trPr>
          <w:trHeight w:val="51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422 261,41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401 171,00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Функционирование высшего должностного лица  МО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392 261,41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401 171,00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0020300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392 261,41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401 171,00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401 171,00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300 290,00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298 935,00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298 935,00</w:t>
            </w:r>
          </w:p>
        </w:tc>
      </w:tr>
      <w:tr w:rsidR="00C27718" w:rsidRPr="00C27718" w:rsidTr="00C27718">
        <w:trPr>
          <w:trHeight w:val="33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213        Начисления на оплату 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91 971,41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102 236,00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102 236,00</w:t>
            </w:r>
          </w:p>
        </w:tc>
      </w:tr>
      <w:tr w:rsidR="00C27718" w:rsidRPr="00C27718" w:rsidTr="00C27718">
        <w:trPr>
          <w:trHeight w:val="52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деятельности финансовых,налоговых и таможенных органов и органов финансового (финансово-бюджетного надзора)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0920300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251        Иные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39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1 824 213,67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1 475 902,00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Центральный аппарат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1 824 213,67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1 475 902,00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0020400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1 824 213,67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1 475 902,00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1 475 902,00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887 000,00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841 265,00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841 265,00</w:t>
            </w:r>
          </w:p>
        </w:tc>
      </w:tr>
      <w:tr w:rsidR="00C27718" w:rsidRPr="00C27718" w:rsidTr="00C27718">
        <w:trPr>
          <w:trHeight w:val="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212        Прочие выплаты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287 713,00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213        Начисления на оплату 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267 880,00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287 713,00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287 713,00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221        Услуги связи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91 385,83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31 228,00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31 228,00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22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144 000,00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145 000,00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63 110,15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155 566,29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57 696,00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57 696,00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290         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65 459,00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6 645,00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142 867,40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76 000,00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76 000,00</w:t>
            </w:r>
          </w:p>
        </w:tc>
      </w:tr>
      <w:tr w:rsidR="00C27718" w:rsidRPr="00C27718" w:rsidTr="00C27718">
        <w:trPr>
          <w:trHeight w:val="42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166 124,00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166 124,00</w:t>
            </w:r>
          </w:p>
        </w:tc>
      </w:tr>
      <w:tr w:rsidR="00C27718" w:rsidRPr="00C27718" w:rsidTr="00C27718">
        <w:trPr>
          <w:trHeight w:val="45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166 124,00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0013600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155 733,00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161 842,00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166 124,00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211        Заработная плата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104 009,18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105 451,00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108 648,00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213        Начисления на оплату </w:t>
            </w: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31 410,82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36 064,00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37 157,00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221        Услуги связи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4 080,00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4 080,00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4 080,00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2 904,00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2 904,00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5 371,00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5 372,00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5 372,00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224        Арендная плата за пользование имуществом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3 300,00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1 994,40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3 967,60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3 871,00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3 863,00</w:t>
            </w:r>
          </w:p>
        </w:tc>
      </w:tr>
      <w:tr w:rsidR="00C27718" w:rsidRPr="00C27718" w:rsidTr="00C27718">
        <w:trPr>
          <w:trHeight w:val="64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106 269,61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82 000,00</w:t>
            </w:r>
          </w:p>
        </w:tc>
      </w:tr>
      <w:tr w:rsidR="00C27718" w:rsidRPr="00C27718" w:rsidTr="00C27718">
        <w:trPr>
          <w:trHeight w:val="45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43 000,00</w:t>
            </w:r>
          </w:p>
        </w:tc>
      </w:tr>
      <w:tr w:rsidR="00C27718" w:rsidRPr="00C27718" w:rsidTr="00C27718">
        <w:trPr>
          <w:trHeight w:val="73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43 000,00</w:t>
            </w:r>
          </w:p>
        </w:tc>
      </w:tr>
      <w:tr w:rsidR="00C27718" w:rsidRPr="00C27718" w:rsidTr="00C27718">
        <w:trPr>
          <w:trHeight w:val="33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2180100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C27718" w:rsidRPr="00C27718" w:rsidTr="00C27718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27718" w:rsidRPr="00C27718" w:rsidTr="00C27718">
        <w:trPr>
          <w:trHeight w:val="42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C27718" w:rsidRPr="00C27718" w:rsidTr="00C27718">
        <w:trPr>
          <w:trHeight w:val="49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Мероприятия по ГО, Защите населения и территории от ЧС природного и техногенного. </w:t>
            </w: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Характера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52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34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профилактике терроризма и экстремизма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46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3 888,00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30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2190100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2190100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3 888,00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7950415 РЦП "По борьбе с саранчовыми вредителями на террит Кам"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23 890,00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7950415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290         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23 890,00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5201501 на борьбу с саранчовыми вредителями (из рез фонда АО)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50 606,00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5201501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290         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50 606,00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330"/>
        </w:trPr>
        <w:tc>
          <w:tcPr>
            <w:tcW w:w="8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31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Обеспечение противопожарной безопасности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35 000,00</w:t>
            </w:r>
          </w:p>
        </w:tc>
      </w:tr>
      <w:tr w:rsidR="00C27718" w:rsidRPr="00C27718" w:rsidTr="00C27718">
        <w:trPr>
          <w:trHeight w:val="69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35 000,00</w:t>
            </w:r>
          </w:p>
        </w:tc>
      </w:tr>
      <w:tr w:rsidR="00C27718" w:rsidRPr="00C27718" w:rsidTr="00C27718">
        <w:trPr>
          <w:trHeight w:val="31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7950003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местных программ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27 885,61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7718" w:rsidRPr="00C27718" w:rsidTr="00C27718">
        <w:trPr>
          <w:trHeight w:val="312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3 500,00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27718" w:rsidRPr="00C27718" w:rsidTr="00C27718">
        <w:trPr>
          <w:trHeight w:val="39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     экономика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308 509,70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197 538,00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206 000,00</w:t>
            </w:r>
          </w:p>
        </w:tc>
      </w:tr>
      <w:tr w:rsidR="00C27718" w:rsidRPr="00C27718" w:rsidTr="00C27718">
        <w:trPr>
          <w:trHeight w:val="33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Обеспечение населения транспортными услугами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286 909,70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108 000,00</w:t>
            </w:r>
          </w:p>
        </w:tc>
      </w:tr>
      <w:tr w:rsidR="00C27718" w:rsidRPr="00C27718" w:rsidTr="00C27718">
        <w:trPr>
          <w:trHeight w:val="36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Транспорт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286 909,70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108 000,00</w:t>
            </w:r>
          </w:p>
        </w:tc>
      </w:tr>
      <w:tr w:rsidR="00C27718" w:rsidRPr="00C27718" w:rsidTr="00C27718">
        <w:trPr>
          <w:trHeight w:val="39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3170100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286 909,70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108 000,00</w:t>
            </w:r>
          </w:p>
        </w:tc>
      </w:tr>
      <w:tr w:rsidR="00C27718" w:rsidRPr="00C27718" w:rsidTr="00C27718">
        <w:trPr>
          <w:trHeight w:val="46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224        Арендная плата за пользование имуществом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7718" w:rsidRPr="00C27718" w:rsidTr="00C27718">
        <w:trPr>
          <w:trHeight w:val="3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2 988,70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27718" w:rsidRPr="00C27718" w:rsidTr="00C27718">
        <w:trPr>
          <w:trHeight w:val="3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41 538,00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7718" w:rsidRPr="00C27718" w:rsidTr="00C27718">
        <w:trPr>
          <w:trHeight w:val="36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3170100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147 921,00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C27718" w:rsidRPr="00C27718" w:rsidTr="00C27718">
        <w:trPr>
          <w:trHeight w:val="390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Градостроительное планирование территории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98 000,00</w:t>
            </w:r>
          </w:p>
        </w:tc>
      </w:tr>
      <w:tr w:rsidR="00C27718" w:rsidRPr="00C27718" w:rsidTr="00C27718">
        <w:trPr>
          <w:trHeight w:val="495"/>
        </w:trPr>
        <w:tc>
          <w:tcPr>
            <w:tcW w:w="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3380000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98 000,00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3380000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98 000,00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98 000,00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3380000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251        Иные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21 600,00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42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4 790 343,77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333 054,00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334 325,00</w:t>
            </w:r>
          </w:p>
        </w:tc>
      </w:tr>
      <w:tr w:rsidR="00C27718" w:rsidRPr="00C27718" w:rsidTr="00C27718">
        <w:trPr>
          <w:trHeight w:val="34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4 143 233,77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333 054,00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334 325,00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69 000,00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7950002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местных программ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1 496,00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39 000,00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340         Увеличение стоимости </w:t>
            </w: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18 200,00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Содержание дорог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411 713,26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164 854,00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135 325,00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7950001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Выполнение функций органами местного самоуправления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411 713,26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135 325,00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272 000,00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144 854,00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115 325,00</w:t>
            </w:r>
          </w:p>
        </w:tc>
      </w:tr>
      <w:tr w:rsidR="00C27718" w:rsidRPr="00C27718" w:rsidTr="00C27718">
        <w:trPr>
          <w:trHeight w:val="30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133 549,26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30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3 564,00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Содержание дорог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3 450 800,00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5221312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Реализация ОЦП "Развитие дорожного хозяйства АО"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2 720 000,00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5221312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2 720 000,00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5221312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730 800,00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ЖКХ</w:t>
            </w:r>
          </w:p>
        </w:tc>
        <w:tc>
          <w:tcPr>
            <w:tcW w:w="50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447 110,00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3510500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311 110,00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40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6 425,00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8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141900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530,00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86 570,00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75 685,00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6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7950502 Реализация РЦП "Развитие и модернизация жил-ком комплекса 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7950502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136 000,00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Озеленение поселений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7950503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7950503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229 224,51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120 000,00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6000500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229 224,51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120 000,00</w:t>
            </w:r>
          </w:p>
        </w:tc>
      </w:tr>
      <w:tr w:rsidR="00C27718" w:rsidRPr="00C27718" w:rsidTr="00C27718">
        <w:trPr>
          <w:trHeight w:val="28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4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164 085,51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37 760,00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6000500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25 379,00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27718" w:rsidRPr="00C27718" w:rsidTr="00C27718">
        <w:trPr>
          <w:trHeight w:val="24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9970000</w:t>
            </w: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200 000,00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9970000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.013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1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330"/>
        </w:trPr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7950602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РЦП "По сбору и вывозу ТБО в МО Камыз р-н. на 2012 год"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390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7950602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39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360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7950302</w:t>
            </w:r>
          </w:p>
        </w:tc>
        <w:tc>
          <w:tcPr>
            <w:tcW w:w="50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7950302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5 860,60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40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1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628 076,70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430 047,00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430 047,00</w:t>
            </w:r>
          </w:p>
        </w:tc>
      </w:tr>
      <w:tr w:rsidR="00C27718" w:rsidRPr="00C27718" w:rsidTr="00C27718">
        <w:trPr>
          <w:trHeight w:val="36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628 076,70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430 047,00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430 047,00</w:t>
            </w:r>
          </w:p>
        </w:tc>
      </w:tr>
      <w:tr w:rsidR="00C27718" w:rsidRPr="00C27718" w:rsidTr="00C27718">
        <w:trPr>
          <w:trHeight w:val="48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4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424 831,70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226 802,00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226 802,00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424 831,70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226 802,00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223        Коммунальные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1 640,60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225        Услуги по содержанию имущества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226         Прочие услуги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6 704,60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251        Иные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290        Прочие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42 277,00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340        Увеличение стоимости материальных активов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4 407,50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4 000,00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55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9970000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222        Транспортные услуги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14 100,00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9970000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340        Увеличение стоимости </w:t>
            </w: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материальных активов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185 900,00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718" w:rsidRPr="00C27718" w:rsidTr="00C27718">
        <w:trPr>
          <w:trHeight w:val="615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194 245,00</w:t>
            </w:r>
          </w:p>
        </w:tc>
      </w:tr>
      <w:tr w:rsidR="00C27718" w:rsidRPr="00C27718" w:rsidTr="00C27718">
        <w:trPr>
          <w:trHeight w:val="36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4429900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194 245,00</w:t>
            </w:r>
          </w:p>
        </w:tc>
      </w:tr>
      <w:tr w:rsidR="00C27718" w:rsidRPr="00C27718" w:rsidTr="00C27718">
        <w:trPr>
          <w:trHeight w:val="270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4429900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251        Иные межбюджетные трансферты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</w:tr>
      <w:tr w:rsidR="00C27718" w:rsidRPr="00C27718" w:rsidTr="00C27718">
        <w:trPr>
          <w:trHeight w:val="63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64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9 000,00</w:t>
            </w:r>
          </w:p>
        </w:tc>
      </w:tr>
      <w:tr w:rsidR="00C27718" w:rsidRPr="00C27718" w:rsidTr="00C27718">
        <w:trPr>
          <w:trHeight w:val="300"/>
        </w:trPr>
        <w:tc>
          <w:tcPr>
            <w:tcW w:w="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4400200</w:t>
            </w:r>
          </w:p>
        </w:tc>
        <w:tc>
          <w:tcPr>
            <w:tcW w:w="50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C27718" w:rsidRPr="00C27718" w:rsidTr="00C27718">
        <w:trPr>
          <w:trHeight w:val="37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4400200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310         Увеличение стоимости основных средств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C27718" w:rsidRPr="00C27718" w:rsidTr="00C27718">
        <w:trPr>
          <w:trHeight w:val="525"/>
        </w:trPr>
        <w:tc>
          <w:tcPr>
            <w:tcW w:w="8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9999999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62 858,00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63 175,00</w:t>
            </w:r>
          </w:p>
        </w:tc>
      </w:tr>
      <w:tr w:rsidR="00C27718" w:rsidRPr="00C27718" w:rsidTr="00C27718">
        <w:trPr>
          <w:trHeight w:val="360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администрации:                                                                                        Прозорова Л.Ю.</w:t>
            </w:r>
          </w:p>
        </w:tc>
      </w:tr>
      <w:tr w:rsidR="00C27718" w:rsidRPr="00C27718" w:rsidTr="00C27718">
        <w:trPr>
          <w:trHeight w:val="345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718" w:rsidRPr="00C27718" w:rsidRDefault="00C27718" w:rsidP="00C2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71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бухгалтер::                                                                                           Манцурова С.Б.</w:t>
            </w:r>
          </w:p>
        </w:tc>
      </w:tr>
    </w:tbl>
    <w:p w:rsidR="00C27718" w:rsidRDefault="00C27718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100" w:type="dxa"/>
        <w:tblInd w:w="93" w:type="dxa"/>
        <w:tblLook w:val="04A0"/>
      </w:tblPr>
      <w:tblGrid>
        <w:gridCol w:w="5860"/>
        <w:gridCol w:w="1720"/>
        <w:gridCol w:w="1540"/>
        <w:gridCol w:w="1540"/>
        <w:gridCol w:w="1440"/>
      </w:tblGrid>
      <w:tr w:rsidR="00FD5C6E" w:rsidRPr="00FD5C6E" w:rsidTr="00FD5C6E">
        <w:trPr>
          <w:trHeight w:val="270"/>
        </w:trPr>
        <w:tc>
          <w:tcPr>
            <w:tcW w:w="12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C6E" w:rsidRPr="00FD5C6E" w:rsidRDefault="00FD5C6E" w:rsidP="0022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D5C6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                           Приложение 2.1  к Решению Совета МО «Новотузуклейский сельсовет» "О внесении изменений в Решение Совета  МО "Новотузуклейский                                                                                                                                                                       сельсовет"от 18.11.11 года №113 «О принятии бюджета МО «Новотузуклейский сельсовет» на 2012 год и плановый период 2013-2014 гг»                        </w:t>
            </w:r>
            <w:r w:rsidR="00220EC6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от  17</w:t>
            </w:r>
            <w:r w:rsidRPr="00FD5C6E">
              <w:rPr>
                <w:rFonts w:ascii="Arial" w:eastAsia="Times New Roman" w:hAnsi="Arial" w:cs="Arial"/>
                <w:sz w:val="16"/>
                <w:szCs w:val="16"/>
              </w:rPr>
              <w:t>.1</w:t>
            </w:r>
            <w:r w:rsidR="00220EC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FD5C6E">
              <w:rPr>
                <w:rFonts w:ascii="Arial" w:eastAsia="Times New Roman" w:hAnsi="Arial" w:cs="Arial"/>
                <w:sz w:val="16"/>
                <w:szCs w:val="16"/>
              </w:rPr>
              <w:t>.2012 г. 2012года №1</w:t>
            </w:r>
            <w:r w:rsidR="00220EC6">
              <w:rPr>
                <w:rFonts w:ascii="Arial" w:eastAsia="Times New Roman" w:hAnsi="Arial" w:cs="Arial"/>
                <w:sz w:val="16"/>
                <w:szCs w:val="16"/>
              </w:rPr>
              <w:t>60</w:t>
            </w:r>
            <w:r w:rsidRPr="00FD5C6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FD5C6E" w:rsidRPr="00FD5C6E" w:rsidTr="00FD5C6E">
        <w:trPr>
          <w:trHeight w:val="732"/>
        </w:trPr>
        <w:tc>
          <w:tcPr>
            <w:tcW w:w="12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D5C6E" w:rsidRPr="00FD5C6E" w:rsidTr="00FD5C6E">
        <w:trPr>
          <w:trHeight w:val="3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6E" w:rsidRPr="00FD5C6E" w:rsidTr="00FD5C6E">
        <w:trPr>
          <w:trHeight w:val="567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МО "Новотузуклейский сельсовет" на 2012 год и плановый период 2013-2014 гг</w:t>
            </w:r>
          </w:p>
        </w:tc>
      </w:tr>
      <w:tr w:rsidR="00FD5C6E" w:rsidRPr="00FD5C6E" w:rsidTr="00FD5C6E">
        <w:trPr>
          <w:trHeight w:val="300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по целевым статьям бюджетной классификации расходов</w:t>
            </w:r>
          </w:p>
        </w:tc>
      </w:tr>
      <w:tr w:rsidR="00FD5C6E" w:rsidRPr="00FD5C6E" w:rsidTr="00FD5C6E">
        <w:trPr>
          <w:trHeight w:val="4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6E" w:rsidRPr="00F628D0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28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0013600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155 733,00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161 842,00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166 124,00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0020300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389 215,00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401 171,00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401 171,00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1 783 797,08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1 475 902,00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1 475 902,00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населения транспортными услугами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3170100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277 613,70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99 538,00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108 000,00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Градостроительное планирование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3380000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98 000,00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Благоустройство. 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1 496,00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38 200,00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69 000,00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Благоустройство. Содержание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411 713,26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164 854,00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135 325,00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Благоустройство. Озеленение поселений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FD5C6E" w:rsidRPr="00FD5C6E" w:rsidTr="00FD5C6E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2180100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45 000,00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45 000,00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2190100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3 888,00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профилактике терроризма и экстремизма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27 885,61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33 500,00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6000500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262 909,51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FD5C6E" w:rsidRPr="00FD5C6E" w:rsidTr="00FD5C6E">
        <w:trPr>
          <w:trHeight w:val="510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17 636,00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  и  дома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232 554,70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226 802,00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226 802,00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книжных фондов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4400200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фин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0920300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ОЦП "Содержание дорог"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5221312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3 450 800,00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4429900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5 860,60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9970000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модернизация ЖКХ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по борьбе с саранчовыми вредителями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5201501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50 606,00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РЦП "По борьбе с саранчовыми"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23 890,00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ЖКХ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3510500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133 525,00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7950602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9999999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62 858,00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63 175,00</w:t>
            </w:r>
          </w:p>
        </w:tc>
      </w:tr>
      <w:tr w:rsidR="00FD5C6E" w:rsidRPr="00FD5C6E" w:rsidTr="00FD5C6E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D5C6E" w:rsidRPr="00220EC6" w:rsidRDefault="00FD5C6E" w:rsidP="00FD5C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0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D5C6E" w:rsidRPr="00220EC6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0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220EC6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0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8 149 368,46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220EC6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0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3 142 912,00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6E" w:rsidRPr="00220EC6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0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3 158 744,00</w:t>
            </w:r>
          </w:p>
        </w:tc>
      </w:tr>
      <w:tr w:rsidR="00FD5C6E" w:rsidRPr="00FD5C6E" w:rsidTr="00FD5C6E">
        <w:trPr>
          <w:trHeight w:val="225"/>
        </w:trPr>
        <w:tc>
          <w:tcPr>
            <w:tcW w:w="75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D5C6E" w:rsidRPr="00FD5C6E" w:rsidTr="00FD5C6E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администрации:                                                 Прозорова Л.Ю,</w:t>
            </w:r>
          </w:p>
        </w:tc>
      </w:tr>
      <w:tr w:rsidR="00FD5C6E" w:rsidRPr="00FD5C6E" w:rsidTr="00FD5C6E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6E" w:rsidRPr="00FD5C6E" w:rsidRDefault="00FD5C6E" w:rsidP="00FD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Главный бухгалтер:                                                   Манцурова С.Б.</w:t>
            </w:r>
          </w:p>
        </w:tc>
      </w:tr>
    </w:tbl>
    <w:p w:rsidR="00FD5C6E" w:rsidRDefault="00FD5C6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p w:rsidR="00DC241E" w:rsidRDefault="00DC241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330"/>
        <w:tblW w:w="22285" w:type="dxa"/>
        <w:tblLook w:val="04A0"/>
      </w:tblPr>
      <w:tblGrid>
        <w:gridCol w:w="5969"/>
        <w:gridCol w:w="1417"/>
        <w:gridCol w:w="2446"/>
        <w:gridCol w:w="3585"/>
        <w:gridCol w:w="3585"/>
        <w:gridCol w:w="4839"/>
        <w:gridCol w:w="222"/>
        <w:gridCol w:w="222"/>
      </w:tblGrid>
      <w:tr w:rsidR="00DC241E" w:rsidRPr="000C5AFC" w:rsidTr="000C5AFC">
        <w:trPr>
          <w:trHeight w:val="1020"/>
        </w:trPr>
        <w:tc>
          <w:tcPr>
            <w:tcW w:w="22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034" w:type="dxa"/>
              <w:tblInd w:w="1134" w:type="dxa"/>
              <w:tblLook w:val="04A0"/>
            </w:tblPr>
            <w:tblGrid>
              <w:gridCol w:w="4566"/>
              <w:gridCol w:w="537"/>
              <w:gridCol w:w="1123"/>
              <w:gridCol w:w="720"/>
              <w:gridCol w:w="1420"/>
              <w:gridCol w:w="848"/>
              <w:gridCol w:w="1232"/>
              <w:gridCol w:w="1178"/>
              <w:gridCol w:w="2410"/>
            </w:tblGrid>
            <w:tr w:rsidR="000C5AFC" w:rsidRPr="000C5AFC" w:rsidTr="000C5AFC">
              <w:trPr>
                <w:trHeight w:val="1020"/>
              </w:trPr>
              <w:tc>
                <w:tcPr>
                  <w:tcW w:w="14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                                        Приложение №2.2   </w:t>
                  </w:r>
                </w:p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 №160 от  17.12.2012 г</w:t>
                  </w:r>
                </w:p>
              </w:tc>
            </w:tr>
            <w:tr w:rsidR="000C5AFC" w:rsidRPr="000C5AFC" w:rsidTr="000C5AFC">
              <w:trPr>
                <w:trHeight w:val="45"/>
              </w:trPr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5AFC" w:rsidRPr="000C5AFC" w:rsidTr="000C5AFC">
              <w:trPr>
                <w:trHeight w:val="360"/>
              </w:trPr>
              <w:tc>
                <w:tcPr>
                  <w:tcW w:w="14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Расходы бюджета МО "Новотузуклейский сельсовет" на 2012 год иплановый период 2013-2014 гг</w:t>
                  </w:r>
                </w:p>
              </w:tc>
            </w:tr>
            <w:tr w:rsidR="000C5AFC" w:rsidRPr="000C5AFC" w:rsidTr="000C5AFC">
              <w:trPr>
                <w:trHeight w:val="360"/>
              </w:trPr>
              <w:tc>
                <w:tcPr>
                  <w:tcW w:w="14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 видам расходов бюджетной классификации расходов</w:t>
                  </w:r>
                </w:p>
              </w:tc>
            </w:tr>
            <w:tr w:rsidR="000C5AFC" w:rsidRPr="000C5AFC" w:rsidTr="000C5AFC">
              <w:trPr>
                <w:trHeight w:val="75"/>
              </w:trPr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5AFC" w:rsidRPr="000C5AFC" w:rsidTr="000C5AFC">
              <w:trPr>
                <w:trHeight w:val="360"/>
              </w:trPr>
              <w:tc>
                <w:tcPr>
                  <w:tcW w:w="51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0C5AFC" w:rsidRPr="000C5AFC" w:rsidTr="000C5AFC">
              <w:trPr>
                <w:trHeight w:val="990"/>
              </w:trPr>
              <w:tc>
                <w:tcPr>
                  <w:tcW w:w="510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Код вида расходов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2013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2014</w:t>
                  </w:r>
                </w:p>
              </w:tc>
            </w:tr>
            <w:tr w:rsidR="000C5AFC" w:rsidRPr="000C5AFC" w:rsidTr="000C5AFC">
              <w:trPr>
                <w:trHeight w:val="765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Выполнение функций по органам местного самоуправления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2 328 745,08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2 136 915,00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2 141 197,00</w:t>
                  </w:r>
                </w:p>
              </w:tc>
            </w:tr>
            <w:tr w:rsidR="000C5AFC" w:rsidRPr="000C5AFC" w:rsidTr="000C5AFC">
              <w:trPr>
                <w:trHeight w:val="675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4 647 592,81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215 538,00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224 000,00</w:t>
                  </w:r>
                </w:p>
              </w:tc>
            </w:tr>
            <w:tr w:rsidR="000C5AFC" w:rsidRPr="000C5AFC" w:rsidTr="000C5AFC">
              <w:trPr>
                <w:trHeight w:val="75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017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411 647,00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360 047,00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360 047,00</w:t>
                  </w:r>
                </w:p>
              </w:tc>
            </w:tr>
            <w:tr w:rsidR="000C5AFC" w:rsidRPr="000C5AFC" w:rsidTr="000C5AFC">
              <w:trPr>
                <w:trHeight w:val="735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местных программ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795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485 630,87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297 554,00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300 325,00</w:t>
                  </w:r>
                </w:p>
              </w:tc>
            </w:tr>
            <w:tr w:rsidR="000C5AFC" w:rsidRPr="000C5AFC" w:rsidTr="000C5AFC">
              <w:trPr>
                <w:trHeight w:val="660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275 752,70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70 000,00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70 000,00</w:t>
                  </w:r>
                </w:p>
              </w:tc>
            </w:tr>
            <w:tr w:rsidR="000C5AFC" w:rsidRPr="000C5AFC" w:rsidTr="000C5AFC">
              <w:trPr>
                <w:trHeight w:val="765"/>
              </w:trPr>
              <w:tc>
                <w:tcPr>
                  <w:tcW w:w="510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Условно-утвержденные расходы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62 858,00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63 175,00</w:t>
                  </w:r>
                </w:p>
              </w:tc>
            </w:tr>
            <w:tr w:rsidR="000C5AFC" w:rsidRPr="000C5AFC" w:rsidTr="00220EC6">
              <w:trPr>
                <w:trHeight w:val="572"/>
              </w:trPr>
              <w:tc>
                <w:tcPr>
                  <w:tcW w:w="69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Всего расходов: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8 149 368,46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3 142 912,00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3 158 744,00</w:t>
                  </w:r>
                </w:p>
              </w:tc>
            </w:tr>
            <w:tr w:rsidR="000C5AFC" w:rsidRPr="000C5AFC" w:rsidTr="000C5AFC">
              <w:trPr>
                <w:trHeight w:val="195"/>
              </w:trPr>
              <w:tc>
                <w:tcPr>
                  <w:tcW w:w="694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5AFC" w:rsidRPr="000C5AFC" w:rsidTr="000C5AFC">
              <w:trPr>
                <w:trHeight w:val="15"/>
              </w:trPr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5AFC" w:rsidRPr="000C5AFC" w:rsidTr="000C5AFC">
              <w:trPr>
                <w:trHeight w:val="360"/>
              </w:trPr>
              <w:tc>
                <w:tcPr>
                  <w:tcW w:w="14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администрации:                                                              Прозорова Л.Ю.</w:t>
                  </w:r>
                </w:p>
              </w:tc>
            </w:tr>
            <w:tr w:rsidR="000C5AFC" w:rsidRPr="000C5AFC" w:rsidTr="000C5AFC">
              <w:trPr>
                <w:trHeight w:val="360"/>
              </w:trPr>
              <w:tc>
                <w:tcPr>
                  <w:tcW w:w="140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5AFC" w:rsidRPr="000C5AFC" w:rsidRDefault="000C5AFC" w:rsidP="000C5AFC">
                  <w:pPr>
                    <w:framePr w:hSpace="180" w:wrap="around" w:hAnchor="page" w:x="1" w:y="-33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C5AF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Главный   бухгалтер:                                                                Манцурова С.Б.</w:t>
                  </w:r>
                </w:p>
              </w:tc>
            </w:tr>
          </w:tbl>
          <w:p w:rsidR="000C5AFC" w:rsidRPr="000C5AFC" w:rsidRDefault="00DC241E" w:rsidP="000C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A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</w:t>
            </w:r>
          </w:p>
          <w:p w:rsidR="000C5AFC" w:rsidRPr="000C5AFC" w:rsidRDefault="000C5AFC" w:rsidP="000C5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AFC" w:rsidRPr="000C5AFC" w:rsidRDefault="000C5AFC" w:rsidP="000C5AFC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0C5AFC" w:rsidRPr="000C5AFC" w:rsidRDefault="000C5AFC" w:rsidP="000C5AFC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  <w:p w:rsidR="00DC241E" w:rsidRPr="000C5AFC" w:rsidRDefault="00DC241E" w:rsidP="000C5AF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</w:rPr>
            </w:pPr>
            <w:r w:rsidRPr="000C5AFC">
              <w:rPr>
                <w:rFonts w:ascii="Arial CYR" w:eastAsia="Times New Roman" w:hAnsi="Arial CYR" w:cs="Times New Roman"/>
              </w:rPr>
              <w:t xml:space="preserve">                годы №158-1 от  29.10.2012 г</w:t>
            </w:r>
          </w:p>
        </w:tc>
      </w:tr>
      <w:tr w:rsidR="00DC241E" w:rsidRPr="000C5AFC" w:rsidTr="000C5AFC">
        <w:trPr>
          <w:trHeight w:val="45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C241E" w:rsidRPr="000C5AFC" w:rsidTr="000C5AFC">
        <w:trPr>
          <w:trHeight w:val="7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ind w:righ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ind w:righ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ind w:righ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ind w:righ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ind w:righ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41E" w:rsidRPr="000C5AFC" w:rsidRDefault="00DC241E" w:rsidP="000C5AFC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121" w:tblpY="1"/>
        <w:tblOverlap w:val="never"/>
        <w:tblW w:w="11824" w:type="dxa"/>
        <w:tblLook w:val="04A0"/>
      </w:tblPr>
      <w:tblGrid>
        <w:gridCol w:w="5433"/>
        <w:gridCol w:w="1152"/>
        <w:gridCol w:w="1670"/>
        <w:gridCol w:w="1510"/>
        <w:gridCol w:w="1837"/>
        <w:gridCol w:w="222"/>
      </w:tblGrid>
      <w:tr w:rsidR="00F36E56" w:rsidRPr="002E1DD2" w:rsidTr="00F36E56">
        <w:trPr>
          <w:trHeight w:val="267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D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№2.3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                                               № 160 от 17.12 .2012 года</w:t>
            </w:r>
          </w:p>
        </w:tc>
      </w:tr>
      <w:tr w:rsidR="00F36E56" w:rsidRPr="002E1DD2" w:rsidTr="00F36E56">
        <w:trPr>
          <w:trHeight w:val="255"/>
        </w:trPr>
        <w:tc>
          <w:tcPr>
            <w:tcW w:w="1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МО "Новотузуклейский сельсовет"" на 2012 год и плановый период 2013-2014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15"/>
        </w:trPr>
        <w:tc>
          <w:tcPr>
            <w:tcW w:w="1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классификации операций сектора государственного управления                                                бюджетной классификации расходов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22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72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81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4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1 286 844,00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1245651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1 248 848,00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392 671,00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426013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427 106,00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87 052,00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35308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35 308,00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22 129,00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28904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28 904,00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150 011,60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155372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155 372,00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51200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51 200,00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3 788 484,70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171754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142 225,00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43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748 115,58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336234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363 696,00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82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411 647,00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360047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360 047,00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172 200,00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57 000,00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57 000,00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427 039,00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662 274,50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139 571,00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152 863,00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62858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63 175,00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57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8 149 368,38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3134760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3 158 744,00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15"/>
        </w:trPr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1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администрации:                                            Прозорова Л.Ю.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F36E56" w:rsidRPr="002E1DD2" w:rsidTr="00F36E56">
        <w:trPr>
          <w:trHeight w:val="300"/>
        </w:trPr>
        <w:tc>
          <w:tcPr>
            <w:tcW w:w="1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D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 :                                               Манцурова С.Б.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E56" w:rsidRPr="002E1DD2" w:rsidRDefault="00F36E56" w:rsidP="00F36E56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</w:tbl>
    <w:p w:rsidR="00F36E56" w:rsidRDefault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DC241E" w:rsidRDefault="00F36E56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6E56" w:rsidRDefault="00F36E56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F36E56" w:rsidRDefault="00F36E56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10"/>
      </w:tblGrid>
      <w:tr w:rsidR="00F36E56" w:rsidTr="00D36DE1">
        <w:tc>
          <w:tcPr>
            <w:tcW w:w="6610" w:type="dxa"/>
          </w:tcPr>
          <w:tbl>
            <w:tblPr>
              <w:tblW w:w="4515" w:type="dxa"/>
              <w:tblInd w:w="5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515"/>
            </w:tblGrid>
            <w:tr w:rsidR="00F36E56" w:rsidTr="00D36DE1">
              <w:trPr>
                <w:trHeight w:val="658"/>
              </w:trPr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6E56" w:rsidRPr="00F36E56" w:rsidRDefault="00F36E56" w:rsidP="00D36DE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6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                                              Приложение №2.4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</w:t>
                  </w:r>
                </w:p>
                <w:p w:rsidR="00F36E56" w:rsidRPr="00F36E56" w:rsidRDefault="00F36E56" w:rsidP="00F36E5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36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№1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 от 17</w:t>
                  </w:r>
                  <w:r w:rsidRPr="00F36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.12</w:t>
                  </w:r>
                  <w:r w:rsidRPr="00F36E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.2012 года</w:t>
                  </w:r>
                </w:p>
              </w:tc>
            </w:tr>
          </w:tbl>
          <w:p w:rsidR="00F36E56" w:rsidRDefault="00F36E56" w:rsidP="00D36DE1">
            <w:pPr>
              <w:pStyle w:val="a8"/>
              <w:rPr>
                <w:sz w:val="20"/>
                <w:szCs w:val="20"/>
              </w:rPr>
            </w:pPr>
          </w:p>
        </w:tc>
      </w:tr>
    </w:tbl>
    <w:p w:rsidR="00F36E56" w:rsidRPr="00F36E56" w:rsidRDefault="00F36E56" w:rsidP="00F3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E56">
        <w:rPr>
          <w:rFonts w:ascii="Times New Roman" w:hAnsi="Times New Roman" w:cs="Times New Roman"/>
          <w:sz w:val="28"/>
          <w:szCs w:val="28"/>
        </w:rPr>
        <w:t>Целевые  программы на 2012 год и плановый период 2013-2014 гг.</w:t>
      </w:r>
    </w:p>
    <w:p w:rsidR="00F36E56" w:rsidRPr="00F36E56" w:rsidRDefault="00F36E56" w:rsidP="00F36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E56">
        <w:rPr>
          <w:rFonts w:ascii="Times New Roman" w:hAnsi="Times New Roman" w:cs="Times New Roman"/>
          <w:sz w:val="28"/>
          <w:szCs w:val="28"/>
        </w:rPr>
        <w:t>АМО «Новотузуклейский сельсовет»</w:t>
      </w:r>
    </w:p>
    <w:tbl>
      <w:tblPr>
        <w:tblW w:w="0" w:type="auto"/>
        <w:tblInd w:w="-15" w:type="dxa"/>
        <w:tblLayout w:type="fixed"/>
        <w:tblLook w:val="0000"/>
      </w:tblPr>
      <w:tblGrid>
        <w:gridCol w:w="2410"/>
        <w:gridCol w:w="930"/>
        <w:gridCol w:w="930"/>
        <w:gridCol w:w="810"/>
        <w:gridCol w:w="980"/>
        <w:gridCol w:w="1070"/>
        <w:gridCol w:w="1090"/>
        <w:gridCol w:w="1040"/>
        <w:gridCol w:w="960"/>
        <w:gridCol w:w="1090"/>
        <w:gridCol w:w="1000"/>
        <w:gridCol w:w="1010"/>
      </w:tblGrid>
      <w:tr w:rsidR="00F36E56" w:rsidRPr="00F36E56" w:rsidTr="00D36DE1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Код раздела, подраздела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Финансирование по бюджету, руб.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Финансирование по программе, руб.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36E56" w:rsidRPr="00F36E56" w:rsidTr="00D36DE1">
        <w:trPr>
          <w:trHeight w:val="72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56" w:rsidRPr="00F36E56" w:rsidTr="00D36DE1">
        <w:trPr>
          <w:trHeight w:val="3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МО</w:t>
            </w:r>
          </w:p>
          <w:p w:rsidR="00F36E56" w:rsidRPr="00F36E56" w:rsidRDefault="00F36E56" w:rsidP="00D36DE1">
            <w:pPr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 xml:space="preserve"> «Новотузуклейский сельсовет» на 2012-2016 гг. и на перспективу до </w:t>
            </w:r>
            <w:r w:rsidRPr="00F3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года»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272000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144854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115325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36E56" w:rsidRPr="00F36E56" w:rsidTr="00D36DE1">
        <w:trPr>
          <w:trHeight w:val="3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135000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F36E56" w:rsidRPr="00F36E56" w:rsidTr="00D36DE1">
        <w:trPr>
          <w:trHeight w:val="5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6164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36E56" w:rsidRPr="00F36E56" w:rsidTr="00D36DE1">
        <w:trPr>
          <w:trHeight w:val="5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56" w:rsidRPr="00F36E56" w:rsidTr="00D36D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«Комплексное развитие систем коммунальной инфраструктуры МО «Новотузуклейский сельсовет»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19200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E56" w:rsidRPr="00F36E56" w:rsidTr="00D36DE1">
        <w:trPr>
          <w:trHeight w:val="44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«Реконструкция уличного освещения в МО «Новотузуклейский сельсовет»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15410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56" w:rsidRPr="00F36E56" w:rsidTr="00D36DE1"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6E56" w:rsidRPr="00F36E56" w:rsidTr="00D36DE1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56" w:rsidRPr="00F36E56" w:rsidTr="00D36DE1">
        <w:trPr>
          <w:trHeight w:val="7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 безопасности территории МО «Новотузуклейский сельсовет» на 2009-2014 гг . Пожарная </w:t>
            </w:r>
            <w:r w:rsidRPr="00F3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E56" w:rsidRPr="00F36E56" w:rsidRDefault="00F36E56" w:rsidP="00D36DE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27885,61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9015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6E56" w:rsidRPr="00F36E56" w:rsidTr="00D36DE1">
        <w:trPr>
          <w:trHeight w:val="10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E56" w:rsidRPr="00F36E56" w:rsidTr="00D36D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«Обустройство детских игровых и спортивных площадок на территории МО «Новотузуклейский сельсовет» в 2011-2013 гг»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6E56" w:rsidRPr="00F36E56" w:rsidTr="00D36DE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в МО «Новотузуклейский сельсовет» на 2011-2014 гг.»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7950007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56" w:rsidRPr="00F36E56" w:rsidRDefault="00F36E56" w:rsidP="00D36DE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P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  <w:r w:rsidRPr="00F36E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6E56"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         Прозорова Л. Ю.</w:t>
      </w:r>
    </w:p>
    <w:p w:rsidR="00F36E56" w:rsidRDefault="00F36E56" w:rsidP="00F36E5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r w:rsidRPr="00F36E56">
        <w:rPr>
          <w:rFonts w:ascii="Times New Roman" w:hAnsi="Times New Roman" w:cs="Times New Roman"/>
          <w:sz w:val="28"/>
          <w:szCs w:val="28"/>
        </w:rPr>
        <w:t xml:space="preserve">Главный бухгалтер:                                                     Манцурова С.Б.     </w:t>
      </w:r>
    </w:p>
    <w:p w:rsidR="000F299A" w:rsidRDefault="000F299A" w:rsidP="00F36E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Ind w:w="93" w:type="dxa"/>
        <w:tblLook w:val="04A0"/>
      </w:tblPr>
      <w:tblGrid>
        <w:gridCol w:w="4175"/>
        <w:gridCol w:w="2412"/>
        <w:gridCol w:w="1454"/>
        <w:gridCol w:w="1013"/>
        <w:gridCol w:w="1013"/>
      </w:tblGrid>
      <w:tr w:rsidR="000F299A" w:rsidRPr="000F299A" w:rsidTr="000F299A">
        <w:trPr>
          <w:trHeight w:val="43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29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                                   Приложение №3  к            Решению Совета МО "Новотузуклейский сельсовет"</w:t>
            </w:r>
          </w:p>
        </w:tc>
      </w:tr>
      <w:tr w:rsidR="000F299A" w:rsidRPr="000F299A" w:rsidTr="000F299A">
        <w:trPr>
          <w:trHeight w:val="112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29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«О внесении изменений в Решение Совета МО  «Новотузуклейский сельсовет» от 18.11.2011 года №113»О  бюджете МО «Новотузуклейский сельсовет»  на 2012год и   плановый период   2013-2014годы»  от  17.12.2012 г. 2012 г. №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0F299A" w:rsidRPr="000F299A" w:rsidTr="000F299A">
        <w:trPr>
          <w:trHeight w:val="315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0F299A" w:rsidRPr="000F299A" w:rsidTr="000F299A">
        <w:trPr>
          <w:trHeight w:val="315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"Новотузуклейский сельсовет"" на  2012 год и плановый период 2013-2014 годы</w:t>
            </w:r>
          </w:p>
        </w:tc>
      </w:tr>
      <w:tr w:rsidR="000F299A" w:rsidRPr="000F299A" w:rsidTr="000F299A">
        <w:trPr>
          <w:trHeight w:val="34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99A" w:rsidRPr="000F299A" w:rsidTr="000F299A">
        <w:trPr>
          <w:trHeight w:val="1260"/>
        </w:trPr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2012 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2013 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</w:tr>
      <w:tr w:rsidR="000F299A" w:rsidRPr="000F299A" w:rsidTr="000F299A">
        <w:trPr>
          <w:trHeight w:val="705"/>
        </w:trPr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 дефицита бюджета (без учета остатков средств на счетах по учету средств бюджета)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59 000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52200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52750</w:t>
            </w:r>
          </w:p>
        </w:tc>
      </w:tr>
      <w:tr w:rsidR="000F299A" w:rsidRPr="000F299A" w:rsidTr="000F299A">
        <w:trPr>
          <w:trHeight w:val="525"/>
        </w:trPr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267 318,86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52 200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52 750</w:t>
            </w:r>
          </w:p>
        </w:tc>
      </w:tr>
      <w:tr w:rsidR="000F299A" w:rsidRPr="000F299A" w:rsidTr="000F299A">
        <w:trPr>
          <w:trHeight w:val="255"/>
        </w:trPr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76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Государственные (муниципальные) ценные бумаги, наминальная стоимость которых указана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000 01 01 00 00 00 0000 000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42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Кредиты кредитных организаций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45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67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000 01 02 00 00 10 0000 710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45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67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000 01 02 00 00 10 0000 810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48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58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67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000 01 03 00 00 10 0000 710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55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79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000 01 03 00 00 10 0000 810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99A" w:rsidRPr="000F299A" w:rsidTr="000F299A">
        <w:trPr>
          <w:trHeight w:val="49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208 318,86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F299A" w:rsidRPr="000F299A" w:rsidTr="000F299A">
        <w:trPr>
          <w:trHeight w:val="34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-8 082 949,60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-3 105 994</w:t>
            </w:r>
          </w:p>
        </w:tc>
      </w:tr>
      <w:tr w:rsidR="000F299A" w:rsidRPr="000F299A" w:rsidTr="000F299A">
        <w:trPr>
          <w:trHeight w:val="30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-8 082 949,60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-3 105 994</w:t>
            </w:r>
          </w:p>
        </w:tc>
      </w:tr>
      <w:tr w:rsidR="000F299A" w:rsidRPr="000F299A" w:rsidTr="000F299A">
        <w:trPr>
          <w:trHeight w:val="46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-8 082 949,60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-3 105 994</w:t>
            </w:r>
          </w:p>
        </w:tc>
      </w:tr>
      <w:tr w:rsidR="000F299A" w:rsidRPr="000F299A" w:rsidTr="000F299A">
        <w:trPr>
          <w:trHeight w:val="57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-8 082 949,60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-3 105 994</w:t>
            </w:r>
          </w:p>
        </w:tc>
      </w:tr>
      <w:tr w:rsidR="000F299A" w:rsidRPr="000F299A" w:rsidTr="000F299A">
        <w:trPr>
          <w:trHeight w:val="31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8 291 268,46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3 105 994</w:t>
            </w:r>
          </w:p>
        </w:tc>
      </w:tr>
      <w:tr w:rsidR="000F299A" w:rsidRPr="000F299A" w:rsidTr="000F299A">
        <w:trPr>
          <w:trHeight w:val="48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8 291 268,46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3 105 994</w:t>
            </w:r>
          </w:p>
        </w:tc>
      </w:tr>
      <w:tr w:rsidR="000F299A" w:rsidRPr="000F299A" w:rsidTr="000F299A">
        <w:trPr>
          <w:trHeight w:val="480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8 291 268,46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3 105 994</w:t>
            </w:r>
          </w:p>
        </w:tc>
      </w:tr>
      <w:tr w:rsidR="000F299A" w:rsidRPr="000F299A" w:rsidTr="000F299A">
        <w:trPr>
          <w:trHeight w:val="555"/>
        </w:trPr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8 291 268,46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3 090 712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3 105 994</w:t>
            </w:r>
          </w:p>
        </w:tc>
      </w:tr>
      <w:tr w:rsidR="000F299A" w:rsidRPr="000F299A" w:rsidTr="000F299A">
        <w:trPr>
          <w:trHeight w:val="25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99A" w:rsidRPr="000F299A" w:rsidTr="000F299A">
        <w:trPr>
          <w:trHeight w:val="255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Глава администрации:                                  Прозорова Л.Ю.</w:t>
            </w:r>
          </w:p>
        </w:tc>
      </w:tr>
      <w:tr w:rsidR="000F299A" w:rsidRPr="000F299A" w:rsidTr="000F299A">
        <w:trPr>
          <w:trHeight w:val="255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Главный бухгалтер:                                      Манцурова С.Б.</w:t>
            </w:r>
          </w:p>
        </w:tc>
      </w:tr>
    </w:tbl>
    <w:p w:rsidR="000F299A" w:rsidRPr="000F299A" w:rsidRDefault="000F299A" w:rsidP="00F36E56">
      <w:pPr>
        <w:rPr>
          <w:rFonts w:ascii="Times New Roman" w:hAnsi="Times New Roman" w:cs="Times New Roman"/>
          <w:sz w:val="28"/>
          <w:szCs w:val="28"/>
        </w:rPr>
      </w:pPr>
    </w:p>
    <w:p w:rsidR="00F36E56" w:rsidRDefault="00F36E56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:rsid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800" w:type="dxa"/>
        <w:tblInd w:w="93" w:type="dxa"/>
        <w:tblLook w:val="04A0"/>
      </w:tblPr>
      <w:tblGrid>
        <w:gridCol w:w="4660"/>
        <w:gridCol w:w="2660"/>
        <w:gridCol w:w="1400"/>
        <w:gridCol w:w="1360"/>
        <w:gridCol w:w="1720"/>
      </w:tblGrid>
      <w:tr w:rsidR="000F299A" w:rsidRPr="000F299A" w:rsidTr="000F299A">
        <w:trPr>
          <w:trHeight w:val="690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BB00C0" w:rsidRPr="00BB00C0" w:rsidRDefault="00BB00C0" w:rsidP="00BB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№4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№ 1</w:t>
            </w:r>
            <w:r w:rsidR="00441F05">
              <w:rPr>
                <w:rFonts w:ascii="Times New Roman" w:hAnsi="Times New Roman" w:cs="Times New Roman"/>
                <w:sz w:val="20"/>
                <w:szCs w:val="20"/>
              </w:rPr>
              <w:t>60 от  17</w:t>
            </w:r>
            <w:r w:rsidRPr="00BB00C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41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00C0">
              <w:rPr>
                <w:rFonts w:ascii="Times New Roman" w:hAnsi="Times New Roman" w:cs="Times New Roman"/>
                <w:sz w:val="20"/>
                <w:szCs w:val="20"/>
              </w:rPr>
              <w:t xml:space="preserve">.2012 года              </w:t>
            </w:r>
          </w:p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МО "Новотузуклейский сельсовет"" на 2012 год и плановый период 2013-2014 гг</w:t>
            </w:r>
          </w:p>
        </w:tc>
      </w:tr>
      <w:tr w:rsidR="000F299A" w:rsidRPr="000F299A" w:rsidTr="000F299A">
        <w:trPr>
          <w:trHeight w:val="30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0F299A" w:rsidRPr="000F299A" w:rsidTr="000F299A">
        <w:trPr>
          <w:trHeight w:val="72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F299A" w:rsidRPr="000F299A" w:rsidTr="000F299A">
        <w:trPr>
          <w:trHeight w:val="81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F299A" w:rsidRPr="000F299A" w:rsidTr="000F299A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передачу части полномочия в сфере градостроительной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400 0412 3380000 017 251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21 600,00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299A" w:rsidRPr="000F299A" w:rsidTr="000F299A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передачу полномочий Контрольно-счетной палаты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400 0106 0025500 017 251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299A" w:rsidRPr="000F299A" w:rsidTr="000F299A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передачу части полномочий по организации библиотечногообслуживания населения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400 0801 4429900 017 251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194 245,00</w:t>
            </w:r>
          </w:p>
        </w:tc>
      </w:tr>
      <w:tr w:rsidR="000F299A" w:rsidRPr="000F299A" w:rsidTr="000F299A">
        <w:trPr>
          <w:trHeight w:val="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передачу части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400 0801 4409900 017 251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165 802,00</w:t>
            </w:r>
          </w:p>
        </w:tc>
      </w:tr>
      <w:tr w:rsidR="000F299A" w:rsidRPr="000F299A" w:rsidTr="000F299A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411 647,00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360 047,00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360 047,00</w:t>
            </w:r>
          </w:p>
        </w:tc>
      </w:tr>
      <w:tr w:rsidR="000F299A" w:rsidRPr="000F299A" w:rsidTr="000F299A">
        <w:trPr>
          <w:trHeight w:val="255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299A" w:rsidRPr="000F299A" w:rsidTr="000F299A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99A" w:rsidRPr="000F299A" w:rsidTr="000F299A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администрации:                                            Прозорова Л.Ю.</w:t>
            </w:r>
          </w:p>
        </w:tc>
      </w:tr>
      <w:tr w:rsidR="000F299A" w:rsidRPr="000F299A" w:rsidTr="000F299A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9A" w:rsidRPr="000F299A" w:rsidRDefault="000F299A" w:rsidP="000F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Главный бухгалтер :                                               Манцурова С.Б.</w:t>
            </w:r>
          </w:p>
        </w:tc>
      </w:tr>
    </w:tbl>
    <w:p w:rsidR="000F299A" w:rsidRPr="000F299A" w:rsidRDefault="000F299A" w:rsidP="00F36E56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sectPr w:rsidR="000F299A" w:rsidRPr="000F299A" w:rsidSect="00C277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D4" w:rsidRDefault="00994CD4" w:rsidP="00220EC6">
      <w:pPr>
        <w:spacing w:after="0" w:line="240" w:lineRule="auto"/>
      </w:pPr>
      <w:r>
        <w:separator/>
      </w:r>
    </w:p>
  </w:endnote>
  <w:endnote w:type="continuationSeparator" w:id="1">
    <w:p w:rsidR="00994CD4" w:rsidRDefault="00994CD4" w:rsidP="0022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D4" w:rsidRDefault="00994CD4" w:rsidP="00220EC6">
      <w:pPr>
        <w:spacing w:after="0" w:line="240" w:lineRule="auto"/>
      </w:pPr>
      <w:r>
        <w:separator/>
      </w:r>
    </w:p>
  </w:footnote>
  <w:footnote w:type="continuationSeparator" w:id="1">
    <w:p w:rsidR="00994CD4" w:rsidRDefault="00994CD4" w:rsidP="0022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257"/>
    <w:rsid w:val="00097BF7"/>
    <w:rsid w:val="000B5BD0"/>
    <w:rsid w:val="000C5AFC"/>
    <w:rsid w:val="000F299A"/>
    <w:rsid w:val="001A0E39"/>
    <w:rsid w:val="00220EC6"/>
    <w:rsid w:val="00253CD9"/>
    <w:rsid w:val="002E1DD2"/>
    <w:rsid w:val="00441F05"/>
    <w:rsid w:val="00445351"/>
    <w:rsid w:val="005241EA"/>
    <w:rsid w:val="007C11E0"/>
    <w:rsid w:val="00847257"/>
    <w:rsid w:val="0088166C"/>
    <w:rsid w:val="00984F03"/>
    <w:rsid w:val="00994CD4"/>
    <w:rsid w:val="00994EBE"/>
    <w:rsid w:val="00BB00C0"/>
    <w:rsid w:val="00BB4E85"/>
    <w:rsid w:val="00BC420D"/>
    <w:rsid w:val="00BC6BBA"/>
    <w:rsid w:val="00C27718"/>
    <w:rsid w:val="00C568BD"/>
    <w:rsid w:val="00C911E3"/>
    <w:rsid w:val="00DC241E"/>
    <w:rsid w:val="00E9179A"/>
    <w:rsid w:val="00F36E56"/>
    <w:rsid w:val="00F628D0"/>
    <w:rsid w:val="00FD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EC6"/>
  </w:style>
  <w:style w:type="paragraph" w:styleId="a6">
    <w:name w:val="footer"/>
    <w:basedOn w:val="a"/>
    <w:link w:val="a7"/>
    <w:uiPriority w:val="99"/>
    <w:semiHidden/>
    <w:unhideWhenUsed/>
    <w:rsid w:val="0022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0EC6"/>
  </w:style>
  <w:style w:type="paragraph" w:customStyle="1" w:styleId="a8">
    <w:name w:val="Содержимое таблицы"/>
    <w:basedOn w:val="a"/>
    <w:rsid w:val="00F36E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34E7-6ED5-4F39-92B6-A0842ABD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31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2012-12-29T07:11:00Z</cp:lastPrinted>
  <dcterms:created xsi:type="dcterms:W3CDTF">2012-12-29T07:07:00Z</dcterms:created>
  <dcterms:modified xsi:type="dcterms:W3CDTF">2014-01-14T11:24:00Z</dcterms:modified>
</cp:coreProperties>
</file>