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F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DD014F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униципальное образование</w:t>
      </w:r>
    </w:p>
    <w:p w:rsidR="00DD014F" w:rsidRPr="00BF41EB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«Н</w:t>
      </w:r>
      <w:r>
        <w:rPr>
          <w:rFonts w:ascii="Times New Roman" w:hAnsi="Times New Roman" w:cs="Times New Roman"/>
          <w:color w:val="000000"/>
          <w:sz w:val="28"/>
          <w:szCs w:val="28"/>
        </w:rPr>
        <w:t>овотузуклейский сельсовет</w:t>
      </w:r>
      <w:r w:rsidRPr="00BF41E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014F" w:rsidRPr="00BF41EB" w:rsidRDefault="00DD014F" w:rsidP="00DD014F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Камызяк</w:t>
      </w:r>
      <w:r w:rsidRPr="00BF41EB">
        <w:rPr>
          <w:rFonts w:ascii="Times New Roman" w:hAnsi="Times New Roman" w:cs="Times New Roman"/>
          <w:color w:val="000000"/>
          <w:sz w:val="28"/>
          <w:szCs w:val="28"/>
        </w:rPr>
        <w:t>ский  район</w:t>
      </w:r>
    </w:p>
    <w:p w:rsidR="00DD014F" w:rsidRPr="00BF41EB" w:rsidRDefault="00DD014F" w:rsidP="00DD014F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DD014F" w:rsidRPr="00BF41EB" w:rsidRDefault="00DD014F" w:rsidP="00DD014F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DD014F" w:rsidRPr="00BF41EB" w:rsidRDefault="0032063C" w:rsidP="00DD014F">
      <w:pPr>
        <w:keepNext/>
        <w:spacing w:line="216" w:lineRule="auto"/>
        <w:rPr>
          <w:rFonts w:ascii="Times New Roman" w:hAnsi="Times New Roman" w:cs="Times New Roman"/>
          <w:color w:val="000000"/>
          <w:szCs w:val="28"/>
        </w:rPr>
      </w:pPr>
      <w:r w:rsidRPr="00AE0FF8"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19.2pt;width:454.8pt;height:45.75pt;z-index:251658240" strokecolor="white">
            <v:textbox style="mso-next-textbox:#_x0000_s1026">
              <w:txbxContent>
                <w:p w:rsidR="00DD014F" w:rsidRPr="00BF41EB" w:rsidRDefault="00DD014F" w:rsidP="00DD014F">
                  <w:pPr>
                    <w:rPr>
                      <w:rFonts w:ascii="Times New Roman" w:hAnsi="Times New Roman" w:cs="Times New Roman"/>
                    </w:rPr>
                  </w:pP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 w:rsidR="00BB29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изменений в 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</w:t>
                  </w:r>
                  <w:r w:rsidR="00BB29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ый 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 муниципального образования «Н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овотузуклейский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</w:t>
                  </w:r>
                </w:p>
              </w:txbxContent>
            </v:textbox>
          </v:shape>
        </w:pict>
      </w:r>
      <w:r w:rsidR="00DD01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29CE">
        <w:rPr>
          <w:rFonts w:ascii="Times New Roman" w:hAnsi="Times New Roman" w:cs="Times New Roman"/>
          <w:color w:val="000000"/>
          <w:sz w:val="28"/>
          <w:szCs w:val="28"/>
        </w:rPr>
        <w:t>т   18 ноября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 w:rsidR="00BB29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DD01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DD014F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DD014F" w:rsidRPr="00BF41EB" w:rsidRDefault="00DD014F" w:rsidP="00DD014F">
      <w:pPr>
        <w:keepNext/>
        <w:spacing w:line="216" w:lineRule="auto"/>
        <w:rPr>
          <w:rFonts w:ascii="Times New Roman" w:hAnsi="Times New Roman" w:cs="Times New Roman"/>
          <w:color w:val="000000"/>
          <w:szCs w:val="28"/>
          <w:u w:val="single"/>
        </w:rPr>
      </w:pPr>
    </w:p>
    <w:p w:rsidR="00DD014F" w:rsidRPr="00BF41EB" w:rsidRDefault="00DD014F" w:rsidP="00DD014F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14F" w:rsidRPr="00C7046B" w:rsidRDefault="00DD014F" w:rsidP="00DD014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В целях формирования градостроительной стратегии МО «Новотузуклейский сельсовет», направленной на создание благоприятной среды жизнедеятельности и обеспечение устойчивого развития муниципального образования «Новотузуклейский сельсовет» в соответствии со статьей 24 Градостроительного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Уставом МО «Новотузуклейский сельсовет», на основании результатов публичных слушаний по проекту </w:t>
      </w:r>
      <w:r w:rsidR="00B9488A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C7046B">
        <w:rPr>
          <w:rFonts w:ascii="Times New Roman" w:hAnsi="Times New Roman" w:cs="Times New Roman"/>
          <w:sz w:val="28"/>
          <w:szCs w:val="28"/>
        </w:rPr>
        <w:t>Генеральн</w:t>
      </w:r>
      <w:r w:rsidR="00B9488A">
        <w:rPr>
          <w:rFonts w:ascii="Times New Roman" w:hAnsi="Times New Roman" w:cs="Times New Roman"/>
          <w:sz w:val="28"/>
          <w:szCs w:val="28"/>
        </w:rPr>
        <w:t>ый</w:t>
      </w:r>
      <w:r w:rsidRPr="00C7046B">
        <w:rPr>
          <w:rFonts w:ascii="Times New Roman" w:hAnsi="Times New Roman" w:cs="Times New Roman"/>
          <w:sz w:val="28"/>
          <w:szCs w:val="28"/>
        </w:rPr>
        <w:t xml:space="preserve"> план МО «Новотузуклейский сельсовет» Совет депутатов  МО «Новотузуклейский сельсовет»  решил:</w:t>
      </w:r>
    </w:p>
    <w:p w:rsidR="00DD014F" w:rsidRPr="00C7046B" w:rsidRDefault="00DD014F" w:rsidP="00DD0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704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88A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w:anchor="sub_100" w:history="1">
        <w:r w:rsidRPr="00C7046B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 МО «Новотузуклейский сельсовет».</w:t>
      </w:r>
    </w:p>
    <w:p w:rsidR="00DD014F" w:rsidRPr="00C7046B" w:rsidRDefault="00DD014F" w:rsidP="00DD01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Разместить  в сети «Интернет» на </w:t>
      </w:r>
      <w:r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по адресу: </w:t>
      </w:r>
      <w:hyperlink r:id="rId7" w:history="1">
        <w:r w:rsidRPr="00C7046B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положения, предусмотренные частью 5 ст. 23 Градостроительного кодекса РФ, и карты (схемы)   на которых отображена информация, предусмотренная частью 6 ст. 2</w:t>
      </w:r>
      <w:r w:rsidR="00B9488A">
        <w:rPr>
          <w:rFonts w:ascii="Times New Roman" w:hAnsi="Times New Roman" w:cs="Times New Roman"/>
          <w:sz w:val="28"/>
          <w:szCs w:val="28"/>
        </w:rPr>
        <w:t>3 Градостроительного кодекса РФ</w:t>
      </w:r>
      <w:r w:rsidR="00B9488A" w:rsidRPr="00C7046B">
        <w:rPr>
          <w:rFonts w:ascii="Times New Roman" w:hAnsi="Times New Roman" w:cs="Times New Roman"/>
          <w:sz w:val="28"/>
          <w:szCs w:val="28"/>
        </w:rPr>
        <w:t>.</w:t>
      </w:r>
    </w:p>
    <w:p w:rsidR="00DD014F" w:rsidRPr="00C7046B" w:rsidRDefault="00B9488A" w:rsidP="00DD014F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E14E3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D014F" w:rsidRPr="00C7046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DD014F"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="00DD014F" w:rsidRPr="00C7046B">
        <w:rPr>
          <w:rFonts w:ascii="Times New Roman" w:hAnsi="Times New Roman" w:cs="Times New Roman"/>
          <w:sz w:val="28"/>
          <w:szCs w:val="28"/>
        </w:rPr>
        <w:t xml:space="preserve">на </w:t>
      </w:r>
      <w:r w:rsidR="00DD014F"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 </w:t>
      </w:r>
      <w:hyperlink r:id="rId8" w:history="1">
        <w:r w:rsidR="00DD014F" w:rsidRPr="00C7046B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="00E14E3A">
        <w:t xml:space="preserve">, </w:t>
      </w:r>
      <w:r w:rsidR="00DD014F" w:rsidRPr="00C7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7046B">
        <w:rPr>
          <w:rFonts w:ascii="Times New Roman" w:hAnsi="Times New Roman" w:cs="Times New Roman"/>
          <w:sz w:val="28"/>
          <w:szCs w:val="28"/>
        </w:rPr>
        <w:t xml:space="preserve"> на  информационных стендах в сельской библиотеке и здании администрации</w:t>
      </w:r>
    </w:p>
    <w:p w:rsidR="00DD014F" w:rsidRPr="00C7046B" w:rsidRDefault="00DD014F" w:rsidP="00DD014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опубликования.</w:t>
      </w:r>
    </w:p>
    <w:tbl>
      <w:tblPr>
        <w:tblW w:w="0" w:type="auto"/>
        <w:tblLook w:val="0000"/>
      </w:tblPr>
      <w:tblGrid>
        <w:gridCol w:w="9322"/>
        <w:gridCol w:w="249"/>
      </w:tblGrid>
      <w:tr w:rsidR="00DD014F" w:rsidRPr="00C7046B" w:rsidTr="00E7039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DD014F" w:rsidRPr="00C7046B" w:rsidRDefault="00DD014F" w:rsidP="00E703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B">
              <w:rPr>
                <w:rFonts w:ascii="Times New Roman" w:hAnsi="Times New Roman" w:cs="Times New Roman"/>
                <w:sz w:val="28"/>
                <w:szCs w:val="28"/>
              </w:rPr>
              <w:t>Глава МО «Новотузуклейский сельсовет»                              Л.Ю.Прозорова Председатель Совета</w:t>
            </w:r>
          </w:p>
          <w:p w:rsidR="00DD014F" w:rsidRPr="00C7046B" w:rsidRDefault="00DD014F" w:rsidP="00DD0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B">
              <w:rPr>
                <w:rFonts w:ascii="Times New Roman" w:hAnsi="Times New Roman" w:cs="Times New Roman"/>
                <w:sz w:val="28"/>
                <w:szCs w:val="28"/>
              </w:rPr>
              <w:t xml:space="preserve">МО «Новотузуклейский сельсовет»                             А.Т.Кулов    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4F" w:rsidRPr="00C7046B" w:rsidRDefault="00DD014F" w:rsidP="00E70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D74FC" w:rsidRDefault="000D74FC"/>
    <w:sectPr w:rsidR="000D74FC" w:rsidSect="0060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B75" w:rsidRDefault="00594B75" w:rsidP="00AE0FF8">
      <w:pPr>
        <w:spacing w:after="0" w:line="240" w:lineRule="auto"/>
      </w:pPr>
      <w:r>
        <w:separator/>
      </w:r>
    </w:p>
  </w:endnote>
  <w:endnote w:type="continuationSeparator" w:id="1">
    <w:p w:rsidR="00594B75" w:rsidRDefault="00594B75" w:rsidP="00AE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94B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94B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94B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B75" w:rsidRDefault="00594B75" w:rsidP="00AE0FF8">
      <w:pPr>
        <w:spacing w:after="0" w:line="240" w:lineRule="auto"/>
      </w:pPr>
      <w:r>
        <w:separator/>
      </w:r>
    </w:p>
  </w:footnote>
  <w:footnote w:type="continuationSeparator" w:id="1">
    <w:p w:rsidR="00594B75" w:rsidRDefault="00594B75" w:rsidP="00AE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94B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94B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94B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B3D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14F"/>
    <w:rsid w:val="000D74FC"/>
    <w:rsid w:val="0032063C"/>
    <w:rsid w:val="004A0174"/>
    <w:rsid w:val="00594B75"/>
    <w:rsid w:val="00AE0FF8"/>
    <w:rsid w:val="00B9488A"/>
    <w:rsid w:val="00BB29CE"/>
    <w:rsid w:val="00DD014F"/>
    <w:rsid w:val="00E1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1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0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D014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DD014F"/>
    <w:rPr>
      <w:color w:val="0000FF"/>
      <w:u w:val="single"/>
    </w:rPr>
  </w:style>
  <w:style w:type="paragraph" w:customStyle="1" w:styleId="ConsPlusNormal">
    <w:name w:val="ConsPlusNormal"/>
    <w:rsid w:val="00DD0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D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/novotuzukleevski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o.astrobl/novotuzukleevski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2015-11-17T09:15:00Z</dcterms:created>
  <dcterms:modified xsi:type="dcterms:W3CDTF">2015-11-18T10:22:00Z</dcterms:modified>
</cp:coreProperties>
</file>