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70" w:rsidRPr="00CF1817" w:rsidRDefault="00B85770" w:rsidP="00B857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ОБРАЗОВАНИЯ</w:t>
      </w:r>
    </w:p>
    <w:p w:rsidR="00B85770" w:rsidRPr="00CF1817" w:rsidRDefault="00B85770" w:rsidP="00B857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«НОВОТУЗУКЛЕЙСКИЙ СЕЛЬСОВЕТ»</w:t>
      </w:r>
    </w:p>
    <w:p w:rsidR="00B85770" w:rsidRPr="00CF1817" w:rsidRDefault="00B85770" w:rsidP="00B857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770" w:rsidRPr="00CF1817" w:rsidRDefault="00B85770" w:rsidP="00B857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85770" w:rsidRPr="00CF1817" w:rsidRDefault="00B85770" w:rsidP="00B857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770" w:rsidRPr="00CF1817" w:rsidRDefault="00B85770" w:rsidP="00B85770">
      <w:pPr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От 19 ноября 2010 года                                                                          №  66</w:t>
      </w:r>
    </w:p>
    <w:p w:rsidR="00B85770" w:rsidRPr="00CF1817" w:rsidRDefault="00B85770" w:rsidP="00B85770">
      <w:pPr>
        <w:rPr>
          <w:rFonts w:ascii="Times New Roman" w:eastAsia="Calibri" w:hAnsi="Times New Roman" w:cs="Times New Roman"/>
          <w:sz w:val="28"/>
          <w:szCs w:val="28"/>
        </w:rPr>
      </w:pPr>
    </w:p>
    <w:p w:rsidR="00B85770" w:rsidRPr="00CF1817" w:rsidRDefault="00B85770" w:rsidP="00B85770">
      <w:pPr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 бюджетном процессе в муниципальном образовании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 № 17 от 07.06.2005 года».</w:t>
      </w:r>
    </w:p>
    <w:p w:rsidR="00B85770" w:rsidRPr="00CF1817" w:rsidRDefault="00B85770" w:rsidP="00B85770">
      <w:pPr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В связи с необходимостью внесения изменений в Положение о бюджетном процессе в муниципальном образовании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 Совет решил:</w:t>
      </w:r>
    </w:p>
    <w:p w:rsidR="00B85770" w:rsidRPr="00CF1817" w:rsidRDefault="00B85770" w:rsidP="00B8577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Статья 4. Этапы бюджетного процесса.</w:t>
      </w:r>
    </w:p>
    <w:p w:rsidR="00B85770" w:rsidRPr="00CF1817" w:rsidRDefault="00B85770" w:rsidP="00B85770">
      <w:pPr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           П. 5.13 исключить.</w:t>
      </w:r>
    </w:p>
    <w:p w:rsidR="00B85770" w:rsidRPr="00CF1817" w:rsidRDefault="00B85770" w:rsidP="00B8577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Статья 8. порядок составления проекта местного бюджета.</w:t>
      </w:r>
    </w:p>
    <w:p w:rsidR="00B85770" w:rsidRPr="00CF1817" w:rsidRDefault="00B85770" w:rsidP="00B85770">
      <w:pPr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           Строку «целевые программы Поселка» заменить строкой «целевые программы                                                муниципального образования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B85770" w:rsidRPr="00CF1817" w:rsidRDefault="00B85770" w:rsidP="00B8577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Статья 11. Основные характеристики местного бюджета и показатели</w:t>
      </w:r>
      <w:proofErr w:type="gramStart"/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представляемые для рассмотрения и утверждения в проекте решения о местном бюджете.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770" w:rsidRPr="00CF1817" w:rsidRDefault="00B85770" w:rsidP="00B85770">
      <w:pPr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           Пункт 1. Исключить строку «В проекте решения должны содержаться также:        прогнозируемые доходы местного бюджета по группам, подгруппам и статьям классификации доходов»,  Исключить строку нормативы отчислений от регулирующих доходов».</w:t>
      </w:r>
    </w:p>
    <w:p w:rsidR="00B85770" w:rsidRPr="00CF1817" w:rsidRDefault="00B85770" w:rsidP="00B857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Статью 13. «Материалы, предоставляемые одновременно с проектом решения о местном бюджете» изложить в новой редакции:</w:t>
      </w:r>
    </w:p>
    <w:p w:rsidR="00B85770" w:rsidRPr="00CF1817" w:rsidRDefault="00B85770" w:rsidP="00B8577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Статья 13 Документы и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представляемые одновременно с проектом Решения о бюджете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B85770" w:rsidRPr="00CF1817" w:rsidRDefault="00B85770" w:rsidP="00B85770">
      <w:pPr>
        <w:pStyle w:val="ConsNormal"/>
        <w:widowControl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lastRenderedPageBreak/>
        <w:t>Главой администрации муниципального образования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  одновременно с проектом Решения о   бюджете муниципального образования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 в Совет муниципального образования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  представляются: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1) основные направления бюджетной и налоговой политики муниципального образования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2) предварительные итоги социально-экономического развития территории поселения за истекший период текущего финансового года и ожидаемые итоги социально-экономического развития территории поселения за текущий финансовый год;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3) прогноз социально-экономического развития территории поселения;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 (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профицит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>) бюджета) бюджета МО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5) пояснительная записка к проекту Решения о бюджете муниципального образования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7) верхний предел муниципального долга на конец очередного финансового года и конец каждого года планового периода;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8) проект программы муниципальных внутренних заимствований на очередной финансовый год или на очередной финансовый год и плановый период;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9) проекты программ муниципальных  гарантий на очередной финансовый год или на очередной финансовый год и плановый период;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10) проект программы предоставления бюджетных кредитов;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11) оценка ожидаемого исполнения бюджета на текущий финансовый год;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12) отчет об исполнении бюджета муниципального образования «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сельсовет» за истекший период текущего финансового года (за последний отчетный период) на последнюю дату месяца, предшествующего месяцу, в течение которого вносится указанный нормативный правовой акт.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5.Статья 15. Внесение проекта решений о местном бюджете на рассмотрение Совета.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770" w:rsidRPr="00CF1817" w:rsidRDefault="00B85770" w:rsidP="00B8577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Пункт 2. «Одновременно с проектом решения о местном бюджете Совету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предоставляются документы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и материалы, определенные статьей </w:t>
      </w:r>
      <w:r w:rsidRPr="00CF1817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Положения»  Изменить на Пункт 2. «Одновременно с проектом решения о местном бюджете Совету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предоставляются документы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и материалы, определенные статьей </w:t>
      </w:r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13 </w:t>
      </w:r>
      <w:r w:rsidRPr="00CF1817">
        <w:rPr>
          <w:rFonts w:ascii="Times New Roman" w:eastAsia="Calibri" w:hAnsi="Times New Roman" w:cs="Times New Roman"/>
          <w:sz w:val="28"/>
          <w:szCs w:val="28"/>
        </w:rPr>
        <w:t>настоящего Положения».</w:t>
      </w:r>
    </w:p>
    <w:p w:rsidR="00B85770" w:rsidRPr="00CF1817" w:rsidRDefault="00B85770" w:rsidP="00B85770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6.Статья 33. Отчетность об исполнении местного бюджета.</w:t>
      </w:r>
    </w:p>
    <w:p w:rsidR="00B85770" w:rsidRPr="00CF1817" w:rsidRDefault="00B85770" w:rsidP="00B85770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Пункт 2. «Годовой отчет об исполнении местного бюджета по форме утвержденного бюджета представляется в Совет в месячный срок после сдачи годового отчета в </w:t>
      </w:r>
      <w:r w:rsidRPr="00CF1817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 области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» изменить на Пункт 2. «Годовой отчет об исполнении местного бюджета по форме утвержденного бюджета представляется в  Совет в месячный срок после сдачи годового отчета </w:t>
      </w:r>
      <w:r w:rsidRPr="00CF1817">
        <w:rPr>
          <w:rFonts w:ascii="Times New Roman" w:eastAsia="Calibri" w:hAnsi="Times New Roman" w:cs="Times New Roman"/>
          <w:b/>
          <w:sz w:val="28"/>
          <w:szCs w:val="28"/>
        </w:rPr>
        <w:t>в финансовый отдел МО «</w:t>
      </w:r>
      <w:proofErr w:type="spellStart"/>
      <w:r w:rsidRPr="00CF1817">
        <w:rPr>
          <w:rFonts w:ascii="Times New Roman" w:eastAsia="Calibri" w:hAnsi="Times New Roman" w:cs="Times New Roman"/>
          <w:b/>
          <w:sz w:val="28"/>
          <w:szCs w:val="28"/>
        </w:rPr>
        <w:t>Камызякский</w:t>
      </w:r>
      <w:proofErr w:type="spellEnd"/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 район».</w:t>
      </w:r>
    </w:p>
    <w:p w:rsidR="00B85770" w:rsidRPr="00CF1817" w:rsidRDefault="00B85770" w:rsidP="00B85770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770" w:rsidRPr="00CF1817" w:rsidRDefault="00B85770" w:rsidP="00B85770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770" w:rsidRPr="00CF1817" w:rsidRDefault="00B85770" w:rsidP="00B85770">
      <w:pPr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Совета </w:t>
      </w:r>
    </w:p>
    <w:p w:rsidR="00B85770" w:rsidRPr="00CF1817" w:rsidRDefault="00B85770" w:rsidP="00B8577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МО «</w:t>
      </w:r>
      <w:proofErr w:type="spellStart"/>
      <w:r w:rsidRPr="00CF1817">
        <w:rPr>
          <w:rFonts w:ascii="Times New Roman" w:eastAsia="Calibri" w:hAnsi="Times New Roman" w:cs="Times New Roman"/>
          <w:b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__________      Семенов В.Г.</w:t>
      </w:r>
    </w:p>
    <w:p w:rsidR="00B85770" w:rsidRPr="00CF1817" w:rsidRDefault="00B85770" w:rsidP="00B85770">
      <w:pPr>
        <w:rPr>
          <w:rFonts w:ascii="Times New Roman" w:hAnsi="Times New Roman" w:cs="Times New Roman"/>
          <w:sz w:val="28"/>
          <w:szCs w:val="28"/>
        </w:rPr>
      </w:pPr>
    </w:p>
    <w:p w:rsidR="00B85770" w:rsidRPr="00CF1817" w:rsidRDefault="00B85770" w:rsidP="00B85770">
      <w:pPr>
        <w:rPr>
          <w:rFonts w:ascii="Times New Roman" w:hAnsi="Times New Roman" w:cs="Times New Roman"/>
          <w:sz w:val="28"/>
          <w:szCs w:val="28"/>
        </w:rPr>
      </w:pPr>
    </w:p>
    <w:p w:rsidR="00B85770" w:rsidRPr="00CF1817" w:rsidRDefault="00B85770" w:rsidP="00B85770">
      <w:pPr>
        <w:rPr>
          <w:rFonts w:ascii="Times New Roman" w:hAnsi="Times New Roman" w:cs="Times New Roman"/>
          <w:sz w:val="28"/>
          <w:szCs w:val="28"/>
        </w:rPr>
      </w:pPr>
    </w:p>
    <w:p w:rsidR="00B85770" w:rsidRPr="00CF1817" w:rsidRDefault="00B85770" w:rsidP="00B85770">
      <w:pPr>
        <w:rPr>
          <w:rFonts w:ascii="Times New Roman" w:hAnsi="Times New Roman" w:cs="Times New Roman"/>
          <w:sz w:val="28"/>
          <w:szCs w:val="28"/>
        </w:rPr>
      </w:pPr>
    </w:p>
    <w:p w:rsidR="00B85770" w:rsidRPr="00CF1817" w:rsidRDefault="00B85770" w:rsidP="00B85770">
      <w:pPr>
        <w:rPr>
          <w:rFonts w:ascii="Times New Roman" w:hAnsi="Times New Roman" w:cs="Times New Roman"/>
          <w:sz w:val="28"/>
          <w:szCs w:val="28"/>
        </w:rPr>
      </w:pPr>
    </w:p>
    <w:p w:rsidR="00D744F3" w:rsidRDefault="00D744F3"/>
    <w:sectPr w:rsidR="00D7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1735"/>
    <w:multiLevelType w:val="hybridMultilevel"/>
    <w:tmpl w:val="3CDC4A9E"/>
    <w:lvl w:ilvl="0" w:tplc="0CA6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770"/>
    <w:rsid w:val="00B85770"/>
    <w:rsid w:val="00D7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5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2011-09-08T12:26:00Z</dcterms:created>
  <dcterms:modified xsi:type="dcterms:W3CDTF">2011-09-08T12:27:00Z</dcterms:modified>
</cp:coreProperties>
</file>