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E8" w:rsidRPr="00CF1817" w:rsidRDefault="008731E8" w:rsidP="008731E8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8731E8" w:rsidRPr="00CF1817" w:rsidRDefault="008731E8" w:rsidP="008731E8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31E8" w:rsidRPr="00CF1817" w:rsidRDefault="008731E8" w:rsidP="008731E8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8731E8" w:rsidRPr="00CF1817" w:rsidRDefault="008731E8" w:rsidP="008731E8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731E8" w:rsidRPr="00CF1817" w:rsidRDefault="008731E8" w:rsidP="008731E8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731E8" w:rsidRPr="00CF1817" w:rsidRDefault="008731E8" w:rsidP="008731E8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731E8" w:rsidRPr="00CF1817" w:rsidRDefault="008731E8" w:rsidP="008731E8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19 ноября 2010 года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№ 70</w:t>
      </w:r>
    </w:p>
    <w:p w:rsidR="008731E8" w:rsidRPr="00CF1817" w:rsidRDefault="008731E8" w:rsidP="0087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«О земельном налогообложении на территории</w:t>
      </w:r>
    </w:p>
    <w:p w:rsidR="008731E8" w:rsidRPr="00CF1817" w:rsidRDefault="008731E8" w:rsidP="0087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На основании главы 31 «Земельный налог» части второй  Налогового кодекса  Российской Федерации  и Федерального  Закона  от 27 июля 2010 года № 229-ФЗ «О внесении изменений в часть первую и вторую Налогового кодекса Российской Федерации»  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        1.  « </w:t>
      </w:r>
      <w:proofErr w:type="spellStart"/>
      <w:r w:rsidRPr="00CF1817">
        <w:rPr>
          <w:rFonts w:ascii="Times New Roman" w:eastAsia="Times New Roman" w:hAnsi="Times New Roman" w:cs="Times New Roman"/>
          <w:sz w:val="28"/>
          <w:szCs w:val="28"/>
        </w:rPr>
        <w:t>Утверждить</w:t>
      </w:r>
      <w:proofErr w:type="spellEnd"/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 Положения о земельном налогообложении на территории МО «</w:t>
      </w:r>
      <w:proofErr w:type="spellStart"/>
      <w:r w:rsidRPr="00CF1817">
        <w:rPr>
          <w:rFonts w:ascii="Times New Roman" w:eastAsia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</w:p>
    <w:p w:rsidR="008731E8" w:rsidRPr="00CF1817" w:rsidRDefault="008731E8" w:rsidP="00873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       2. Опубликовать  </w:t>
      </w:r>
      <w:r w:rsidRPr="00CF1817">
        <w:rPr>
          <w:rFonts w:ascii="Times New Roman" w:hAnsi="Times New Roman" w:cs="Times New Roman"/>
          <w:sz w:val="28"/>
          <w:szCs w:val="28"/>
        </w:rPr>
        <w:t>настоящее Положение  в газете «Маяк дельты»</w:t>
      </w:r>
    </w:p>
    <w:p w:rsidR="008731E8" w:rsidRPr="00CF1817" w:rsidRDefault="008731E8" w:rsidP="008731E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 вступает в силу по истечении одного месяца со дня его официального опубликования в газете «Маяк дельты». </w:t>
      </w:r>
    </w:p>
    <w:p w:rsidR="008731E8" w:rsidRPr="00CF1817" w:rsidRDefault="008731E8" w:rsidP="008731E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4.Считать решение Совета №10 от 05.07.2005г утратившим силу.</w:t>
      </w:r>
    </w:p>
    <w:p w:rsidR="008731E8" w:rsidRPr="00CF1817" w:rsidRDefault="008731E8" w:rsidP="00873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eastAsia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                                </w:t>
      </w:r>
      <w:proofErr w:type="spellStart"/>
      <w:r w:rsidRPr="00CF1817"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731E8" w:rsidRPr="00CF1817" w:rsidRDefault="008731E8" w:rsidP="00873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>к  решению Совета</w:t>
      </w:r>
    </w:p>
    <w:p w:rsidR="008731E8" w:rsidRPr="00CF1817" w:rsidRDefault="008731E8" w:rsidP="00873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От 19.11. 2010г. № 70     </w:t>
      </w:r>
    </w:p>
    <w:p w:rsidR="008731E8" w:rsidRPr="00CF1817" w:rsidRDefault="008731E8" w:rsidP="00873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о земельном налогообложении на территории муниципального образования «</w:t>
      </w:r>
      <w:proofErr w:type="spellStart"/>
      <w:r w:rsidRPr="00CF1817">
        <w:rPr>
          <w:rFonts w:ascii="Times New Roman" w:eastAsia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731E8" w:rsidRPr="00CF1817" w:rsidRDefault="008731E8" w:rsidP="008731E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1E8" w:rsidRPr="00CF1817" w:rsidRDefault="008731E8" w:rsidP="008731E8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>Настоящим Положением в соответствии с Налоговым кодексом Российской Федерации на территории муниципального образования «</w:t>
      </w:r>
      <w:proofErr w:type="spellStart"/>
      <w:r w:rsidRPr="00CF1817">
        <w:rPr>
          <w:rFonts w:ascii="Times New Roman" w:eastAsia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определяются ставки земельного налога (далее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</w:t>
      </w:r>
      <w:r w:rsidRPr="00CF1817">
        <w:rPr>
          <w:rFonts w:ascii="Times New Roman" w:eastAsia="Calibri" w:hAnsi="Times New Roman" w:cs="Times New Roman"/>
          <w:sz w:val="28"/>
          <w:szCs w:val="28"/>
        </w:rPr>
        <w:t>а также порядок доведения до сведения налогоплательщиков кадастровой стоимости земельных участков.</w:t>
      </w:r>
    </w:p>
    <w:p w:rsidR="008731E8" w:rsidRPr="00CF1817" w:rsidRDefault="008731E8" w:rsidP="00873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Ставки земельного налога.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1E8" w:rsidRPr="00CF1817" w:rsidRDefault="008731E8" w:rsidP="008731E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2.1.  Налоговые ставки устанавливаются в следующих размерах:</w:t>
      </w:r>
    </w:p>
    <w:p w:rsidR="008731E8" w:rsidRPr="00CF1817" w:rsidRDefault="008731E8" w:rsidP="008731E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2.1.1.  0,3 процента в отношении земельных участков:</w:t>
      </w:r>
    </w:p>
    <w:p w:rsidR="008731E8" w:rsidRPr="00CF1817" w:rsidRDefault="008731E8" w:rsidP="008731E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и используемых для сельскохозяйственного производства;</w:t>
      </w:r>
    </w:p>
    <w:p w:rsidR="008731E8" w:rsidRPr="00CF1817" w:rsidRDefault="008731E8" w:rsidP="008731E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 приобретенных (предоставленных)  для жилищного строительства;</w:t>
      </w:r>
    </w:p>
    <w:p w:rsidR="008731E8" w:rsidRPr="00CF1817" w:rsidRDefault="008731E8" w:rsidP="008731E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 (предоставленных)  для личного подсобного хозяйства, садоводства, огородничества или животноводства, а также дачного хозяйства;</w:t>
      </w:r>
    </w:p>
    <w:p w:rsidR="008731E8" w:rsidRPr="00CF1817" w:rsidRDefault="008731E8" w:rsidP="008731E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2.1.2.  1,5 процента в отношении прочих земельных участков.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Налоговые льготы.</w:t>
      </w:r>
    </w:p>
    <w:p w:rsidR="008731E8" w:rsidRPr="00CF1817" w:rsidRDefault="008731E8" w:rsidP="008731E8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Освобождаются от налогообложения:</w:t>
      </w:r>
    </w:p>
    <w:p w:rsidR="008731E8" w:rsidRPr="00CF1817" w:rsidRDefault="008731E8" w:rsidP="008731E8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3.1.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Муниципальные учреждения образования, здравоохранения, социального обслуживания, финансируемые за счет средств местных </w:t>
      </w:r>
      <w:r w:rsidRPr="00CF1817">
        <w:rPr>
          <w:rFonts w:ascii="Times New Roman" w:eastAsia="Calibri" w:hAnsi="Times New Roman" w:cs="Times New Roman"/>
          <w:sz w:val="28"/>
          <w:szCs w:val="28"/>
        </w:rPr>
        <w:lastRenderedPageBreak/>
        <w:t>бюджетов,– в отношении земельных участков, используемых непосредственно для осуществления деятельности, предусмотренной уставами учреждений.</w:t>
      </w:r>
    </w:p>
    <w:p w:rsidR="008731E8" w:rsidRPr="00CF1817" w:rsidRDefault="008731E8" w:rsidP="008731E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3.2. Мун</w:t>
      </w:r>
      <w:r w:rsidRPr="00CF1817">
        <w:rPr>
          <w:rFonts w:ascii="Times New Roman" w:hAnsi="Times New Roman" w:cs="Times New Roman"/>
          <w:sz w:val="28"/>
          <w:szCs w:val="28"/>
        </w:rPr>
        <w:t>иципальные учреждения культуры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и спорта,  спортивные сооружения культуры – в отношении земельных участков, используемых непосредственно для осуществления деятельности, предусмотренной уставами учреждений.</w:t>
      </w:r>
    </w:p>
    <w:p w:rsidR="008731E8" w:rsidRPr="00CF1817" w:rsidRDefault="008731E8" w:rsidP="008731E8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3.3</w:t>
      </w:r>
      <w:r w:rsidRPr="00CF1817">
        <w:rPr>
          <w:rFonts w:ascii="Times New Roman" w:hAnsi="Times New Roman" w:cs="Times New Roman"/>
          <w:sz w:val="28"/>
          <w:szCs w:val="28"/>
        </w:rPr>
        <w:t>.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Органы местного самоуправления.</w:t>
      </w:r>
    </w:p>
    <w:p w:rsidR="008731E8" w:rsidRPr="00CF1817" w:rsidRDefault="008731E8" w:rsidP="008731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Порядок и сроки уплаты земельного налога</w:t>
      </w:r>
    </w:p>
    <w:p w:rsidR="008731E8" w:rsidRPr="00CF1817" w:rsidRDefault="008731E8" w:rsidP="008731E8">
      <w:pPr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и авансовых платежей по земельному налогу.</w:t>
      </w:r>
    </w:p>
    <w:p w:rsidR="008731E8" w:rsidRPr="00CF1817" w:rsidRDefault="008731E8" w:rsidP="008731E8">
      <w:pPr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4.1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>становить для налогоплательщиков-организаций и физических лиц, являющихся индивидуальными предпринимателями, срок уплаты земельного налога не позднее 1 февраля года, следующего  за истекшим налоговым периодом.</w:t>
      </w:r>
    </w:p>
    <w:p w:rsidR="008731E8" w:rsidRPr="00CF1817" w:rsidRDefault="008731E8" w:rsidP="008731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>4.2. Установить  для налогоплательщиков - физических лиц, не являющихся индивидуальными предпринимателями срок уплаты земельного налога не позднее 1 ноября года, следующего за истекшим налоговым периодом на основании налогового уведомления, направленного налоговыми органами.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Порядок и сроки представления налогоплательщиками</w:t>
      </w:r>
    </w:p>
    <w:p w:rsidR="008731E8" w:rsidRPr="00CF1817" w:rsidRDefault="008731E8" w:rsidP="008731E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документов, подтверждающих право на уменьшение налоговой базы, а также права на налоговые льготы.</w:t>
      </w:r>
    </w:p>
    <w:p w:rsidR="008731E8" w:rsidRPr="00CF1817" w:rsidRDefault="008731E8" w:rsidP="008731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5.1. Документы, подтверждающие право на уменьшение налоговой базы, а также права на налоговые льготы в соответствии с главой 31 Налогового кодекса Российской Федерации, настоящим Положением, представляются в налоговый орган по месту нахождения земельного участка.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5.2.Срок представления документов, подтверждающих право на уменьшение налоговой базы, не позднее 1 февраля года, следующего за истекшим налоговым периодом.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5.3. В случае возникновения (утраты) у налогоплательщика в течение налогового (отчетного) периода права на налоговую льготу либо права на уменьшение налоговой базы налогоплательщик обязан в течение 10 дней после возникновения (утраты) указанных прав уведомить об этом налоговый орган по месту нахождения земельного участка.</w:t>
      </w:r>
    </w:p>
    <w:p w:rsidR="003052C1" w:rsidRDefault="003052C1"/>
    <w:sectPr w:rsidR="0030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843"/>
    <w:multiLevelType w:val="multilevel"/>
    <w:tmpl w:val="EDDCA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1E8"/>
    <w:rsid w:val="003052C1"/>
    <w:rsid w:val="0087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1E8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73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2011-09-08T12:28:00Z</dcterms:created>
  <dcterms:modified xsi:type="dcterms:W3CDTF">2011-09-08T12:28:00Z</dcterms:modified>
</cp:coreProperties>
</file>