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95" w:rsidRPr="00687CB2" w:rsidRDefault="00407895" w:rsidP="00687CB2">
      <w:pPr>
        <w:spacing w:after="0" w:line="240" w:lineRule="auto"/>
        <w:ind w:firstLine="222"/>
        <w:jc w:val="center"/>
        <w:rPr>
          <w:rFonts w:ascii="Times New Roman" w:eastAsia="Times New Roman" w:hAnsi="Times New Roman" w:cs="Times New Roman"/>
          <w:b/>
          <w:bCs/>
          <w:caps/>
          <w:sz w:val="32"/>
        </w:rPr>
      </w:pPr>
      <w:r w:rsidRPr="00687CB2">
        <w:rPr>
          <w:rFonts w:ascii="Times New Roman" w:eastAsia="Times New Roman" w:hAnsi="Times New Roman" w:cs="Times New Roman"/>
          <w:b/>
          <w:bCs/>
          <w:caps/>
          <w:sz w:val="32"/>
        </w:rPr>
        <w:t>Администрация</w:t>
      </w:r>
    </w:p>
    <w:p w:rsidR="00407895" w:rsidRPr="00687CB2" w:rsidRDefault="00407895" w:rsidP="00687CB2">
      <w:pPr>
        <w:spacing w:after="0" w:line="240" w:lineRule="auto"/>
        <w:ind w:firstLine="222"/>
        <w:jc w:val="center"/>
        <w:rPr>
          <w:rFonts w:ascii="Times New Roman" w:eastAsia="Times New Roman" w:hAnsi="Times New Roman" w:cs="Times New Roman"/>
          <w:b/>
          <w:bCs/>
          <w:caps/>
          <w:sz w:val="32"/>
        </w:rPr>
      </w:pPr>
      <w:r w:rsidRPr="00687CB2">
        <w:rPr>
          <w:rFonts w:ascii="Times New Roman" w:eastAsia="Times New Roman" w:hAnsi="Times New Roman" w:cs="Times New Roman"/>
          <w:b/>
          <w:bCs/>
          <w:caps/>
          <w:sz w:val="32"/>
        </w:rPr>
        <w:t>МО «НОВОТУЗУКЛЕЙСКИЙ СЕЛЬСОВЕТ»</w:t>
      </w:r>
    </w:p>
    <w:p w:rsidR="00407895" w:rsidRPr="00687CB2" w:rsidRDefault="00407895" w:rsidP="00687CB2">
      <w:pPr>
        <w:spacing w:after="0" w:line="240" w:lineRule="auto"/>
        <w:ind w:firstLine="222"/>
        <w:jc w:val="center"/>
        <w:rPr>
          <w:rFonts w:ascii="Times New Roman" w:eastAsia="Times New Roman" w:hAnsi="Times New Roman" w:cs="Times New Roman"/>
          <w:b/>
          <w:bCs/>
          <w:caps/>
          <w:sz w:val="32"/>
        </w:rPr>
      </w:pPr>
      <w:r w:rsidRPr="00687CB2">
        <w:rPr>
          <w:rFonts w:ascii="Times New Roman" w:eastAsia="Times New Roman" w:hAnsi="Times New Roman" w:cs="Times New Roman"/>
          <w:b/>
          <w:bCs/>
          <w:caps/>
          <w:sz w:val="32"/>
        </w:rPr>
        <w:t>КАМЫЗЯКСКОГО РАЙОНА</w:t>
      </w:r>
    </w:p>
    <w:p w:rsidR="00407895" w:rsidRPr="00687CB2" w:rsidRDefault="00407895" w:rsidP="00407895">
      <w:pPr>
        <w:spacing w:after="100" w:afterAutospacing="1" w:line="240" w:lineRule="auto"/>
        <w:ind w:firstLine="222"/>
        <w:jc w:val="center"/>
        <w:rPr>
          <w:rFonts w:ascii="Times New Roman" w:eastAsia="Times New Roman" w:hAnsi="Times New Roman" w:cs="Times New Roman"/>
          <w:b/>
          <w:bCs/>
          <w:caps/>
          <w:sz w:val="32"/>
        </w:rPr>
      </w:pPr>
      <w:r w:rsidRPr="00687CB2">
        <w:rPr>
          <w:rFonts w:ascii="Times New Roman" w:eastAsia="Times New Roman" w:hAnsi="Times New Roman" w:cs="Times New Roman"/>
          <w:b/>
          <w:bCs/>
          <w:caps/>
          <w:sz w:val="32"/>
        </w:rPr>
        <w:t>АСТРАХАНСКОЙ ОБЛАСТИ</w:t>
      </w: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CB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rPr>
          <w:rFonts w:ascii="Times New Roman" w:eastAsia="Times New Roman" w:hAnsi="Times New Roman" w:cs="Times New Roman"/>
          <w:sz w:val="24"/>
          <w:szCs w:val="24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>от06.06. 2012г.                                                                               №122</w:t>
      </w: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CB2">
        <w:rPr>
          <w:rFonts w:ascii="Times New Roman" w:eastAsia="Times New Roman" w:hAnsi="Times New Roman" w:cs="Times New Roman"/>
          <w:bCs/>
          <w:caps/>
          <w:sz w:val="24"/>
          <w:szCs w:val="24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МО «НОВОТУЗУКЛЕЙСКИЙ СЕЛЬСОВЕТ»</w:t>
      </w:r>
      <w:r w:rsidRPr="0068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>         В соответствии с Федеральным законом от 06.10.2003 г.  № 131-ФЗ «Об общих принципах организации местного самоуправления в Российской Федерации», Федеральным законом от 02.03.2007 г.  № 25-ФЗ «О муниципальной службе в Российской Федерации»:</w:t>
      </w: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>         1.Утвердить прилагаемое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МО «Новотузуклейский сельсовет»</w:t>
      </w:r>
      <w:r w:rsidR="00687CB2" w:rsidRPr="00687CB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687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CB2" w:rsidRPr="00687CB2" w:rsidRDefault="00407895" w:rsidP="00687CB2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687CB2" w:rsidRPr="00687CB2">
        <w:rPr>
          <w:rFonts w:ascii="Times New Roman" w:eastAsia="Times New Roman" w:hAnsi="Times New Roman" w:cs="Times New Roman"/>
          <w:sz w:val="28"/>
          <w:szCs w:val="28"/>
        </w:rPr>
        <w:t>2. Обнародовать настоящее  постановление путем размещения на информационных стендах в здании администрации МО «Новотузуклейский сельсовет»</w:t>
      </w:r>
      <w:r w:rsidR="000777E3">
        <w:rPr>
          <w:rFonts w:ascii="Times New Roman" w:eastAsia="Times New Roman" w:hAnsi="Times New Roman" w:cs="Times New Roman"/>
          <w:sz w:val="28"/>
          <w:szCs w:val="28"/>
        </w:rPr>
        <w:t xml:space="preserve">,  сельской библиотеки и </w:t>
      </w:r>
      <w:r w:rsidR="000777E3" w:rsidRPr="00077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7E3" w:rsidRPr="00687CB2">
        <w:rPr>
          <w:rFonts w:ascii="Times New Roman" w:eastAsia="Times New Roman" w:hAnsi="Times New Roman" w:cs="Times New Roman"/>
          <w:sz w:val="28"/>
          <w:szCs w:val="28"/>
        </w:rPr>
        <w:t>на официальном сайте МО «Новотузуклейский сельсовет» в сети ИНТЕРНЕТ</w:t>
      </w:r>
    </w:p>
    <w:p w:rsidR="00407895" w:rsidRDefault="00687CB2" w:rsidP="00687CB2">
      <w:pPr>
        <w:spacing w:before="100" w:beforeAutospacing="1"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 xml:space="preserve">3.Настоящее постановление вступает в силу со дня его </w:t>
      </w:r>
      <w:hyperlink r:id="rId4" w:history="1">
        <w:r w:rsidRPr="00687CB2">
          <w:rPr>
            <w:rFonts w:ascii="Times New Roman" w:eastAsia="Times New Roman" w:hAnsi="Times New Roman" w:cs="Times New Roman"/>
            <w:sz w:val="28"/>
            <w:szCs w:val="28"/>
          </w:rPr>
          <w:t>официального обнародования</w:t>
        </w:r>
      </w:hyperlink>
      <w:r w:rsidR="00407895" w:rsidRPr="00687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7E3" w:rsidRPr="00687CB2" w:rsidRDefault="000777E3" w:rsidP="00687CB2">
      <w:pPr>
        <w:spacing w:before="100" w:beforeAutospacing="1"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07895" w:rsidRPr="00687CB2" w:rsidRDefault="00407895" w:rsidP="00687CB2">
      <w:pPr>
        <w:spacing w:after="0" w:line="240" w:lineRule="auto"/>
        <w:ind w:firstLine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407895" w:rsidRPr="00687CB2" w:rsidRDefault="00407895" w:rsidP="00407895">
      <w:pPr>
        <w:spacing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B2"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   </w:t>
      </w:r>
      <w:proofErr w:type="spellStart"/>
      <w:r w:rsidRPr="00687CB2"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  <w:r w:rsidRPr="0068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7CB2" w:rsidRDefault="00687CB2" w:rsidP="006948BA">
      <w:pPr>
        <w:autoSpaceDE w:val="0"/>
        <w:autoSpaceDN w:val="0"/>
        <w:adjustRightInd w:val="0"/>
        <w:ind w:left="6120"/>
        <w:rPr>
          <w:rFonts w:ascii="Times New Roman" w:hAnsi="Times New Roman" w:cs="Times New Roman"/>
          <w:sz w:val="28"/>
          <w:szCs w:val="28"/>
        </w:rPr>
      </w:pPr>
    </w:p>
    <w:p w:rsidR="006948BA" w:rsidRPr="00687CB2" w:rsidRDefault="006948BA" w:rsidP="006948BA">
      <w:pPr>
        <w:autoSpaceDE w:val="0"/>
        <w:autoSpaceDN w:val="0"/>
        <w:adjustRightInd w:val="0"/>
        <w:ind w:left="6120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948BA" w:rsidRPr="00687CB2" w:rsidRDefault="00687CB2" w:rsidP="006948BA">
      <w:pPr>
        <w:autoSpaceDE w:val="0"/>
        <w:autoSpaceDN w:val="0"/>
        <w:adjustRightInd w:val="0"/>
        <w:ind w:left="6120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к п</w:t>
      </w:r>
      <w:r w:rsidR="006948BA" w:rsidRPr="00687CB2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407895" w:rsidRPr="00687C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948BA" w:rsidRPr="00687CB2" w:rsidRDefault="00407895" w:rsidP="00407895">
      <w:pPr>
        <w:autoSpaceDE w:val="0"/>
        <w:autoSpaceDN w:val="0"/>
        <w:adjustRightInd w:val="0"/>
        <w:ind w:left="6120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6948BA" w:rsidRPr="00687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87CB2">
        <w:rPr>
          <w:rFonts w:ascii="Times New Roman" w:hAnsi="Times New Roman" w:cs="Times New Roman"/>
          <w:sz w:val="28"/>
          <w:szCs w:val="28"/>
        </w:rPr>
        <w:t xml:space="preserve">  от 0</w:t>
      </w:r>
      <w:r w:rsidR="006948BA" w:rsidRPr="00687CB2">
        <w:rPr>
          <w:rFonts w:ascii="Times New Roman" w:hAnsi="Times New Roman" w:cs="Times New Roman"/>
          <w:sz w:val="28"/>
          <w:szCs w:val="28"/>
        </w:rPr>
        <w:t>6.0</w:t>
      </w:r>
      <w:r w:rsidRPr="00687CB2">
        <w:rPr>
          <w:rFonts w:ascii="Times New Roman" w:hAnsi="Times New Roman" w:cs="Times New Roman"/>
          <w:sz w:val="28"/>
          <w:szCs w:val="28"/>
        </w:rPr>
        <w:t>6</w:t>
      </w:r>
      <w:r w:rsidR="006948BA" w:rsidRPr="00687CB2">
        <w:rPr>
          <w:rFonts w:ascii="Times New Roman" w:hAnsi="Times New Roman" w:cs="Times New Roman"/>
          <w:sz w:val="28"/>
          <w:szCs w:val="28"/>
        </w:rPr>
        <w:t>.2012г. №</w:t>
      </w:r>
      <w:r w:rsidRPr="00687CB2">
        <w:rPr>
          <w:rFonts w:ascii="Times New Roman" w:hAnsi="Times New Roman" w:cs="Times New Roman"/>
          <w:sz w:val="28"/>
          <w:szCs w:val="28"/>
        </w:rPr>
        <w:t>122</w:t>
      </w:r>
    </w:p>
    <w:p w:rsidR="006948BA" w:rsidRPr="00687CB2" w:rsidRDefault="006948BA" w:rsidP="006948BA">
      <w:pPr>
        <w:autoSpaceDE w:val="0"/>
        <w:autoSpaceDN w:val="0"/>
        <w:adjustRightInd w:val="0"/>
        <w:ind w:left="6120"/>
        <w:rPr>
          <w:rFonts w:ascii="Times New Roman" w:hAnsi="Times New Roman" w:cs="Times New Roman"/>
          <w:sz w:val="28"/>
          <w:szCs w:val="28"/>
        </w:rPr>
      </w:pP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87C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407895" w:rsidRPr="00687CB2" w:rsidRDefault="00407895" w:rsidP="00407895">
      <w:pPr>
        <w:spacing w:before="100" w:beforeAutospacing="1" w:after="100" w:afterAutospacing="1" w:line="240" w:lineRule="auto"/>
        <w:ind w:firstLine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АДМИНИСРАЦИИ МО «НОВОТУЗУКЛЕЙСКИЙ СЕЛЬСОВЕТ»</w:t>
      </w:r>
      <w:r w:rsidRPr="0068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48BA" w:rsidRPr="00687CB2" w:rsidRDefault="006948BA" w:rsidP="00694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7CB2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применения взысканий, предусмотренных статьями 14.1., 15 и 27 Федерального закона от 02.03.2007г. </w:t>
      </w:r>
      <w:hyperlink r:id="rId5" w:history="1">
        <w:r w:rsidRPr="00687CB2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муниципального образования </w:t>
      </w:r>
      <w:r w:rsidR="008960BF" w:rsidRPr="00687CB2">
        <w:rPr>
          <w:rFonts w:ascii="Times New Roman" w:hAnsi="Times New Roman" w:cs="Times New Roman"/>
          <w:sz w:val="28"/>
          <w:szCs w:val="28"/>
        </w:rPr>
        <w:t>«Новотузуклейский</w:t>
      </w:r>
      <w:proofErr w:type="gramEnd"/>
      <w:r w:rsidR="008960BF" w:rsidRPr="00687CB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687CB2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служащий).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02.03.2007г. </w:t>
      </w:r>
      <w:hyperlink r:id="rId6" w:history="1">
        <w:r w:rsidRPr="00687CB2">
          <w:rPr>
            <w:rFonts w:ascii="Times New Roman" w:hAnsi="Times New Roman" w:cs="Times New Roman"/>
            <w:sz w:val="28"/>
            <w:szCs w:val="28"/>
          </w:rPr>
          <w:t>N25-ФЗ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25.12.2008г. N273-ФЗ «О противодействии коррупции» налагаются следующие дисциплинарные взыскания (далее – взыскания):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1) замечание;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2) выговор;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lastRenderedPageBreak/>
        <w:t xml:space="preserve">3) увольнение с муниципальной службы по соответствующим основаниям. 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3. Взыскания налагаются решением руководителя органа местного самоуправления на муниципального служащего на основании документов, указанных в пункте 7 настоящего Положения.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4. Условия, сроки </w:t>
      </w:r>
      <w:r w:rsidR="008960BF" w:rsidRPr="00687CB2">
        <w:rPr>
          <w:rFonts w:ascii="Times New Roman" w:hAnsi="Times New Roman" w:cs="Times New Roman"/>
          <w:sz w:val="28"/>
          <w:szCs w:val="28"/>
        </w:rPr>
        <w:t xml:space="preserve"> </w:t>
      </w:r>
      <w:r w:rsidRPr="00687CB2">
        <w:rPr>
          <w:rFonts w:ascii="Times New Roman" w:hAnsi="Times New Roman" w:cs="Times New Roman"/>
          <w:sz w:val="28"/>
          <w:szCs w:val="28"/>
        </w:rPr>
        <w:t>применения и снятия взысканий определяются трудовым законодательством.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5.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 w:rsidRPr="00687CB2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87CB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02.03.2007г. </w:t>
      </w:r>
      <w:hyperlink r:id="rId9" w:history="1">
        <w:r w:rsidRPr="00687CB2">
          <w:rPr>
            <w:rFonts w:ascii="Times New Roman" w:hAnsi="Times New Roman" w:cs="Times New Roman"/>
            <w:sz w:val="28"/>
            <w:szCs w:val="28"/>
          </w:rPr>
          <w:t>N25-ФЗ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решением руководителя органа местного самоуправления.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6. При применении взысканий учитываются: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7. Взыскания, предусмотренные </w:t>
      </w:r>
      <w:hyperlink r:id="rId10" w:history="1">
        <w:r w:rsidRPr="00687CB2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87CB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87CB2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02.03.2007г. </w:t>
      </w:r>
      <w:hyperlink r:id="rId13" w:history="1">
        <w:r w:rsidRPr="00687CB2">
          <w:rPr>
            <w:rFonts w:ascii="Times New Roman" w:hAnsi="Times New Roman" w:cs="Times New Roman"/>
            <w:sz w:val="28"/>
            <w:szCs w:val="28"/>
          </w:rPr>
          <w:t>N25-ФЗ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применяются руководителем органа местного самоуправления (работодателем) на основании:</w:t>
      </w:r>
    </w:p>
    <w:p w:rsidR="006948BA" w:rsidRPr="00687CB2" w:rsidRDefault="006948BA" w:rsidP="006948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должностным лиц</w:t>
      </w:r>
      <w:r w:rsidR="00687CB2">
        <w:rPr>
          <w:rFonts w:ascii="Times New Roman" w:hAnsi="Times New Roman" w:cs="Times New Roman"/>
          <w:sz w:val="28"/>
          <w:szCs w:val="28"/>
        </w:rPr>
        <w:t>о</w:t>
      </w:r>
      <w:r w:rsidRPr="00687CB2">
        <w:rPr>
          <w:rFonts w:ascii="Times New Roman" w:hAnsi="Times New Roman" w:cs="Times New Roman"/>
          <w:sz w:val="28"/>
          <w:szCs w:val="28"/>
        </w:rPr>
        <w:t xml:space="preserve">м кадровой службы, </w:t>
      </w:r>
      <w:proofErr w:type="gramStart"/>
      <w:r w:rsidRPr="00687CB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687CB2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органе местного самоуправления муниципального образования </w:t>
      </w:r>
      <w:r w:rsidR="008960BF" w:rsidRPr="00687CB2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687CB2">
        <w:rPr>
          <w:rFonts w:ascii="Times New Roman" w:hAnsi="Times New Roman" w:cs="Times New Roman"/>
          <w:sz w:val="28"/>
          <w:szCs w:val="28"/>
        </w:rPr>
        <w:t>;</w:t>
      </w:r>
    </w:p>
    <w:p w:rsidR="006948BA" w:rsidRPr="00687CB2" w:rsidRDefault="006948BA" w:rsidP="006948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Pr="00687CB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8960BF" w:rsidRPr="00687CB2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r w:rsidRPr="00687CB2">
        <w:rPr>
          <w:rFonts w:ascii="Times New Roman" w:hAnsi="Times New Roman" w:cs="Times New Roman"/>
          <w:sz w:val="28"/>
          <w:szCs w:val="28"/>
        </w:rPr>
        <w:t>в случае, если доклад о результатах проверки направлялся в комиссию;</w:t>
      </w:r>
    </w:p>
    <w:p w:rsidR="006948BA" w:rsidRPr="00687CB2" w:rsidRDefault="006948BA" w:rsidP="006948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6948BA" w:rsidRPr="00687CB2" w:rsidRDefault="006948BA" w:rsidP="006948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8. Основаниями для применения взысканий являются: 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02.03.2007г. </w:t>
      </w:r>
      <w:hyperlink r:id="rId14" w:history="1">
        <w:r w:rsidRPr="00687CB2">
          <w:rPr>
            <w:rFonts w:ascii="Times New Roman" w:hAnsi="Times New Roman" w:cs="Times New Roman"/>
            <w:sz w:val="28"/>
            <w:szCs w:val="28"/>
          </w:rPr>
          <w:t>N25-ФЗ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Федеральным </w:t>
      </w:r>
      <w:hyperlink r:id="rId15" w:history="1">
        <w:r w:rsidRPr="00687C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от 25.12.2008г. N273-ФЗ «О противодействии коррупции» и другими федеральными законами;</w:t>
      </w:r>
    </w:p>
    <w:p w:rsidR="006948BA" w:rsidRPr="00687CB2" w:rsidRDefault="006948BA" w:rsidP="006948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CB2">
        <w:rPr>
          <w:rFonts w:ascii="Times New Roman" w:hAnsi="Times New Roman" w:cs="Times New Roman"/>
          <w:sz w:val="28"/>
          <w:szCs w:val="28"/>
        </w:rPr>
        <w:t xml:space="preserve">2) утрата доверия в случаях совершения правонарушений, установленных </w:t>
      </w:r>
      <w:hyperlink r:id="rId16" w:history="1">
        <w:r w:rsidRPr="00687CB2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87CB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02.03.2007г. </w:t>
      </w:r>
      <w:hyperlink r:id="rId18" w:history="1">
        <w:r w:rsidRPr="00687CB2">
          <w:rPr>
            <w:rFonts w:ascii="Times New Roman" w:hAnsi="Times New Roman" w:cs="Times New Roman"/>
            <w:sz w:val="28"/>
            <w:szCs w:val="28"/>
          </w:rPr>
          <w:t>N25-ФЗ</w:t>
        </w:r>
      </w:hyperlink>
      <w:r w:rsidRPr="00687CB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6948BA" w:rsidRPr="00687CB2" w:rsidRDefault="006948BA" w:rsidP="006948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948BA" w:rsidRPr="00687CB2" w:rsidRDefault="006948BA" w:rsidP="006948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361" w:rsidRPr="00687CB2" w:rsidRDefault="00605361">
      <w:pPr>
        <w:rPr>
          <w:rFonts w:ascii="Times New Roman" w:hAnsi="Times New Roman" w:cs="Times New Roman"/>
          <w:sz w:val="28"/>
          <w:szCs w:val="28"/>
        </w:rPr>
      </w:pPr>
    </w:p>
    <w:sectPr w:rsidR="00605361" w:rsidRPr="00687CB2" w:rsidSect="00FF0DDE"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8BA"/>
    <w:rsid w:val="000777E3"/>
    <w:rsid w:val="00144974"/>
    <w:rsid w:val="00407895"/>
    <w:rsid w:val="00605361"/>
    <w:rsid w:val="00687CB2"/>
    <w:rsid w:val="006948BA"/>
    <w:rsid w:val="00746A75"/>
    <w:rsid w:val="008960BF"/>
    <w:rsid w:val="00CB5C26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FF0pFh3H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hyperlink" Target="consultantplus://offline/main?base=LAW;n=113612;fld=134;dst=1002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098465638D290D20A76D123EB0BDA38B4306CB1CEB1057B844628D894A4199B6C01917F002CFApFhDH" TargetMode="External"/><Relationship Id="rId12" Type="http://schemas.openxmlformats.org/officeDocument/2006/relationships/hyperlink" Target="consultantplus://offline/ref=19B098465638D290D20A76D123EB0BDA38B4306CB1CEB1057B844628D894A4199B6C01917F002CF0pFh5H" TargetMode="External"/><Relationship Id="rId17" Type="http://schemas.openxmlformats.org/officeDocument/2006/relationships/hyperlink" Target="consultantplus://offline/ref=19B098465638D290D20A76D123EB0BDA38B4306CB1CEB1057B844628D894A4199B6C01917F002FF0pFh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B098465638D290D20A76D123EB0BDA38B4306CB1CEB1057B844628D894A4199B6C01917F002CFApFhD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ref=19B098465638D290D20A76D123EB0BDA38B4306CB1CEB1057B844628D894A4199B6C01917F002FF0pFh3H" TargetMode="External"/><Relationship Id="rId5" Type="http://schemas.openxmlformats.org/officeDocument/2006/relationships/hyperlink" Target="consultantplus://offline/main?base=LAW;n=113612;fld=134;dst=100241" TargetMode="External"/><Relationship Id="rId15" Type="http://schemas.openxmlformats.org/officeDocument/2006/relationships/hyperlink" Target="consultantplus://offline/ref=19B098465638D290D20A76D123EB0BDA38B4306CB2CCB1057B844628D8p9h4H" TargetMode="External"/><Relationship Id="rId10" Type="http://schemas.openxmlformats.org/officeDocument/2006/relationships/hyperlink" Target="consultantplus://offline/ref=19B098465638D290D20A76D123EB0BDA38B4306CB1CEB1057B844628D894A4199B6C01917F002CFApFhDH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9575036.0" TargetMode="Externa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consultantplus://offline/main?base=LAW;n=113612;fld=134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1093</Words>
  <Characters>6234</Characters>
  <Application>Microsoft Office Word</Application>
  <DocSecurity>0</DocSecurity>
  <Lines>51</Lines>
  <Paragraphs>14</Paragraphs>
  <ScaleCrop>false</ScaleCrop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2012-06-05T11:50:00Z</dcterms:created>
  <dcterms:modified xsi:type="dcterms:W3CDTF">2012-07-19T14:57:00Z</dcterms:modified>
</cp:coreProperties>
</file>