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A4" w:rsidRDefault="00F226A4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226A4" w:rsidRDefault="00F226A4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4827" w:rsidRPr="004D6FE4" w:rsidRDefault="004D6FE4" w:rsidP="00234827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4A9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 декабря</w:t>
      </w:r>
      <w:r w:rsidR="006B70C4">
        <w:rPr>
          <w:rFonts w:ascii="Times New Roman" w:hAnsi="Times New Roman"/>
          <w:sz w:val="28"/>
          <w:szCs w:val="28"/>
        </w:rPr>
        <w:t xml:space="preserve"> </w:t>
      </w:r>
      <w:r w:rsidR="009D0482">
        <w:rPr>
          <w:rFonts w:ascii="Times New Roman" w:hAnsi="Times New Roman"/>
          <w:sz w:val="28"/>
          <w:szCs w:val="28"/>
        </w:rPr>
        <w:t xml:space="preserve">  201</w:t>
      </w:r>
      <w:r w:rsidR="00494A9C">
        <w:rPr>
          <w:rFonts w:ascii="Times New Roman" w:hAnsi="Times New Roman"/>
          <w:sz w:val="28"/>
          <w:szCs w:val="28"/>
        </w:rPr>
        <w:t>4</w:t>
      </w:r>
      <w:r w:rsidR="009D0482">
        <w:rPr>
          <w:rFonts w:ascii="Times New Roman" w:hAnsi="Times New Roman"/>
          <w:sz w:val="28"/>
          <w:szCs w:val="28"/>
        </w:rPr>
        <w:t xml:space="preserve">год                                                             № </w:t>
      </w:r>
      <w:r>
        <w:rPr>
          <w:rFonts w:ascii="Times New Roman" w:hAnsi="Times New Roman"/>
          <w:sz w:val="28"/>
          <w:szCs w:val="28"/>
        </w:rPr>
        <w:t>138</w:t>
      </w:r>
    </w:p>
    <w:p w:rsidR="009D0482" w:rsidRDefault="009D0482" w:rsidP="00234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spellStart"/>
      <w:r w:rsidR="004D6FE4">
        <w:rPr>
          <w:rFonts w:ascii="Times New Roman" w:hAnsi="Times New Roman" w:cs="Times New Roman"/>
          <w:sz w:val="28"/>
          <w:szCs w:val="28"/>
        </w:rPr>
        <w:t>Мордовцевой</w:t>
      </w:r>
      <w:proofErr w:type="spellEnd"/>
      <w:r w:rsidR="004D6FE4">
        <w:rPr>
          <w:rFonts w:ascii="Times New Roman" w:hAnsi="Times New Roman" w:cs="Times New Roman"/>
          <w:sz w:val="28"/>
          <w:szCs w:val="28"/>
        </w:rPr>
        <w:t xml:space="preserve"> Людмилы Анатольевны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</w:t>
      </w:r>
      <w:r w:rsidR="00B978BA">
        <w:rPr>
          <w:rFonts w:ascii="Times New Roman" w:hAnsi="Times New Roman" w:cs="Times New Roman"/>
          <w:sz w:val="28"/>
          <w:szCs w:val="28"/>
        </w:rPr>
        <w:t>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56" w:rsidRDefault="009D0482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помещениях</w:t>
      </w:r>
      <w:r w:rsidR="00FA2A56">
        <w:rPr>
          <w:rFonts w:ascii="Times New Roman" w:hAnsi="Times New Roman" w:cs="Times New Roman"/>
          <w:sz w:val="28"/>
          <w:szCs w:val="28"/>
        </w:rPr>
        <w:t xml:space="preserve">, </w:t>
      </w:r>
      <w:r w:rsidR="00FA2A56" w:rsidRPr="00A6143C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</w:p>
    <w:p w:rsidR="00FA2A56" w:rsidRDefault="00FA2A56" w:rsidP="00FA2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3C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</w:t>
      </w:r>
    </w:p>
    <w:p w:rsidR="00F226A4" w:rsidRDefault="00F226A4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82" w:rsidRDefault="009D0482" w:rsidP="009D04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A9C">
        <w:rPr>
          <w:rFonts w:ascii="Times New Roman" w:hAnsi="Times New Roman"/>
          <w:sz w:val="28"/>
          <w:szCs w:val="28"/>
        </w:rPr>
        <w:t xml:space="preserve">  Рассмотрев заявление от 2</w:t>
      </w:r>
      <w:r w:rsidR="00B978BA">
        <w:rPr>
          <w:rFonts w:ascii="Times New Roman" w:hAnsi="Times New Roman"/>
          <w:sz w:val="28"/>
          <w:szCs w:val="28"/>
        </w:rPr>
        <w:t>7 ноября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94A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года, представленные документы, руководствуясь п.п.</w:t>
      </w:r>
      <w:r w:rsidR="006B70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п.1 статьи  51 Жилищного кодекса Российской Федерации,</w:t>
      </w:r>
    </w:p>
    <w:p w:rsidR="00F226A4" w:rsidRDefault="00F226A4" w:rsidP="009D0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482" w:rsidRDefault="009D0482" w:rsidP="009D04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B70C4" w:rsidRPr="00F226A4" w:rsidRDefault="00F226A4" w:rsidP="00F226A4">
      <w:pPr>
        <w:spacing w:before="100" w:beforeAutospacing="1" w:after="100" w:afterAutospacing="1" w:line="30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2248">
        <w:rPr>
          <w:rFonts w:ascii="Times New Roman" w:hAnsi="Times New Roman"/>
          <w:sz w:val="28"/>
          <w:szCs w:val="28"/>
        </w:rPr>
        <w:t xml:space="preserve"> </w:t>
      </w:r>
      <w:r w:rsidR="009D0482" w:rsidRPr="00F226A4">
        <w:rPr>
          <w:rFonts w:ascii="Times New Roman" w:hAnsi="Times New Roman"/>
          <w:sz w:val="28"/>
          <w:szCs w:val="28"/>
        </w:rPr>
        <w:t>Принять на учет в качестве нуждающ</w:t>
      </w:r>
      <w:r w:rsidR="00B978BA">
        <w:rPr>
          <w:rFonts w:ascii="Times New Roman" w:hAnsi="Times New Roman"/>
          <w:sz w:val="28"/>
          <w:szCs w:val="28"/>
        </w:rPr>
        <w:t>ейся</w:t>
      </w:r>
      <w:r w:rsidR="009D0482" w:rsidRPr="00F226A4">
        <w:rPr>
          <w:rFonts w:ascii="Times New Roman" w:hAnsi="Times New Roman"/>
          <w:sz w:val="28"/>
          <w:szCs w:val="28"/>
        </w:rPr>
        <w:t xml:space="preserve"> в жилых помещениях по категории: </w:t>
      </w:r>
      <w:r w:rsidR="006B70C4" w:rsidRPr="00F226A4">
        <w:rPr>
          <w:rFonts w:ascii="Arial" w:eastAsia="Times New Roman" w:hAnsi="Arial" w:cs="Arial"/>
          <w:color w:val="000000"/>
        </w:rPr>
        <w:t xml:space="preserve"> </w:t>
      </w:r>
      <w:r w:rsidR="006B70C4" w:rsidRPr="00F226A4">
        <w:rPr>
          <w:rFonts w:ascii="Times New Roman" w:eastAsia="Times New Roman" w:hAnsi="Times New Roman"/>
          <w:color w:val="000000"/>
          <w:sz w:val="28"/>
          <w:szCs w:val="28"/>
        </w:rPr>
        <w:t xml:space="preserve"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</w:t>
      </w:r>
      <w:proofErr w:type="spellStart"/>
      <w:r w:rsidR="00B978BA">
        <w:rPr>
          <w:rFonts w:ascii="Times New Roman" w:eastAsia="Times New Roman" w:hAnsi="Times New Roman"/>
          <w:color w:val="000000"/>
          <w:sz w:val="28"/>
          <w:szCs w:val="28"/>
        </w:rPr>
        <w:t>Мордовцеву</w:t>
      </w:r>
      <w:proofErr w:type="spellEnd"/>
      <w:r w:rsidR="00B978BA">
        <w:rPr>
          <w:rFonts w:ascii="Times New Roman" w:eastAsia="Times New Roman" w:hAnsi="Times New Roman"/>
          <w:color w:val="000000"/>
          <w:sz w:val="28"/>
          <w:szCs w:val="28"/>
        </w:rPr>
        <w:t xml:space="preserve"> Людмилу Анатольевну 24.02</w:t>
      </w:r>
      <w:r w:rsidR="00494A9C">
        <w:rPr>
          <w:rFonts w:ascii="Times New Roman" w:eastAsia="Times New Roman" w:hAnsi="Times New Roman"/>
          <w:color w:val="000000"/>
          <w:sz w:val="28"/>
          <w:szCs w:val="28"/>
        </w:rPr>
        <w:t>.197</w:t>
      </w:r>
      <w:r w:rsidR="00065B91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6B70C4" w:rsidRPr="00F226A4">
        <w:rPr>
          <w:rFonts w:ascii="Times New Roman" w:eastAsia="Times New Roman" w:hAnsi="Times New Roman"/>
          <w:color w:val="000000"/>
          <w:sz w:val="28"/>
          <w:szCs w:val="28"/>
        </w:rPr>
        <w:t>г.р.</w:t>
      </w:r>
    </w:p>
    <w:p w:rsidR="009D0482" w:rsidRDefault="009D0482" w:rsidP="00FA2A56">
      <w:pPr>
        <w:pStyle w:val="a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127"/>
        <w:gridCol w:w="1843"/>
        <w:gridCol w:w="1843"/>
        <w:gridCol w:w="1275"/>
        <w:gridCol w:w="2659"/>
      </w:tblGrid>
      <w:tr w:rsidR="009D0482" w:rsidTr="00F226A4">
        <w:trPr>
          <w:trHeight w:val="79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proofErr w:type="spellEnd"/>
          </w:p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9D0482" w:rsidTr="00F226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9C" w:rsidRDefault="00065B91" w:rsidP="00065B9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Мордовцева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9C" w:rsidRPr="00F226A4" w:rsidRDefault="00065B91" w:rsidP="00494A9C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24.02</w:t>
            </w:r>
            <w:r w:rsidR="00494A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.197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494A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="00494A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</w:p>
          <w:p w:rsidR="009D0482" w:rsidRPr="00F80A15" w:rsidRDefault="009D0482" w:rsidP="0023482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0205F5" w:rsidP="00065B91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 Тузуклей, ул. </w:t>
            </w:r>
            <w:r w:rsidR="00065B9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Ульяновых, дом 82, </w:t>
            </w:r>
            <w:proofErr w:type="spellStart"/>
            <w:r w:rsidR="00065B9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</w:t>
            </w:r>
            <w:proofErr w:type="gramStart"/>
            <w:r w:rsidR="00065B9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234827" w:rsidRDefault="00065B91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9D0482" w:rsidRPr="0023482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  <w:r w:rsidR="00F226A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п.1 статьи  51 Жилищного кодекса Российской Федерации,</w:t>
            </w:r>
            <w:r w:rsidR="00F22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6A4" w:rsidRPr="006B70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не являющиеся нанимателями жилых помещений по договорам социального найма или членами семьи </w:t>
            </w:r>
            <w:r w:rsidR="00F226A4" w:rsidRPr="006B70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нанимателя жилого помещения по договору социального найма либо собственниками жилых помещений или членами семьи собственника жилого помещения</w:t>
            </w:r>
          </w:p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2118A" w:rsidRDefault="0002118A" w:rsidP="0002118A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0482" w:rsidRDefault="009D0482" w:rsidP="009D048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9D0482" w:rsidRDefault="009D0482" w:rsidP="009D0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3CC4" w:rsidRDefault="009D0482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83CC4" w:rsidSect="00AC0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6E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089D"/>
    <w:multiLevelType w:val="hybridMultilevel"/>
    <w:tmpl w:val="827C5232"/>
    <w:lvl w:ilvl="0" w:tplc="746CB2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D2EB2"/>
    <w:multiLevelType w:val="hybridMultilevel"/>
    <w:tmpl w:val="827C5232"/>
    <w:lvl w:ilvl="0" w:tplc="746CB2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482"/>
    <w:rsid w:val="000205F5"/>
    <w:rsid w:val="0002118A"/>
    <w:rsid w:val="00065B91"/>
    <w:rsid w:val="001F7EBD"/>
    <w:rsid w:val="00234827"/>
    <w:rsid w:val="0040362E"/>
    <w:rsid w:val="00494A9C"/>
    <w:rsid w:val="004D6FE4"/>
    <w:rsid w:val="005D4898"/>
    <w:rsid w:val="006B70C4"/>
    <w:rsid w:val="00783CC4"/>
    <w:rsid w:val="008708F3"/>
    <w:rsid w:val="00974D45"/>
    <w:rsid w:val="00995BE0"/>
    <w:rsid w:val="009D0482"/>
    <w:rsid w:val="009E408C"/>
    <w:rsid w:val="00AB7F6D"/>
    <w:rsid w:val="00B42F01"/>
    <w:rsid w:val="00B978BA"/>
    <w:rsid w:val="00C01514"/>
    <w:rsid w:val="00C06462"/>
    <w:rsid w:val="00C2678E"/>
    <w:rsid w:val="00C47612"/>
    <w:rsid w:val="00DF23E9"/>
    <w:rsid w:val="00E93D19"/>
    <w:rsid w:val="00EE2248"/>
    <w:rsid w:val="00F226A4"/>
    <w:rsid w:val="00F52F9B"/>
    <w:rsid w:val="00F70C88"/>
    <w:rsid w:val="00F730E6"/>
    <w:rsid w:val="00FA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82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D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2014-12-04T04:24:00Z</cp:lastPrinted>
  <dcterms:created xsi:type="dcterms:W3CDTF">2013-04-16T06:02:00Z</dcterms:created>
  <dcterms:modified xsi:type="dcterms:W3CDTF">2014-12-04T04:24:00Z</dcterms:modified>
</cp:coreProperties>
</file>