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A" w:rsidRP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B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6FBA" w:rsidRP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B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2F6FBA" w:rsidRP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BA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FBA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BA" w:rsidRDefault="002F6FBA" w:rsidP="002F6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6FBA" w:rsidRDefault="002F6FBA" w:rsidP="002F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20.09.2010г                                                                             № 303</w:t>
      </w:r>
    </w:p>
    <w:p w:rsidR="002F6FBA" w:rsidRDefault="002F6FBA" w:rsidP="002F6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ограничении нахождения</w:t>
      </w:r>
    </w:p>
    <w:p w:rsidR="002F6FBA" w:rsidRDefault="002F6FBA" w:rsidP="002F6F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6FBA" w:rsidRDefault="002F6FBA" w:rsidP="002F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FBA" w:rsidRDefault="002F6FBA" w:rsidP="002F6FBA">
      <w:pPr>
        <w:rPr>
          <w:rFonts w:ascii="Times New Roman" w:hAnsi="Times New Roman" w:cs="Times New Roman"/>
          <w:sz w:val="28"/>
          <w:szCs w:val="28"/>
        </w:rPr>
      </w:pPr>
    </w:p>
    <w:p w:rsidR="00474565" w:rsidRDefault="002F6FBA" w:rsidP="002F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статьи 5 Закона Астраханской области от 16.08.2006 №53/2006-ОЗ «О защите нравственности и здоровья детей в Астраханской области»</w:t>
      </w:r>
    </w:p>
    <w:p w:rsidR="002F6FBA" w:rsidRDefault="002F6FBA" w:rsidP="002F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6FBA" w:rsidRDefault="002F6FBA" w:rsidP="002F6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нахождение несоверше</w:t>
      </w:r>
      <w:r w:rsidR="004809C8">
        <w:rPr>
          <w:rFonts w:ascii="Times New Roman" w:hAnsi="Times New Roman" w:cs="Times New Roman"/>
          <w:sz w:val="28"/>
          <w:szCs w:val="28"/>
        </w:rPr>
        <w:t xml:space="preserve">ннолетних в общественных </w:t>
      </w:r>
      <w:proofErr w:type="gramStart"/>
      <w:r w:rsidR="004809C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733D75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4809C8">
        <w:rPr>
          <w:rFonts w:ascii="Times New Roman" w:hAnsi="Times New Roman" w:cs="Times New Roman"/>
          <w:sz w:val="28"/>
          <w:szCs w:val="28"/>
        </w:rPr>
        <w:t>:</w:t>
      </w:r>
    </w:p>
    <w:p w:rsidR="002F6FBA" w:rsidRDefault="004809C8" w:rsidP="004809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нахождение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</w:t>
      </w:r>
      <w:r w:rsidR="00A41723">
        <w:rPr>
          <w:rFonts w:ascii="Times New Roman" w:hAnsi="Times New Roman" w:cs="Times New Roman"/>
          <w:sz w:val="28"/>
          <w:szCs w:val="28"/>
        </w:rPr>
        <w:t>их физическому, интеллектуальному, психическому, духовному и нравственному развитию.</w:t>
      </w:r>
    </w:p>
    <w:p w:rsidR="00A41723" w:rsidRDefault="00A41723" w:rsidP="004809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допускается нахождение детей в возрасте до 16 лет в ночное время в общественных местах, в том числе на улицах, дискотеках, пляжах, в парках, помещениях общего пользования многоквартирных жилых домов (за исключением детей, проживающих в данных домах), на объектах (на территориях, в помещениях) юридических лиц или граждан, осуществляющих предпринимательскую деятельность без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лица, которые предназначены для развлечения, досуга,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замещающих) или лиц, осуществляющих мероприятия с участием детей.</w:t>
      </w:r>
    </w:p>
    <w:p w:rsidR="00A41723" w:rsidRDefault="00A41723" w:rsidP="00A41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47456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474565" w:rsidRPr="00A41723" w:rsidRDefault="00474565" w:rsidP="00474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565" w:rsidRDefault="00474565" w:rsidP="002F6FBA">
      <w:pPr>
        <w:rPr>
          <w:rFonts w:ascii="Times New Roman" w:hAnsi="Times New Roman" w:cs="Times New Roman"/>
          <w:sz w:val="28"/>
          <w:szCs w:val="28"/>
        </w:rPr>
      </w:pPr>
    </w:p>
    <w:p w:rsidR="00474565" w:rsidRPr="002F6FBA" w:rsidRDefault="00474565" w:rsidP="002F6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sectPr w:rsidR="00474565" w:rsidRPr="002F6FBA" w:rsidSect="00EE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020"/>
    <w:multiLevelType w:val="hybridMultilevel"/>
    <w:tmpl w:val="00C6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C5220"/>
    <w:multiLevelType w:val="hybridMultilevel"/>
    <w:tmpl w:val="94D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FBA"/>
    <w:rsid w:val="002F6FBA"/>
    <w:rsid w:val="00474565"/>
    <w:rsid w:val="004809C8"/>
    <w:rsid w:val="00733D75"/>
    <w:rsid w:val="00A41723"/>
    <w:rsid w:val="00E937FD"/>
    <w:rsid w:val="00E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2C97-0553-41E1-AC9D-D8E0F420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2010-09-21T07:34:00Z</cp:lastPrinted>
  <dcterms:created xsi:type="dcterms:W3CDTF">2010-09-21T03:51:00Z</dcterms:created>
  <dcterms:modified xsi:type="dcterms:W3CDTF">2010-09-21T08:01:00Z</dcterms:modified>
</cp:coreProperties>
</file>