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EF" w:rsidRDefault="00030CEF" w:rsidP="00DB287A">
      <w:pPr>
        <w:spacing w:after="0"/>
        <w:jc w:val="center"/>
        <w:rPr>
          <w:rFonts w:ascii="Times New Roman" w:hAnsi="Times New Roman"/>
          <w:sz w:val="28"/>
          <w:szCs w:val="28"/>
        </w:rPr>
      </w:pPr>
      <w:r>
        <w:rPr>
          <w:rFonts w:ascii="Times New Roman" w:hAnsi="Times New Roman"/>
          <w:sz w:val="28"/>
          <w:szCs w:val="28"/>
        </w:rPr>
        <w:t xml:space="preserve">Администрация </w:t>
      </w:r>
    </w:p>
    <w:p w:rsidR="00030CEF" w:rsidRDefault="00030CEF" w:rsidP="00DB287A">
      <w:pPr>
        <w:spacing w:after="0"/>
        <w:jc w:val="center"/>
        <w:rPr>
          <w:rFonts w:ascii="Times New Roman" w:hAnsi="Times New Roman"/>
          <w:sz w:val="28"/>
          <w:szCs w:val="28"/>
        </w:rPr>
      </w:pPr>
      <w:r>
        <w:rPr>
          <w:rFonts w:ascii="Times New Roman" w:hAnsi="Times New Roman"/>
          <w:sz w:val="28"/>
          <w:szCs w:val="28"/>
        </w:rPr>
        <w:t>Муниципального образования</w:t>
      </w:r>
    </w:p>
    <w:p w:rsidR="00030CEF" w:rsidRDefault="00030CEF" w:rsidP="00DB287A">
      <w:pPr>
        <w:spacing w:after="0"/>
        <w:jc w:val="center"/>
        <w:rPr>
          <w:rFonts w:ascii="Times New Roman" w:hAnsi="Times New Roman"/>
          <w:sz w:val="28"/>
          <w:szCs w:val="28"/>
        </w:rPr>
      </w:pPr>
      <w:r>
        <w:rPr>
          <w:rFonts w:ascii="Times New Roman" w:hAnsi="Times New Roman"/>
          <w:sz w:val="28"/>
          <w:szCs w:val="28"/>
        </w:rPr>
        <w:t>«Новотузуклейский сельсовет»</w:t>
      </w:r>
    </w:p>
    <w:p w:rsidR="00030CEF" w:rsidRDefault="00030CEF" w:rsidP="00DB287A">
      <w:pPr>
        <w:spacing w:after="0"/>
        <w:jc w:val="center"/>
        <w:rPr>
          <w:rFonts w:ascii="Times New Roman" w:hAnsi="Times New Roman"/>
          <w:sz w:val="28"/>
          <w:szCs w:val="28"/>
        </w:rPr>
      </w:pPr>
      <w:r>
        <w:rPr>
          <w:rFonts w:ascii="Times New Roman" w:hAnsi="Times New Roman"/>
          <w:sz w:val="28"/>
          <w:szCs w:val="28"/>
        </w:rPr>
        <w:t>Камызякского района</w:t>
      </w:r>
    </w:p>
    <w:p w:rsidR="00030CEF" w:rsidRPr="006D643C" w:rsidRDefault="00030CEF" w:rsidP="006D643C">
      <w:pPr>
        <w:jc w:val="center"/>
        <w:rPr>
          <w:rFonts w:ascii="Times New Roman" w:hAnsi="Times New Roman"/>
          <w:b/>
          <w:bCs/>
          <w:sz w:val="28"/>
          <w:szCs w:val="28"/>
        </w:rPr>
      </w:pPr>
      <w:r>
        <w:rPr>
          <w:rFonts w:ascii="Times New Roman" w:hAnsi="Times New Roman"/>
          <w:sz w:val="28"/>
          <w:szCs w:val="28"/>
        </w:rPr>
        <w:t>Астраханской области</w:t>
      </w:r>
      <w:r w:rsidRPr="006D643C">
        <w:rPr>
          <w:rFonts w:ascii="Times New Roman" w:hAnsi="Times New Roman"/>
          <w:sz w:val="28"/>
          <w:szCs w:val="28"/>
        </w:rPr>
        <w:t xml:space="preserve">                                             </w:t>
      </w:r>
    </w:p>
    <w:p w:rsidR="00030CEF" w:rsidRPr="006D643C" w:rsidRDefault="00030CEF" w:rsidP="006D643C">
      <w:pPr>
        <w:jc w:val="center"/>
        <w:rPr>
          <w:rFonts w:ascii="Times New Roman" w:hAnsi="Times New Roman"/>
          <w:sz w:val="28"/>
          <w:szCs w:val="28"/>
        </w:rPr>
      </w:pPr>
    </w:p>
    <w:p w:rsidR="00030CEF" w:rsidRPr="006D643C" w:rsidRDefault="00030CEF" w:rsidP="006D643C">
      <w:pPr>
        <w:jc w:val="center"/>
        <w:rPr>
          <w:rFonts w:ascii="Times New Roman" w:hAnsi="Times New Roman"/>
          <w:sz w:val="28"/>
          <w:szCs w:val="28"/>
        </w:rPr>
      </w:pPr>
      <w:r w:rsidRPr="006D643C">
        <w:rPr>
          <w:rFonts w:ascii="Times New Roman" w:hAnsi="Times New Roman"/>
          <w:sz w:val="28"/>
          <w:szCs w:val="28"/>
        </w:rPr>
        <w:t>ПОСТАНОВЛЕНИЕ</w:t>
      </w:r>
    </w:p>
    <w:p w:rsidR="00030CEF" w:rsidRPr="006D643C" w:rsidRDefault="00030CEF" w:rsidP="006D643C">
      <w:pPr>
        <w:jc w:val="center"/>
        <w:rPr>
          <w:rFonts w:ascii="Times New Roman" w:hAnsi="Times New Roman"/>
          <w:sz w:val="28"/>
          <w:szCs w:val="28"/>
        </w:rPr>
      </w:pPr>
    </w:p>
    <w:p w:rsidR="00030CEF" w:rsidRPr="006D643C" w:rsidRDefault="00030CEF" w:rsidP="006D643C">
      <w:pPr>
        <w:tabs>
          <w:tab w:val="left" w:pos="1425"/>
        </w:tabs>
        <w:rPr>
          <w:rFonts w:ascii="Times New Roman" w:hAnsi="Times New Roman"/>
          <w:color w:val="000000"/>
          <w:sz w:val="28"/>
          <w:szCs w:val="28"/>
          <w:lang w:eastAsia="en-US"/>
        </w:rPr>
      </w:pPr>
      <w:r>
        <w:rPr>
          <w:rFonts w:ascii="Times New Roman" w:hAnsi="Times New Roman"/>
          <w:sz w:val="28"/>
          <w:szCs w:val="28"/>
        </w:rPr>
        <w:t>От    24.03.2015г                                                                                      №</w:t>
      </w:r>
      <w:r w:rsidRPr="006D643C">
        <w:rPr>
          <w:rFonts w:ascii="Times New Roman" w:hAnsi="Times New Roman"/>
          <w:sz w:val="28"/>
          <w:szCs w:val="28"/>
        </w:rPr>
        <w:tab/>
      </w:r>
      <w:r>
        <w:rPr>
          <w:rFonts w:ascii="Times New Roman" w:hAnsi="Times New Roman"/>
          <w:sz w:val="28"/>
          <w:szCs w:val="28"/>
        </w:rPr>
        <w:t>44</w:t>
      </w:r>
    </w:p>
    <w:p w:rsidR="00030CEF" w:rsidRPr="006D643C" w:rsidRDefault="00030CEF" w:rsidP="006D643C">
      <w:pPr>
        <w:autoSpaceDE w:val="0"/>
        <w:autoSpaceDN w:val="0"/>
        <w:adjustRightInd w:val="0"/>
        <w:ind w:firstLine="567"/>
        <w:rPr>
          <w:rFonts w:ascii="Times New Roman" w:hAnsi="Times New Roman"/>
          <w:sz w:val="28"/>
          <w:szCs w:val="28"/>
        </w:rPr>
      </w:pPr>
      <w:r w:rsidRPr="006D643C">
        <w:rPr>
          <w:rFonts w:ascii="Times New Roman" w:hAnsi="Times New Roman"/>
          <w:sz w:val="28"/>
          <w:szCs w:val="28"/>
        </w:rPr>
        <w:t xml:space="preserve"> </w:t>
      </w:r>
    </w:p>
    <w:tbl>
      <w:tblPr>
        <w:tblW w:w="0" w:type="auto"/>
        <w:tblLayout w:type="fixed"/>
        <w:tblLook w:val="00A0"/>
      </w:tblPr>
      <w:tblGrid>
        <w:gridCol w:w="10313"/>
      </w:tblGrid>
      <w:tr w:rsidR="00030CEF" w:rsidRPr="005D0541" w:rsidTr="006D643C">
        <w:trPr>
          <w:trHeight w:val="782"/>
        </w:trPr>
        <w:tc>
          <w:tcPr>
            <w:tcW w:w="10313" w:type="dxa"/>
          </w:tcPr>
          <w:p w:rsidR="00030CEF" w:rsidRPr="006D643C" w:rsidRDefault="00030CEF" w:rsidP="00593F80">
            <w:pPr>
              <w:widowControl w:val="0"/>
              <w:autoSpaceDN w:val="0"/>
              <w:adjustRightInd w:val="0"/>
              <w:jc w:val="center"/>
              <w:rPr>
                <w:rFonts w:ascii="Times New Roman" w:hAnsi="Times New Roman"/>
                <w:b/>
                <w:sz w:val="28"/>
                <w:szCs w:val="28"/>
              </w:rPr>
            </w:pPr>
            <w:r w:rsidRPr="006D643C">
              <w:rPr>
                <w:rFonts w:ascii="Times New Roman" w:hAnsi="Times New Roman"/>
                <w:b/>
                <w:sz w:val="28"/>
                <w:szCs w:val="28"/>
              </w:rPr>
              <w:t>Об утверждении муниципальной программы «</w:t>
            </w:r>
            <w:r w:rsidRPr="005D0541">
              <w:rPr>
                <w:rFonts w:ascii="Times New Roman" w:hAnsi="Times New Roman"/>
                <w:b/>
                <w:sz w:val="28"/>
                <w:szCs w:val="28"/>
              </w:rPr>
              <w:t>Развитие муниципальной        службы в муниципальном образовании «Новотузуклейский сельсовет» на 2015 – 2017 годы</w:t>
            </w:r>
            <w:r w:rsidRPr="006D643C">
              <w:rPr>
                <w:rFonts w:ascii="Times New Roman" w:hAnsi="Times New Roman"/>
                <w:b/>
                <w:sz w:val="28"/>
                <w:szCs w:val="28"/>
              </w:rPr>
              <w:t>»</w:t>
            </w:r>
          </w:p>
        </w:tc>
      </w:tr>
    </w:tbl>
    <w:p w:rsidR="00030CEF" w:rsidRPr="006D643C" w:rsidRDefault="00030CEF" w:rsidP="006D643C">
      <w:pPr>
        <w:autoSpaceDE w:val="0"/>
        <w:autoSpaceDN w:val="0"/>
        <w:adjustRightInd w:val="0"/>
        <w:rPr>
          <w:rFonts w:ascii="Times New Roman" w:hAnsi="Times New Roman"/>
          <w:sz w:val="28"/>
          <w:szCs w:val="28"/>
        </w:rPr>
      </w:pPr>
    </w:p>
    <w:p w:rsidR="00030CEF" w:rsidRDefault="00030CEF" w:rsidP="00F96A74">
      <w:pPr>
        <w:spacing w:after="240" w:line="240" w:lineRule="auto"/>
        <w:rPr>
          <w:rFonts w:ascii="Times New Roman" w:hAnsi="Times New Roman"/>
          <w:sz w:val="28"/>
          <w:szCs w:val="28"/>
        </w:rPr>
      </w:pPr>
      <w:r w:rsidRPr="006D643C">
        <w:rPr>
          <w:rFonts w:ascii="Times New Roman" w:hAnsi="Times New Roman"/>
          <w:sz w:val="28"/>
          <w:szCs w:val="28"/>
        </w:rPr>
        <w:t xml:space="preserve">           В соответствии со статьей 35 Федерального закона  от 02.03.2007 № 25-ФЗ «О муниципальной службе в Российской Федерации», пункта 7 Указа Президента Российской Федерации от 10 марта 2009 года № 261 «О федеральной программе  «Реформирование и развитие системы государственной службы Российской Федерации», </w:t>
      </w:r>
      <w:r>
        <w:rPr>
          <w:rFonts w:ascii="Times New Roman" w:hAnsi="Times New Roman"/>
          <w:color w:val="000000"/>
          <w:sz w:val="28"/>
          <w:szCs w:val="28"/>
        </w:rPr>
        <w:t>в</w:t>
      </w:r>
      <w:r w:rsidRPr="0004752A">
        <w:rPr>
          <w:rFonts w:ascii="Times New Roman" w:hAnsi="Times New Roman"/>
          <w:color w:val="000000"/>
          <w:sz w:val="28"/>
          <w:szCs w:val="28"/>
        </w:rPr>
        <w:t xml:space="preserve"> соответствии с </w:t>
      </w:r>
      <w:r>
        <w:rPr>
          <w:rFonts w:ascii="Times New Roman" w:hAnsi="Times New Roman"/>
          <w:color w:val="000000"/>
          <w:sz w:val="28"/>
          <w:szCs w:val="28"/>
        </w:rPr>
        <w:t>Уставом муниципального образования «Новотузуклейский сельсовет», п</w:t>
      </w:r>
      <w:r w:rsidRPr="0004752A">
        <w:rPr>
          <w:rFonts w:ascii="Times New Roman" w:hAnsi="Times New Roman"/>
          <w:sz w:val="28"/>
          <w:szCs w:val="28"/>
        </w:rPr>
        <w:t xml:space="preserve">остановлением Администрации МО «Новотузуклейский сельсовет» от 02.03.2011   № 48/1 «Об утверждении  Порядка  принятия решений о разработке долгосрочных целевых программ МО «Новотузуклейский сельсовет», их формирования и реализации», </w:t>
      </w:r>
    </w:p>
    <w:p w:rsidR="00030CEF" w:rsidRPr="006D643C" w:rsidRDefault="00030CEF" w:rsidP="006D643C">
      <w:pPr>
        <w:autoSpaceDE w:val="0"/>
        <w:autoSpaceDN w:val="0"/>
        <w:adjustRightInd w:val="0"/>
        <w:ind w:firstLine="540"/>
        <w:jc w:val="both"/>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МО «Новотузуклейский сельсовет»</w:t>
      </w:r>
    </w:p>
    <w:p w:rsidR="00030CEF" w:rsidRPr="006D643C" w:rsidRDefault="00030CEF" w:rsidP="006D643C">
      <w:pPr>
        <w:autoSpaceDE w:val="0"/>
        <w:autoSpaceDN w:val="0"/>
        <w:adjustRightInd w:val="0"/>
        <w:rPr>
          <w:rFonts w:ascii="Times New Roman" w:hAnsi="Times New Roman"/>
          <w:sz w:val="28"/>
          <w:szCs w:val="28"/>
        </w:rPr>
      </w:pPr>
      <w:r w:rsidRPr="006D643C">
        <w:rPr>
          <w:rFonts w:ascii="Times New Roman" w:hAnsi="Times New Roman"/>
          <w:sz w:val="28"/>
          <w:szCs w:val="28"/>
        </w:rPr>
        <w:t>ПОСТАНОВЛЯЕТ:</w:t>
      </w:r>
    </w:p>
    <w:p w:rsidR="00030CEF" w:rsidRPr="006D643C" w:rsidRDefault="00030CEF" w:rsidP="006D643C">
      <w:pPr>
        <w:autoSpaceDE w:val="0"/>
        <w:autoSpaceDN w:val="0"/>
        <w:adjustRightInd w:val="0"/>
        <w:ind w:firstLine="540"/>
        <w:jc w:val="both"/>
        <w:rPr>
          <w:rFonts w:ascii="Times New Roman" w:hAnsi="Times New Roman"/>
          <w:sz w:val="28"/>
          <w:szCs w:val="28"/>
        </w:rPr>
      </w:pPr>
      <w:r w:rsidRPr="006D643C">
        <w:rPr>
          <w:rFonts w:ascii="Times New Roman" w:hAnsi="Times New Roman"/>
          <w:sz w:val="28"/>
          <w:szCs w:val="28"/>
        </w:rPr>
        <w:t xml:space="preserve"> 1. Утвердить муниципальную программу «Развитие муниципальной        службы в </w:t>
      </w:r>
      <w:r>
        <w:rPr>
          <w:rFonts w:ascii="Times New Roman" w:hAnsi="Times New Roman"/>
          <w:sz w:val="28"/>
          <w:szCs w:val="28"/>
        </w:rPr>
        <w:t>муниципальном образовании «Новотузуклейский сельсовет»</w:t>
      </w:r>
      <w:r w:rsidRPr="006D643C">
        <w:rPr>
          <w:rFonts w:ascii="Times New Roman" w:hAnsi="Times New Roman"/>
          <w:sz w:val="28"/>
          <w:szCs w:val="28"/>
        </w:rPr>
        <w:t xml:space="preserve"> на </w:t>
      </w:r>
      <w:r w:rsidRPr="00B42BAD">
        <w:rPr>
          <w:rFonts w:ascii="Times New Roman" w:hAnsi="Times New Roman"/>
          <w:sz w:val="28"/>
          <w:szCs w:val="28"/>
        </w:rPr>
        <w:t>2015 –</w:t>
      </w:r>
      <w:r w:rsidRPr="006D643C">
        <w:rPr>
          <w:rFonts w:ascii="Times New Roman" w:hAnsi="Times New Roman"/>
          <w:sz w:val="28"/>
          <w:szCs w:val="28"/>
        </w:rPr>
        <w:t> 201</w:t>
      </w:r>
      <w:r>
        <w:rPr>
          <w:rFonts w:ascii="Times New Roman" w:hAnsi="Times New Roman"/>
          <w:sz w:val="28"/>
          <w:szCs w:val="28"/>
        </w:rPr>
        <w:t>7</w:t>
      </w:r>
      <w:r w:rsidRPr="006D643C">
        <w:rPr>
          <w:rFonts w:ascii="Times New Roman" w:hAnsi="Times New Roman"/>
          <w:sz w:val="28"/>
          <w:szCs w:val="28"/>
        </w:rPr>
        <w:t xml:space="preserve"> годы» согласно приложению.</w:t>
      </w:r>
    </w:p>
    <w:p w:rsidR="00030CEF" w:rsidRPr="006D643C" w:rsidRDefault="00030CEF" w:rsidP="00B42BAD">
      <w:pPr>
        <w:autoSpaceDE w:val="0"/>
        <w:autoSpaceDN w:val="0"/>
        <w:adjustRightInd w:val="0"/>
        <w:rPr>
          <w:rFonts w:ascii="Times New Roman" w:hAnsi="Times New Roman"/>
          <w:b/>
          <w:snapToGrid w:val="0"/>
          <w:sz w:val="28"/>
          <w:szCs w:val="28"/>
        </w:rPr>
      </w:pPr>
      <w:r>
        <w:rPr>
          <w:rFonts w:ascii="Times New Roman" w:hAnsi="Times New Roman"/>
          <w:snapToGrid w:val="0"/>
          <w:sz w:val="28"/>
          <w:szCs w:val="28"/>
        </w:rPr>
        <w:t xml:space="preserve">       </w:t>
      </w:r>
      <w:r w:rsidRPr="006D643C">
        <w:rPr>
          <w:rFonts w:ascii="Times New Roman" w:hAnsi="Times New Roman"/>
          <w:snapToGrid w:val="0"/>
          <w:sz w:val="28"/>
          <w:szCs w:val="28"/>
        </w:rPr>
        <w:t xml:space="preserve">2. Администрация </w:t>
      </w:r>
      <w:r>
        <w:rPr>
          <w:rFonts w:ascii="Times New Roman" w:hAnsi="Times New Roman"/>
          <w:snapToGrid w:val="0"/>
          <w:sz w:val="28"/>
          <w:szCs w:val="28"/>
        </w:rPr>
        <w:t>МО «Новотузуклейский сельсовет»</w:t>
      </w:r>
      <w:r w:rsidRPr="006D643C">
        <w:rPr>
          <w:rFonts w:ascii="Times New Roman" w:hAnsi="Times New Roman"/>
          <w:snapToGrid w:val="0"/>
          <w:sz w:val="28"/>
          <w:szCs w:val="28"/>
        </w:rPr>
        <w:t xml:space="preserve"> осуществляет расходы на реализацию муниципальной программы «</w:t>
      </w:r>
      <w:r w:rsidRPr="006D643C">
        <w:rPr>
          <w:rFonts w:ascii="Times New Roman" w:hAnsi="Times New Roman"/>
          <w:sz w:val="28"/>
          <w:szCs w:val="28"/>
        </w:rPr>
        <w:t xml:space="preserve">Развитие муниципальной        службы в </w:t>
      </w:r>
      <w:r>
        <w:rPr>
          <w:rFonts w:ascii="Times New Roman" w:hAnsi="Times New Roman"/>
          <w:sz w:val="28"/>
          <w:szCs w:val="28"/>
        </w:rPr>
        <w:t>муниципальном образовании «Новотузуклейский сельсовет»</w:t>
      </w:r>
      <w:r w:rsidRPr="006D643C">
        <w:rPr>
          <w:rFonts w:ascii="Times New Roman" w:hAnsi="Times New Roman"/>
          <w:sz w:val="28"/>
          <w:szCs w:val="28"/>
        </w:rPr>
        <w:t xml:space="preserve"> на </w:t>
      </w:r>
      <w:r w:rsidRPr="00DB287A">
        <w:rPr>
          <w:rFonts w:ascii="Times New Roman" w:hAnsi="Times New Roman"/>
          <w:sz w:val="28"/>
          <w:szCs w:val="28"/>
        </w:rPr>
        <w:t>2015 </w:t>
      </w:r>
      <w:r w:rsidRPr="006D643C">
        <w:rPr>
          <w:rFonts w:ascii="Times New Roman" w:hAnsi="Times New Roman"/>
          <w:sz w:val="28"/>
          <w:szCs w:val="28"/>
        </w:rPr>
        <w:t>– 201</w:t>
      </w:r>
      <w:r>
        <w:rPr>
          <w:rFonts w:ascii="Times New Roman" w:hAnsi="Times New Roman"/>
          <w:sz w:val="28"/>
          <w:szCs w:val="28"/>
        </w:rPr>
        <w:t>7</w:t>
      </w:r>
      <w:r w:rsidRPr="006D643C">
        <w:rPr>
          <w:rFonts w:ascii="Times New Roman" w:hAnsi="Times New Roman"/>
          <w:sz w:val="28"/>
          <w:szCs w:val="28"/>
        </w:rPr>
        <w:t xml:space="preserve"> годы</w:t>
      </w:r>
      <w:r w:rsidRPr="006D643C">
        <w:rPr>
          <w:rFonts w:ascii="Times New Roman" w:hAnsi="Times New Roman"/>
          <w:snapToGrid w:val="0"/>
          <w:sz w:val="28"/>
          <w:szCs w:val="28"/>
        </w:rPr>
        <w:t>»  в пределах средств, предусмотренных бюджетом поселения на следующий год.</w:t>
      </w:r>
    </w:p>
    <w:p w:rsidR="00030CEF" w:rsidRDefault="00030CEF" w:rsidP="00B42BAD">
      <w:pPr>
        <w:autoSpaceDE w:val="0"/>
        <w:autoSpaceDN w:val="0"/>
        <w:adjustRightInd w:val="0"/>
        <w:jc w:val="both"/>
        <w:rPr>
          <w:rFonts w:ascii="Times New Roman" w:hAnsi="Times New Roman"/>
          <w:color w:val="000000"/>
          <w:sz w:val="28"/>
          <w:szCs w:val="28"/>
        </w:rPr>
      </w:pPr>
      <w:r>
        <w:rPr>
          <w:rFonts w:ascii="Times New Roman" w:hAnsi="Times New Roman"/>
          <w:sz w:val="28"/>
          <w:szCs w:val="28"/>
        </w:rPr>
        <w:t xml:space="preserve">    3</w:t>
      </w:r>
      <w:r w:rsidRPr="00B80679">
        <w:rPr>
          <w:rFonts w:ascii="Times New Roman" w:hAnsi="Times New Roman"/>
          <w:color w:val="000000"/>
          <w:sz w:val="28"/>
          <w:szCs w:val="28"/>
        </w:rPr>
        <w:t>. Контроль за выполнением настоящего по</w:t>
      </w:r>
      <w:r>
        <w:rPr>
          <w:rFonts w:ascii="Times New Roman" w:hAnsi="Times New Roman"/>
          <w:color w:val="000000"/>
          <w:sz w:val="28"/>
          <w:szCs w:val="28"/>
        </w:rPr>
        <w:t>становления оставляю за собой.</w:t>
      </w:r>
    </w:p>
    <w:p w:rsidR="00030CEF" w:rsidRDefault="00030CEF" w:rsidP="00F96A74">
      <w:pPr>
        <w:spacing w:after="240" w:line="240" w:lineRule="auto"/>
        <w:rPr>
          <w:rFonts w:ascii="Times New Roman" w:hAnsi="Times New Roman"/>
          <w:color w:val="000000"/>
          <w:sz w:val="28"/>
          <w:szCs w:val="28"/>
        </w:rPr>
      </w:pPr>
      <w:r>
        <w:rPr>
          <w:rFonts w:ascii="Times New Roman" w:hAnsi="Times New Roman"/>
          <w:color w:val="000000"/>
          <w:sz w:val="28"/>
          <w:szCs w:val="28"/>
        </w:rPr>
        <w:t xml:space="preserve">    4. Настоящее постановление обнародовать путем размещения на информационных стендах в сельской библиотеке и информационном стенде в здании администрации.</w:t>
      </w:r>
    </w:p>
    <w:p w:rsidR="00030CEF" w:rsidRDefault="00030CEF" w:rsidP="00F96A74">
      <w:pPr>
        <w:spacing w:after="240" w:line="240" w:lineRule="auto"/>
        <w:rPr>
          <w:rFonts w:ascii="Times New Roman" w:hAnsi="Times New Roman"/>
          <w:color w:val="000000"/>
          <w:sz w:val="28"/>
          <w:szCs w:val="28"/>
        </w:rPr>
      </w:pPr>
      <w:r>
        <w:rPr>
          <w:rFonts w:ascii="Times New Roman" w:hAnsi="Times New Roman"/>
          <w:color w:val="000000"/>
          <w:sz w:val="28"/>
          <w:szCs w:val="28"/>
        </w:rPr>
        <w:t xml:space="preserve">   5. Настоящее постановление вступает в силу с момента обнародования.</w:t>
      </w:r>
      <w:r w:rsidRPr="00B80679">
        <w:rPr>
          <w:rFonts w:ascii="Times New Roman" w:hAnsi="Times New Roman"/>
          <w:color w:val="000000"/>
          <w:sz w:val="28"/>
          <w:szCs w:val="28"/>
        </w:rPr>
        <w:t xml:space="preserve"> </w:t>
      </w:r>
    </w:p>
    <w:p w:rsidR="00030CEF" w:rsidRDefault="00030CEF" w:rsidP="00F96A74">
      <w:pPr>
        <w:spacing w:after="240" w:line="240" w:lineRule="auto"/>
        <w:rPr>
          <w:rFonts w:ascii="Times New Roman" w:hAnsi="Times New Roman"/>
          <w:color w:val="000000"/>
          <w:sz w:val="28"/>
          <w:szCs w:val="28"/>
        </w:rPr>
      </w:pPr>
    </w:p>
    <w:p w:rsidR="00030CEF" w:rsidRDefault="00030CEF" w:rsidP="00B42BAD">
      <w:pPr>
        <w:spacing w:after="0" w:line="240" w:lineRule="auto"/>
        <w:rPr>
          <w:rFonts w:ascii="Times New Roman" w:hAnsi="Times New Roman"/>
          <w:color w:val="000000"/>
          <w:sz w:val="28"/>
          <w:szCs w:val="28"/>
        </w:rPr>
      </w:pPr>
      <w:r>
        <w:rPr>
          <w:rFonts w:ascii="Times New Roman" w:hAnsi="Times New Roman"/>
          <w:color w:val="000000"/>
          <w:sz w:val="28"/>
          <w:szCs w:val="28"/>
        </w:rPr>
        <w:t>Глава МО</w:t>
      </w:r>
    </w:p>
    <w:p w:rsidR="00030CEF" w:rsidRDefault="00030CEF" w:rsidP="00F96A74">
      <w:pPr>
        <w:spacing w:after="240" w:line="240" w:lineRule="auto"/>
        <w:rPr>
          <w:rFonts w:ascii="Times New Roman" w:hAnsi="Times New Roman"/>
          <w:color w:val="000000"/>
          <w:sz w:val="28"/>
          <w:szCs w:val="28"/>
        </w:rPr>
      </w:pPr>
      <w:r>
        <w:rPr>
          <w:rFonts w:ascii="Times New Roman" w:hAnsi="Times New Roman"/>
          <w:color w:val="000000"/>
          <w:sz w:val="28"/>
          <w:szCs w:val="28"/>
        </w:rPr>
        <w:t>«Новотузуклейский сельсовет»:                         Л.Ю.Прозорова</w:t>
      </w:r>
    </w:p>
    <w:p w:rsidR="00030CEF" w:rsidRDefault="00030CEF" w:rsidP="00F96A74">
      <w:pPr>
        <w:spacing w:after="240" w:line="240" w:lineRule="auto"/>
        <w:rPr>
          <w:rFonts w:ascii="Times New Roman" w:hAnsi="Times New Roman"/>
          <w:color w:val="000000"/>
          <w:sz w:val="28"/>
          <w:szCs w:val="28"/>
        </w:rPr>
      </w:pPr>
    </w:p>
    <w:p w:rsidR="00030CEF" w:rsidRDefault="00030CEF" w:rsidP="00F96A74">
      <w:pPr>
        <w:spacing w:after="240" w:line="240" w:lineRule="auto"/>
        <w:rPr>
          <w:rFonts w:ascii="Times New Roman" w:hAnsi="Times New Roman"/>
          <w:color w:val="000000"/>
          <w:sz w:val="28"/>
          <w:szCs w:val="28"/>
        </w:rPr>
      </w:pPr>
    </w:p>
    <w:p w:rsidR="00030CEF" w:rsidRPr="006D643C" w:rsidRDefault="00030CEF" w:rsidP="006D643C">
      <w:pPr>
        <w:autoSpaceDE w:val="0"/>
        <w:autoSpaceDN w:val="0"/>
        <w:adjustRightInd w:val="0"/>
        <w:ind w:firstLine="720"/>
        <w:rPr>
          <w:rFonts w:ascii="Times New Roman" w:hAnsi="Times New Roman"/>
          <w:sz w:val="28"/>
          <w:szCs w:val="28"/>
        </w:rPr>
      </w:pPr>
    </w:p>
    <w:p w:rsidR="00030CEF" w:rsidRPr="006D643C" w:rsidRDefault="00030CEF" w:rsidP="006D643C">
      <w:pPr>
        <w:autoSpaceDE w:val="0"/>
        <w:autoSpaceDN w:val="0"/>
        <w:adjustRightInd w:val="0"/>
        <w:ind w:firstLine="720"/>
        <w:rPr>
          <w:rFonts w:ascii="Times New Roman" w:hAnsi="Times New Roman"/>
          <w:sz w:val="28"/>
          <w:szCs w:val="28"/>
        </w:rPr>
      </w:pPr>
    </w:p>
    <w:tbl>
      <w:tblPr>
        <w:tblpPr w:leftFromText="180" w:rightFromText="180" w:vertAnchor="text" w:tblpX="4928" w:tblpY="1"/>
        <w:tblOverlap w:val="never"/>
        <w:tblW w:w="5386" w:type="dxa"/>
        <w:tblLook w:val="00A0"/>
      </w:tblPr>
      <w:tblGrid>
        <w:gridCol w:w="5386"/>
      </w:tblGrid>
      <w:tr w:rsidR="00030CEF" w:rsidRPr="005D0541" w:rsidTr="006D643C">
        <w:trPr>
          <w:trHeight w:val="851"/>
        </w:trPr>
        <w:tc>
          <w:tcPr>
            <w:tcW w:w="5386" w:type="dxa"/>
          </w:tcPr>
          <w:p w:rsidR="00030CEF" w:rsidRDefault="00030CEF">
            <w:pPr>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p>
          <w:p w:rsidR="00030CEF" w:rsidRDefault="00030CE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6D643C">
              <w:rPr>
                <w:rFonts w:ascii="Times New Roman" w:hAnsi="Times New Roman"/>
                <w:sz w:val="28"/>
                <w:szCs w:val="28"/>
              </w:rPr>
              <w:t xml:space="preserve"> </w:t>
            </w:r>
          </w:p>
          <w:p w:rsidR="00030CEF" w:rsidRPr="006D643C" w:rsidRDefault="00030CE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6D643C">
              <w:rPr>
                <w:rFonts w:ascii="Times New Roman" w:hAnsi="Times New Roman"/>
                <w:sz w:val="28"/>
                <w:szCs w:val="28"/>
              </w:rPr>
              <w:t>Приложение 1</w:t>
            </w:r>
          </w:p>
          <w:p w:rsidR="00030CEF" w:rsidRPr="006D643C" w:rsidRDefault="00030CEF">
            <w:pPr>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r w:rsidRPr="006D643C">
              <w:rPr>
                <w:rFonts w:ascii="Times New Roman" w:hAnsi="Times New Roman"/>
                <w:snapToGrid w:val="0"/>
                <w:sz w:val="28"/>
                <w:szCs w:val="28"/>
              </w:rPr>
              <w:t>к Постановлению Администрации</w:t>
            </w:r>
          </w:p>
          <w:p w:rsidR="00030CEF" w:rsidRPr="00533FCA" w:rsidRDefault="00030CEF" w:rsidP="00533FCA">
            <w:pPr>
              <w:autoSpaceDE w:val="0"/>
              <w:autoSpaceDN w:val="0"/>
              <w:adjustRightInd w:val="0"/>
              <w:ind w:firstLine="720"/>
              <w:jc w:val="center"/>
              <w:rPr>
                <w:rFonts w:ascii="Times New Roman" w:hAnsi="Times New Roman"/>
                <w:snapToGrid w:val="0"/>
                <w:sz w:val="28"/>
                <w:szCs w:val="28"/>
              </w:rPr>
            </w:pPr>
            <w:r w:rsidRPr="00533FCA">
              <w:rPr>
                <w:rFonts w:ascii="Times New Roman" w:hAnsi="Times New Roman"/>
                <w:snapToGrid w:val="0"/>
                <w:sz w:val="28"/>
                <w:szCs w:val="28"/>
              </w:rPr>
              <w:t xml:space="preserve">муниципального образования </w:t>
            </w:r>
            <w:r>
              <w:rPr>
                <w:rFonts w:ascii="Times New Roman" w:hAnsi="Times New Roman"/>
                <w:snapToGrid w:val="0"/>
                <w:sz w:val="28"/>
                <w:szCs w:val="28"/>
              </w:rPr>
              <w:t xml:space="preserve">    </w:t>
            </w:r>
            <w:r w:rsidRPr="00533FCA">
              <w:rPr>
                <w:rFonts w:ascii="Times New Roman" w:hAnsi="Times New Roman"/>
                <w:snapToGrid w:val="0"/>
                <w:sz w:val="28"/>
                <w:szCs w:val="28"/>
              </w:rPr>
              <w:t>«Новотузуклейский сельсовет»</w:t>
            </w:r>
          </w:p>
          <w:p w:rsidR="00030CEF" w:rsidRPr="00566576" w:rsidRDefault="00030CEF" w:rsidP="00567510">
            <w:pPr>
              <w:autoSpaceDE w:val="0"/>
              <w:autoSpaceDN w:val="0"/>
              <w:adjustRightInd w:val="0"/>
              <w:ind w:firstLine="720"/>
              <w:jc w:val="right"/>
              <w:rPr>
                <w:rFonts w:ascii="Times New Roman" w:hAnsi="Times New Roman"/>
                <w:sz w:val="28"/>
                <w:szCs w:val="28"/>
                <w:lang w:eastAsia="en-US"/>
              </w:rPr>
            </w:pPr>
            <w:r w:rsidRPr="00566576">
              <w:rPr>
                <w:rFonts w:ascii="Times New Roman" w:hAnsi="Times New Roman"/>
                <w:snapToGrid w:val="0"/>
                <w:sz w:val="28"/>
                <w:szCs w:val="28"/>
              </w:rPr>
              <w:t xml:space="preserve">от </w:t>
            </w:r>
            <w:r>
              <w:rPr>
                <w:rFonts w:ascii="Times New Roman" w:hAnsi="Times New Roman"/>
                <w:snapToGrid w:val="0"/>
                <w:sz w:val="28"/>
                <w:szCs w:val="28"/>
              </w:rPr>
              <w:t>24.03.2015</w:t>
            </w:r>
            <w:r w:rsidRPr="00566576">
              <w:rPr>
                <w:rFonts w:ascii="Times New Roman" w:hAnsi="Times New Roman"/>
                <w:snapToGrid w:val="0"/>
                <w:sz w:val="28"/>
                <w:szCs w:val="28"/>
              </w:rPr>
              <w:t>г  №</w:t>
            </w:r>
            <w:r>
              <w:rPr>
                <w:rFonts w:ascii="Times New Roman" w:hAnsi="Times New Roman"/>
                <w:snapToGrid w:val="0"/>
                <w:sz w:val="28"/>
                <w:szCs w:val="28"/>
              </w:rPr>
              <w:t>44</w:t>
            </w:r>
          </w:p>
        </w:tc>
      </w:tr>
    </w:tbl>
    <w:p w:rsidR="00030CEF" w:rsidRPr="006D643C" w:rsidRDefault="00030CEF" w:rsidP="006D643C">
      <w:pPr>
        <w:autoSpaceDE w:val="0"/>
        <w:autoSpaceDN w:val="0"/>
        <w:adjustRightInd w:val="0"/>
        <w:jc w:val="center"/>
        <w:rPr>
          <w:rFonts w:ascii="Times New Roman" w:hAnsi="Times New Roman"/>
          <w:sz w:val="28"/>
          <w:szCs w:val="28"/>
        </w:rPr>
      </w:pPr>
      <w:r w:rsidRPr="006D643C">
        <w:rPr>
          <w:rFonts w:ascii="Times New Roman" w:hAnsi="Times New Roman"/>
          <w:sz w:val="28"/>
          <w:szCs w:val="28"/>
        </w:rPr>
        <w:br w:type="textWrapping" w:clear="all"/>
        <w:t xml:space="preserve"> </w:t>
      </w:r>
      <w:r w:rsidRPr="006D643C">
        <w:rPr>
          <w:rFonts w:ascii="Times New Roman" w:hAnsi="Times New Roman"/>
          <w:b/>
          <w:sz w:val="28"/>
          <w:szCs w:val="28"/>
        </w:rPr>
        <w:t>ПАСПОРТ</w:t>
      </w:r>
    </w:p>
    <w:p w:rsidR="00030CEF" w:rsidRPr="006D643C" w:rsidRDefault="00030CEF" w:rsidP="006D643C">
      <w:pPr>
        <w:autoSpaceDE w:val="0"/>
        <w:autoSpaceDN w:val="0"/>
        <w:adjustRightInd w:val="0"/>
        <w:jc w:val="center"/>
        <w:rPr>
          <w:rFonts w:ascii="Times New Roman" w:hAnsi="Times New Roman"/>
          <w:b/>
          <w:color w:val="000000"/>
          <w:sz w:val="28"/>
          <w:szCs w:val="28"/>
          <w:lang w:eastAsia="en-US"/>
        </w:rPr>
      </w:pPr>
      <w:r w:rsidRPr="006D643C">
        <w:rPr>
          <w:rFonts w:ascii="Times New Roman" w:hAnsi="Times New Roman"/>
          <w:b/>
          <w:sz w:val="28"/>
          <w:szCs w:val="28"/>
        </w:rPr>
        <w:t xml:space="preserve">муниципальной программы </w:t>
      </w:r>
      <w:r>
        <w:rPr>
          <w:rFonts w:ascii="Times New Roman" w:hAnsi="Times New Roman"/>
          <w:b/>
          <w:sz w:val="28"/>
          <w:szCs w:val="28"/>
        </w:rPr>
        <w:t xml:space="preserve">муниципального образования «Новотузуклейский сельсовет» </w:t>
      </w:r>
    </w:p>
    <w:p w:rsidR="00030CEF" w:rsidRPr="006D643C" w:rsidRDefault="00030CEF" w:rsidP="006D643C">
      <w:pPr>
        <w:autoSpaceDE w:val="0"/>
        <w:autoSpaceDN w:val="0"/>
        <w:adjustRightInd w:val="0"/>
        <w:spacing w:line="240" w:lineRule="exact"/>
        <w:ind w:firstLine="539"/>
        <w:jc w:val="center"/>
        <w:rPr>
          <w:rFonts w:ascii="Times New Roman" w:hAnsi="Times New Roman"/>
          <w:sz w:val="28"/>
          <w:szCs w:val="28"/>
        </w:rPr>
      </w:pPr>
      <w:r w:rsidRPr="006D643C">
        <w:rPr>
          <w:rFonts w:ascii="Times New Roman" w:hAnsi="Times New Roman"/>
          <w:sz w:val="28"/>
          <w:szCs w:val="28"/>
        </w:rPr>
        <w:t xml:space="preserve">«Развитие муниципальной        службы в </w:t>
      </w:r>
      <w:r>
        <w:rPr>
          <w:rFonts w:ascii="Times New Roman" w:hAnsi="Times New Roman"/>
          <w:sz w:val="28"/>
          <w:szCs w:val="28"/>
        </w:rPr>
        <w:t>муниципальном образовании «Новотузуклейский сельсовет»</w:t>
      </w:r>
      <w:r w:rsidRPr="006D643C">
        <w:rPr>
          <w:rFonts w:ascii="Times New Roman" w:hAnsi="Times New Roman"/>
          <w:sz w:val="28"/>
          <w:szCs w:val="28"/>
        </w:rPr>
        <w:t xml:space="preserve"> на 201</w:t>
      </w:r>
      <w:r>
        <w:rPr>
          <w:rFonts w:ascii="Times New Roman" w:hAnsi="Times New Roman"/>
          <w:sz w:val="28"/>
          <w:szCs w:val="28"/>
        </w:rPr>
        <w:t>5</w:t>
      </w:r>
      <w:r w:rsidRPr="006D643C">
        <w:rPr>
          <w:rFonts w:ascii="Times New Roman" w:hAnsi="Times New Roman"/>
          <w:sz w:val="28"/>
          <w:szCs w:val="28"/>
        </w:rPr>
        <w:t> – 201</w:t>
      </w:r>
      <w:r>
        <w:rPr>
          <w:rFonts w:ascii="Times New Roman" w:hAnsi="Times New Roman"/>
          <w:sz w:val="28"/>
          <w:szCs w:val="28"/>
        </w:rPr>
        <w:t>7</w:t>
      </w:r>
      <w:r w:rsidRPr="006D643C">
        <w:rPr>
          <w:rFonts w:ascii="Times New Roman" w:hAnsi="Times New Roman"/>
          <w:sz w:val="28"/>
          <w:szCs w:val="28"/>
        </w:rPr>
        <w:t xml:space="preserve"> годы»</w:t>
      </w:r>
    </w:p>
    <w:p w:rsidR="00030CEF" w:rsidRPr="006D643C" w:rsidRDefault="00030CEF" w:rsidP="006D643C">
      <w:pPr>
        <w:autoSpaceDE w:val="0"/>
        <w:autoSpaceDN w:val="0"/>
        <w:adjustRightInd w:val="0"/>
        <w:ind w:firstLine="539"/>
        <w:jc w:val="both"/>
        <w:rPr>
          <w:rFonts w:ascii="Times New Roman" w:hAnsi="Times New Roman"/>
          <w:sz w:val="28"/>
          <w:szCs w:val="28"/>
        </w:rPr>
      </w:pPr>
      <w:r w:rsidRPr="006D643C">
        <w:rPr>
          <w:rFonts w:ascii="Times New Roman" w:hAnsi="Times New Roman"/>
          <w:sz w:val="28"/>
          <w:szCs w:val="28"/>
        </w:rPr>
        <w:t xml:space="preserve">1. Ответственный исполнитель муниципальной программы: Администрация </w:t>
      </w:r>
      <w:r>
        <w:rPr>
          <w:rFonts w:ascii="Times New Roman" w:hAnsi="Times New Roman"/>
          <w:sz w:val="28"/>
          <w:szCs w:val="28"/>
        </w:rPr>
        <w:t>муниципального образования «Новотузуклейский сельсовет»</w:t>
      </w:r>
    </w:p>
    <w:p w:rsidR="00030CEF" w:rsidRPr="006D643C" w:rsidRDefault="00030CEF" w:rsidP="006D643C">
      <w:pPr>
        <w:autoSpaceDE w:val="0"/>
        <w:autoSpaceDN w:val="0"/>
        <w:adjustRightInd w:val="0"/>
        <w:ind w:firstLine="539"/>
        <w:jc w:val="both"/>
        <w:rPr>
          <w:rFonts w:ascii="Times New Roman" w:hAnsi="Times New Roman"/>
          <w:sz w:val="28"/>
          <w:szCs w:val="28"/>
        </w:rPr>
      </w:pPr>
      <w:r w:rsidRPr="006D643C">
        <w:rPr>
          <w:rFonts w:ascii="Times New Roman" w:hAnsi="Times New Roman"/>
          <w:sz w:val="28"/>
          <w:szCs w:val="28"/>
        </w:rPr>
        <w:t>2. Соисполнители муниципальной программы: -</w:t>
      </w:r>
    </w:p>
    <w:p w:rsidR="00030CEF" w:rsidRPr="006D643C" w:rsidRDefault="00030CEF" w:rsidP="006D643C">
      <w:pPr>
        <w:autoSpaceDE w:val="0"/>
        <w:autoSpaceDN w:val="0"/>
        <w:adjustRightInd w:val="0"/>
        <w:ind w:firstLine="539"/>
        <w:jc w:val="both"/>
        <w:rPr>
          <w:rFonts w:ascii="Times New Roman" w:hAnsi="Times New Roman"/>
          <w:sz w:val="28"/>
          <w:szCs w:val="28"/>
        </w:rPr>
      </w:pPr>
      <w:r w:rsidRPr="006D643C">
        <w:rPr>
          <w:rFonts w:ascii="Times New Roman" w:hAnsi="Times New Roman"/>
          <w:sz w:val="28"/>
          <w:szCs w:val="28"/>
        </w:rPr>
        <w:t>3. Подпрограммы муниципальной программы (при наличии): нет</w:t>
      </w:r>
    </w:p>
    <w:p w:rsidR="00030CEF" w:rsidRPr="006D643C" w:rsidRDefault="00030CEF" w:rsidP="006D643C">
      <w:pPr>
        <w:autoSpaceDE w:val="0"/>
        <w:autoSpaceDN w:val="0"/>
        <w:adjustRightInd w:val="0"/>
        <w:ind w:firstLine="539"/>
        <w:jc w:val="both"/>
        <w:rPr>
          <w:rFonts w:ascii="Times New Roman" w:hAnsi="Times New Roman"/>
          <w:sz w:val="28"/>
          <w:szCs w:val="28"/>
        </w:rPr>
      </w:pPr>
      <w:r w:rsidRPr="006D643C">
        <w:rPr>
          <w:rFonts w:ascii="Times New Roman" w:hAnsi="Times New Roman"/>
          <w:sz w:val="28"/>
          <w:szCs w:val="28"/>
        </w:rPr>
        <w:t>4. Цели, задачи и целевые показатели муниципальной программы:</w:t>
      </w:r>
    </w:p>
    <w:tbl>
      <w:tblPr>
        <w:tblW w:w="10200" w:type="dxa"/>
        <w:tblInd w:w="68" w:type="dxa"/>
        <w:tblLayout w:type="fixed"/>
        <w:tblCellMar>
          <w:left w:w="75" w:type="dxa"/>
          <w:right w:w="75" w:type="dxa"/>
        </w:tblCellMar>
        <w:tblLook w:val="00A0"/>
      </w:tblPr>
      <w:tblGrid>
        <w:gridCol w:w="7"/>
        <w:gridCol w:w="850"/>
        <w:gridCol w:w="4366"/>
        <w:gridCol w:w="22"/>
        <w:gridCol w:w="1079"/>
        <w:gridCol w:w="8"/>
        <w:gridCol w:w="32"/>
        <w:gridCol w:w="919"/>
        <w:gridCol w:w="70"/>
        <w:gridCol w:w="15"/>
        <w:gridCol w:w="851"/>
        <w:gridCol w:w="23"/>
        <w:gridCol w:w="10"/>
        <w:gridCol w:w="30"/>
        <w:gridCol w:w="16"/>
        <w:gridCol w:w="203"/>
        <w:gridCol w:w="821"/>
        <w:gridCol w:w="39"/>
        <w:gridCol w:w="15"/>
        <w:gridCol w:w="62"/>
        <w:gridCol w:w="655"/>
        <w:gridCol w:w="95"/>
        <w:gridCol w:w="12"/>
      </w:tblGrid>
      <w:tr w:rsidR="00030CEF" w:rsidRPr="005D0541" w:rsidTr="006D643C">
        <w:trPr>
          <w:gridBefore w:val="1"/>
          <w:wBefore w:w="6" w:type="dxa"/>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30CEF" w:rsidRPr="006D643C" w:rsidRDefault="00030CEF">
            <w:pPr>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 xml:space="preserve">№ </w:t>
            </w:r>
          </w:p>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п/п</w:t>
            </w:r>
          </w:p>
        </w:tc>
        <w:tc>
          <w:tcPr>
            <w:tcW w:w="4387" w:type="dxa"/>
            <w:gridSpan w:val="2"/>
            <w:vMerge w:val="restart"/>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Цели, задачи муниципальной</w:t>
            </w:r>
            <w:r w:rsidRPr="005D0541">
              <w:rPr>
                <w:rFonts w:ascii="Times New Roman" w:hAnsi="Times New Roman"/>
                <w:sz w:val="28"/>
                <w:szCs w:val="28"/>
              </w:rPr>
              <w:br/>
              <w:t xml:space="preserve"> программы, наименование и  </w:t>
            </w:r>
            <w:r w:rsidRPr="005D0541">
              <w:rPr>
                <w:rFonts w:ascii="Times New Roman" w:hAnsi="Times New Roman"/>
                <w:sz w:val="28"/>
                <w:szCs w:val="28"/>
              </w:rPr>
              <w:br/>
              <w:t xml:space="preserve"> единица измерения целевого </w:t>
            </w:r>
            <w:r w:rsidRPr="005D0541">
              <w:rPr>
                <w:rFonts w:ascii="Times New Roman" w:hAnsi="Times New Roman"/>
                <w:sz w:val="28"/>
                <w:szCs w:val="28"/>
              </w:rPr>
              <w:br/>
              <w:t xml:space="preserve">         показателя</w:t>
            </w:r>
          </w:p>
        </w:tc>
        <w:tc>
          <w:tcPr>
            <w:tcW w:w="4955" w:type="dxa"/>
            <w:gridSpan w:val="19"/>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Значения целевого показателя по годам</w:t>
            </w:r>
          </w:p>
        </w:tc>
      </w:tr>
      <w:tr w:rsidR="00030CEF" w:rsidRPr="005D0541" w:rsidTr="006D643C">
        <w:trPr>
          <w:gridBefore w:val="1"/>
          <w:wBefore w:w="6" w:type="dxa"/>
          <w:trHeight w:val="400"/>
        </w:trPr>
        <w:tc>
          <w:tcPr>
            <w:tcW w:w="300" w:type="dxa"/>
            <w:vMerge/>
            <w:tcBorders>
              <w:top w:val="single" w:sz="4" w:space="0" w:color="auto"/>
              <w:left w:val="single" w:sz="4" w:space="0" w:color="auto"/>
              <w:bottom w:val="single" w:sz="4" w:space="0" w:color="auto"/>
              <w:right w:val="single" w:sz="4" w:space="0" w:color="auto"/>
            </w:tcBorders>
            <w:vAlign w:val="center"/>
          </w:tcPr>
          <w:p w:rsidR="00030CEF" w:rsidRPr="006D643C" w:rsidRDefault="00030CEF">
            <w:pPr>
              <w:rPr>
                <w:rFonts w:ascii="Times New Roman" w:hAnsi="Times New Roman"/>
                <w:color w:val="000000"/>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030CEF" w:rsidRPr="006D643C" w:rsidRDefault="00030CEF">
            <w:pPr>
              <w:rPr>
                <w:rFonts w:ascii="Times New Roman" w:hAnsi="Times New Roman"/>
                <w:color w:val="000000"/>
                <w:sz w:val="28"/>
                <w:szCs w:val="28"/>
                <w:lang w:eastAsia="en-US"/>
              </w:rPr>
            </w:pPr>
          </w:p>
        </w:tc>
        <w:tc>
          <w:tcPr>
            <w:tcW w:w="1079" w:type="dxa"/>
            <w:tcBorders>
              <w:top w:val="nil"/>
              <w:left w:val="single" w:sz="4" w:space="0" w:color="auto"/>
              <w:bottom w:val="single" w:sz="4" w:space="0" w:color="auto"/>
              <w:right w:val="single" w:sz="4" w:space="0" w:color="auto"/>
            </w:tcBorders>
          </w:tcPr>
          <w:p w:rsidR="00030CEF" w:rsidRPr="006D643C" w:rsidRDefault="00030CEF" w:rsidP="00AF7125">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2015</w:t>
            </w:r>
          </w:p>
        </w:tc>
        <w:tc>
          <w:tcPr>
            <w:tcW w:w="959" w:type="dxa"/>
            <w:gridSpan w:val="3"/>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2016</w:t>
            </w:r>
          </w:p>
        </w:tc>
        <w:tc>
          <w:tcPr>
            <w:tcW w:w="959" w:type="dxa"/>
            <w:gridSpan w:val="4"/>
            <w:tcBorders>
              <w:top w:val="nil"/>
              <w:left w:val="single" w:sz="4" w:space="0" w:color="auto"/>
              <w:bottom w:val="single" w:sz="4" w:space="0" w:color="auto"/>
              <w:right w:val="single" w:sz="4" w:space="0" w:color="auto"/>
            </w:tcBorders>
          </w:tcPr>
          <w:p w:rsidR="00030CEF" w:rsidRPr="006D643C" w:rsidRDefault="00030CEF" w:rsidP="00AF7125">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2017</w:t>
            </w:r>
          </w:p>
        </w:tc>
        <w:tc>
          <w:tcPr>
            <w:tcW w:w="1080" w:type="dxa"/>
            <w:gridSpan w:val="5"/>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p>
        </w:tc>
        <w:tc>
          <w:tcPr>
            <w:tcW w:w="878" w:type="dxa"/>
            <w:gridSpan w:val="6"/>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1</w:t>
            </w: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2</w:t>
            </w:r>
          </w:p>
        </w:tc>
        <w:tc>
          <w:tcPr>
            <w:tcW w:w="107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3</w:t>
            </w:r>
          </w:p>
        </w:tc>
        <w:tc>
          <w:tcPr>
            <w:tcW w:w="959" w:type="dxa"/>
            <w:gridSpan w:val="3"/>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4</w:t>
            </w:r>
          </w:p>
        </w:tc>
        <w:tc>
          <w:tcPr>
            <w:tcW w:w="959" w:type="dxa"/>
            <w:gridSpan w:val="4"/>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5</w:t>
            </w:r>
          </w:p>
        </w:tc>
        <w:tc>
          <w:tcPr>
            <w:tcW w:w="1080" w:type="dxa"/>
            <w:gridSpan w:val="5"/>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6</w:t>
            </w:r>
          </w:p>
        </w:tc>
        <w:tc>
          <w:tcPr>
            <w:tcW w:w="878" w:type="dxa"/>
            <w:gridSpan w:val="6"/>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7</w:t>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r w:rsidRPr="005D0541">
              <w:rPr>
                <w:rFonts w:ascii="Times New Roman" w:hAnsi="Times New Roman"/>
                <w:sz w:val="28"/>
                <w:szCs w:val="28"/>
              </w:rPr>
              <w:t xml:space="preserve">1.    </w:t>
            </w: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rsidP="00AF7125">
            <w:pPr>
              <w:jc w:val="both"/>
              <w:rPr>
                <w:rFonts w:ascii="Times New Roman" w:hAnsi="Times New Roman"/>
                <w:color w:val="000000"/>
                <w:sz w:val="28"/>
                <w:szCs w:val="28"/>
                <w:lang w:eastAsia="en-US"/>
              </w:rPr>
            </w:pPr>
            <w:r w:rsidRPr="005D0541">
              <w:rPr>
                <w:rFonts w:ascii="Times New Roman" w:hAnsi="Times New Roman"/>
                <w:sz w:val="28"/>
                <w:szCs w:val="28"/>
              </w:rPr>
              <w:t xml:space="preserve">Цель 1   </w:t>
            </w:r>
            <w:r w:rsidRPr="006D643C">
              <w:rPr>
                <w:rFonts w:ascii="Times New Roman" w:hAnsi="Times New Roman"/>
                <w:sz w:val="28"/>
                <w:szCs w:val="28"/>
              </w:rPr>
              <w:t xml:space="preserve">совершенствование организации муниципальной службы в </w:t>
            </w:r>
            <w:r>
              <w:rPr>
                <w:rFonts w:ascii="Times New Roman" w:hAnsi="Times New Roman"/>
                <w:sz w:val="28"/>
                <w:szCs w:val="28"/>
              </w:rPr>
              <w:t>муниципальном образовании «Новотузуклейский сельсовет»</w:t>
            </w:r>
            <w:r w:rsidRPr="006D643C">
              <w:rPr>
                <w:rFonts w:ascii="Times New Roman" w:hAnsi="Times New Roman"/>
                <w:sz w:val="28"/>
                <w:szCs w:val="28"/>
              </w:rPr>
              <w:t xml:space="preserve"> (далее – муниципальная служба), повышение эффективности исполнения муниципальными служащими своих должностных обязанностей</w:t>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r w:rsidRPr="005D0541">
              <w:rPr>
                <w:rFonts w:ascii="Times New Roman" w:hAnsi="Times New Roman"/>
                <w:sz w:val="28"/>
                <w:szCs w:val="28"/>
              </w:rPr>
              <w:t xml:space="preserve">1.1.  </w:t>
            </w: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6D643C">
              <w:rPr>
                <w:rFonts w:ascii="Times New Roman" w:hAnsi="Times New Roman"/>
                <w:sz w:val="28"/>
                <w:szCs w:val="28"/>
              </w:rPr>
              <w:t xml:space="preserve"> Задача 1 Совершенствование правовой основы муниципальной службы</w:t>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 xml:space="preserve">1.1.1 </w:t>
            </w: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rPr>
                <w:rFonts w:ascii="Times New Roman" w:hAnsi="Times New Roman"/>
                <w:sz w:val="28"/>
                <w:szCs w:val="28"/>
              </w:rPr>
            </w:pPr>
            <w:r w:rsidRPr="005D0541">
              <w:rPr>
                <w:rFonts w:ascii="Times New Roman" w:hAnsi="Times New Roman"/>
                <w:sz w:val="28"/>
                <w:szCs w:val="28"/>
              </w:rPr>
              <w:t>Показатель 1</w:t>
            </w:r>
            <w:r w:rsidRPr="006D643C">
              <w:rPr>
                <w:rFonts w:ascii="Times New Roman" w:hAnsi="Times New Roman"/>
                <w:sz w:val="28"/>
                <w:szCs w:val="28"/>
              </w:rPr>
              <w:t xml:space="preserve"> Разработка и принятие нормативных правовых актов по вопросам развития муниципальной службы </w:t>
            </w:r>
          </w:p>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 xml:space="preserve"> и анализ действующих НПА %</w:t>
            </w:r>
          </w:p>
        </w:tc>
        <w:tc>
          <w:tcPr>
            <w:tcW w:w="107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5</w:t>
            </w:r>
          </w:p>
        </w:tc>
        <w:tc>
          <w:tcPr>
            <w:tcW w:w="1044" w:type="dxa"/>
            <w:gridSpan w:val="5"/>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Pr>
                <w:rFonts w:ascii="Times New Roman" w:hAnsi="Times New Roman"/>
                <w:color w:val="000000"/>
                <w:sz w:val="28"/>
                <w:szCs w:val="28"/>
                <w:lang w:eastAsia="en-US"/>
              </w:rPr>
              <w:t>6</w:t>
            </w:r>
          </w:p>
        </w:tc>
        <w:tc>
          <w:tcPr>
            <w:tcW w:w="1133" w:type="dxa"/>
            <w:gridSpan w:val="6"/>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Pr>
                <w:rFonts w:ascii="Times New Roman" w:hAnsi="Times New Roman"/>
                <w:color w:val="000000"/>
                <w:sz w:val="28"/>
                <w:szCs w:val="28"/>
                <w:lang w:eastAsia="en-US"/>
              </w:rPr>
              <w:t>7</w:t>
            </w:r>
          </w:p>
        </w:tc>
        <w:tc>
          <w:tcPr>
            <w:tcW w:w="821"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c>
          <w:tcPr>
            <w:tcW w:w="878" w:type="dxa"/>
            <w:gridSpan w:val="6"/>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r w:rsidRPr="005D0541">
              <w:rPr>
                <w:rFonts w:ascii="Times New Roman" w:hAnsi="Times New Roman"/>
                <w:sz w:val="28"/>
                <w:szCs w:val="28"/>
              </w:rPr>
              <w:t xml:space="preserve">1.2.  </w:t>
            </w: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rsidP="00AF7125">
            <w:pPr>
              <w:spacing w:after="0"/>
              <w:jc w:val="both"/>
              <w:rPr>
                <w:rFonts w:ascii="Times New Roman" w:hAnsi="Times New Roman"/>
                <w:sz w:val="28"/>
                <w:szCs w:val="28"/>
              </w:rPr>
            </w:pPr>
            <w:r w:rsidRPr="006D643C">
              <w:rPr>
                <w:rFonts w:ascii="Times New Roman" w:hAnsi="Times New Roman"/>
                <w:sz w:val="28"/>
                <w:szCs w:val="28"/>
              </w:rPr>
              <w:t>Задача 2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30CEF" w:rsidRPr="006D643C" w:rsidRDefault="00030CEF">
            <w:pPr>
              <w:jc w:val="both"/>
              <w:rPr>
                <w:rFonts w:ascii="Times New Roman" w:hAnsi="Times New Roman"/>
                <w:sz w:val="28"/>
                <w:szCs w:val="28"/>
              </w:rPr>
            </w:pPr>
            <w:r w:rsidRPr="006D643C">
              <w:rPr>
                <w:rFonts w:ascii="Times New Roman" w:hAnsi="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r w:rsidRPr="006D643C">
              <w:rPr>
                <w:rFonts w:ascii="Times New Roman" w:hAnsi="Times New Roman"/>
                <w:sz w:val="28"/>
                <w:szCs w:val="28"/>
              </w:rPr>
              <w:tab/>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1.2.1</w:t>
            </w: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E w:val="0"/>
              <w:autoSpaceDN w:val="0"/>
              <w:adjustRightInd w:val="0"/>
              <w:rPr>
                <w:rFonts w:ascii="Times New Roman" w:hAnsi="Times New Roman"/>
                <w:snapToGrid w:val="0"/>
                <w:sz w:val="28"/>
                <w:szCs w:val="28"/>
              </w:rPr>
            </w:pPr>
            <w:r w:rsidRPr="006D643C">
              <w:rPr>
                <w:rFonts w:ascii="Times New Roman" w:hAnsi="Times New Roman"/>
                <w:sz w:val="28"/>
                <w:szCs w:val="28"/>
              </w:rPr>
              <w:t xml:space="preserve">Показатель 1 Аттестация муниципальных служащих </w:t>
            </w:r>
            <w:r w:rsidRPr="006D643C">
              <w:rPr>
                <w:rFonts w:ascii="Times New Roman" w:hAnsi="Times New Roman"/>
                <w:snapToGrid w:val="0"/>
                <w:sz w:val="28"/>
                <w:szCs w:val="28"/>
              </w:rPr>
              <w:t>(чел)</w:t>
            </w:r>
          </w:p>
        </w:tc>
        <w:tc>
          <w:tcPr>
            <w:tcW w:w="1079" w:type="dxa"/>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w:t>
            </w:r>
          </w:p>
        </w:tc>
        <w:tc>
          <w:tcPr>
            <w:tcW w:w="95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Pr>
                <w:rFonts w:ascii="Times New Roman" w:hAnsi="Times New Roman"/>
                <w:sz w:val="28"/>
                <w:szCs w:val="28"/>
              </w:rPr>
              <w:t>3</w:t>
            </w:r>
          </w:p>
        </w:tc>
        <w:tc>
          <w:tcPr>
            <w:tcW w:w="959" w:type="dxa"/>
            <w:gridSpan w:val="4"/>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Pr>
                <w:rFonts w:ascii="Times New Roman" w:hAnsi="Times New Roman"/>
                <w:sz w:val="28"/>
                <w:szCs w:val="28"/>
              </w:rPr>
              <w:t>-</w:t>
            </w:r>
          </w:p>
        </w:tc>
        <w:tc>
          <w:tcPr>
            <w:tcW w:w="1080"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878" w:type="dxa"/>
            <w:gridSpan w:val="6"/>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 xml:space="preserve">   1.3 </w:t>
            </w: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6D643C">
              <w:rPr>
                <w:rFonts w:ascii="Times New Roman" w:hAnsi="Times New Roman"/>
                <w:sz w:val="28"/>
                <w:szCs w:val="28"/>
              </w:rPr>
              <w:t>Задача 3 совершенствование организационных и правовых механизмов профессиональной служебной совершенствование организационных и правовых механизмов профессиональной служебной совершенствование организационных и правовых механизмов профессиональной служебной деятельности муниципальной службы</w:t>
            </w:r>
            <w:r w:rsidRPr="005D0541">
              <w:rPr>
                <w:rFonts w:ascii="Times New Roman" w:hAnsi="Times New Roman"/>
                <w:sz w:val="28"/>
                <w:szCs w:val="28"/>
              </w:rPr>
              <w:t xml:space="preserve">          </w:t>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1.3.1</w:t>
            </w:r>
          </w:p>
          <w:p w:rsidR="00030CEF" w:rsidRPr="006D643C" w:rsidRDefault="00030CEF">
            <w:pPr>
              <w:widowControl w:val="0"/>
              <w:suppressAutoHyphens/>
              <w:rPr>
                <w:rFonts w:ascii="Times New Roman" w:hAnsi="Times New Roman"/>
                <w:color w:val="000000"/>
                <w:sz w:val="28"/>
                <w:szCs w:val="28"/>
                <w:lang w:eastAsia="en-US"/>
              </w:rPr>
            </w:pP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napToGrid w:val="0"/>
                <w:sz w:val="28"/>
                <w:szCs w:val="28"/>
              </w:rPr>
            </w:pPr>
            <w:r w:rsidRPr="006D643C">
              <w:rPr>
                <w:rFonts w:ascii="Times New Roman" w:hAnsi="Times New Roman"/>
                <w:sz w:val="28"/>
                <w:szCs w:val="28"/>
              </w:rPr>
              <w:t xml:space="preserve">Показатель 1   </w:t>
            </w:r>
            <w:r w:rsidRPr="005D0541">
              <w:rPr>
                <w:rFonts w:ascii="Times New Roman" w:hAnsi="Times New Roman"/>
                <w:sz w:val="28"/>
                <w:szCs w:val="28"/>
              </w:rPr>
              <w:t>Доля должностей муниципальной службы, для которых утверждены должностные инструкции, соответствующие установленным требованиям</w:t>
            </w:r>
            <w:r w:rsidRPr="006D643C">
              <w:rPr>
                <w:rFonts w:ascii="Times New Roman" w:hAnsi="Times New Roman"/>
                <w:snapToGrid w:val="0"/>
                <w:sz w:val="28"/>
                <w:szCs w:val="28"/>
              </w:rPr>
              <w:t xml:space="preserve"> (%)</w:t>
            </w:r>
          </w:p>
        </w:tc>
        <w:tc>
          <w:tcPr>
            <w:tcW w:w="111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w:t>
            </w:r>
          </w:p>
        </w:tc>
        <w:tc>
          <w:tcPr>
            <w:tcW w:w="989"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w:t>
            </w:r>
          </w:p>
        </w:tc>
        <w:tc>
          <w:tcPr>
            <w:tcW w:w="929"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100</w:t>
            </w:r>
          </w:p>
        </w:tc>
        <w:tc>
          <w:tcPr>
            <w:tcW w:w="1094"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824" w:type="dxa"/>
            <w:gridSpan w:val="4"/>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1.3.2</w:t>
            </w: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5D0541">
              <w:rPr>
                <w:rFonts w:ascii="Times New Roman" w:hAnsi="Times New Roman"/>
                <w:sz w:val="28"/>
                <w:szCs w:val="28"/>
              </w:rPr>
              <w:t xml:space="preserve">    Показатель 2 Доля муниципальных служащих, должностные инструкции которых содержат показатели результативности (%)</w:t>
            </w:r>
          </w:p>
        </w:tc>
        <w:tc>
          <w:tcPr>
            <w:tcW w:w="111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989"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929"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100</w:t>
            </w:r>
          </w:p>
        </w:tc>
        <w:tc>
          <w:tcPr>
            <w:tcW w:w="1094"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824" w:type="dxa"/>
            <w:gridSpan w:val="4"/>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1.4.0</w:t>
            </w: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Задача 4 . Применение антикоррупционных механизмов и механизмов выявления и разрешения конфликтов интересов на муниципальной службе</w:t>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1.4.1</w:t>
            </w:r>
          </w:p>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c>
          <w:tcPr>
            <w:tcW w:w="4365" w:type="dxa"/>
            <w:tcBorders>
              <w:top w:val="nil"/>
              <w:left w:val="single" w:sz="4" w:space="0" w:color="auto"/>
              <w:bottom w:val="single" w:sz="4" w:space="0" w:color="auto"/>
              <w:right w:val="single" w:sz="4" w:space="0" w:color="auto"/>
            </w:tcBorders>
          </w:tcPr>
          <w:p w:rsidR="00030CEF" w:rsidRPr="006D643C" w:rsidRDefault="00030CEF">
            <w:pPr>
              <w:widowControl w:val="0"/>
              <w:autoSpaceDE w:val="0"/>
              <w:autoSpaceDN w:val="0"/>
              <w:adjustRightInd w:val="0"/>
              <w:rPr>
                <w:rFonts w:ascii="Times New Roman" w:hAnsi="Times New Roman"/>
                <w:b/>
                <w:snapToGrid w:val="0"/>
                <w:sz w:val="28"/>
                <w:szCs w:val="28"/>
              </w:rPr>
            </w:pPr>
            <w:r w:rsidRPr="006D643C">
              <w:rPr>
                <w:rFonts w:ascii="Times New Roman" w:hAnsi="Times New Roman"/>
                <w:sz w:val="28"/>
                <w:szCs w:val="28"/>
              </w:rPr>
              <w:t xml:space="preserve">Показатель 1 </w:t>
            </w:r>
            <w:r w:rsidRPr="005D0541">
              <w:rPr>
                <w:rFonts w:ascii="Times New Roman" w:hAnsi="Times New Roman"/>
                <w:sz w:val="28"/>
                <w:szCs w:val="28"/>
              </w:rPr>
              <w:t xml:space="preserve">организация деятельности </w:t>
            </w:r>
            <w:r w:rsidRPr="006D643C">
              <w:rPr>
                <w:rFonts w:ascii="Times New Roman" w:hAnsi="Times New Roman"/>
                <w:snapToGrid w:val="0"/>
                <w:sz w:val="28"/>
                <w:szCs w:val="28"/>
              </w:rPr>
              <w:t xml:space="preserve">антикоррупционной комиссии  1 раз в квартал </w:t>
            </w:r>
          </w:p>
        </w:tc>
        <w:tc>
          <w:tcPr>
            <w:tcW w:w="110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4</w:t>
            </w:r>
          </w:p>
        </w:tc>
        <w:tc>
          <w:tcPr>
            <w:tcW w:w="1021"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4</w:t>
            </w:r>
          </w:p>
        </w:tc>
        <w:tc>
          <w:tcPr>
            <w:tcW w:w="866"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4 </w:t>
            </w:r>
          </w:p>
        </w:tc>
        <w:tc>
          <w:tcPr>
            <w:tcW w:w="1142" w:type="dxa"/>
            <w:gridSpan w:val="7"/>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839"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1.4.2</w:t>
            </w:r>
          </w:p>
        </w:tc>
        <w:tc>
          <w:tcPr>
            <w:tcW w:w="4365" w:type="dxa"/>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Показатель 2  </w:t>
            </w:r>
            <w:r w:rsidRPr="005D0541">
              <w:rPr>
                <w:rFonts w:ascii="Times New Roman" w:hAnsi="Times New Roman"/>
                <w:sz w:val="28"/>
                <w:szCs w:val="28"/>
              </w:rPr>
              <w:t xml:space="preserve">организация деятельности </w:t>
            </w:r>
            <w:r w:rsidRPr="006D643C">
              <w:rPr>
                <w:rFonts w:ascii="Times New Roman" w:hAnsi="Times New Roman"/>
                <w:sz w:val="28"/>
                <w:szCs w:val="28"/>
              </w:rPr>
              <w:t>комиссии по урегулированию конфликта интересов 1 раз в квартал</w:t>
            </w:r>
          </w:p>
        </w:tc>
        <w:tc>
          <w:tcPr>
            <w:tcW w:w="110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4</w:t>
            </w:r>
          </w:p>
        </w:tc>
        <w:tc>
          <w:tcPr>
            <w:tcW w:w="1021"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4</w:t>
            </w:r>
          </w:p>
        </w:tc>
        <w:tc>
          <w:tcPr>
            <w:tcW w:w="866"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4</w:t>
            </w:r>
          </w:p>
        </w:tc>
        <w:tc>
          <w:tcPr>
            <w:tcW w:w="1142" w:type="dxa"/>
            <w:gridSpan w:val="7"/>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839"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1.4.3</w:t>
            </w:r>
          </w:p>
        </w:tc>
        <w:tc>
          <w:tcPr>
            <w:tcW w:w="4365" w:type="dxa"/>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Обучение муниципальных служащих по вопросам, касающимся порядка предотвращения и урегулирования конфликта интересов на муниципальной службе (чел)</w:t>
            </w:r>
          </w:p>
        </w:tc>
        <w:tc>
          <w:tcPr>
            <w:tcW w:w="110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Pr>
                <w:rFonts w:ascii="Times New Roman" w:hAnsi="Times New Roman"/>
                <w:sz w:val="28"/>
                <w:szCs w:val="28"/>
              </w:rPr>
              <w:t>3</w:t>
            </w:r>
          </w:p>
        </w:tc>
        <w:tc>
          <w:tcPr>
            <w:tcW w:w="1021"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Pr>
                <w:rFonts w:ascii="Times New Roman" w:hAnsi="Times New Roman"/>
                <w:sz w:val="28"/>
                <w:szCs w:val="28"/>
              </w:rPr>
              <w:t>3</w:t>
            </w:r>
          </w:p>
        </w:tc>
        <w:tc>
          <w:tcPr>
            <w:tcW w:w="866" w:type="dxa"/>
            <w:gridSpan w:val="2"/>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Pr>
                <w:rFonts w:ascii="Times New Roman" w:hAnsi="Times New Roman"/>
                <w:sz w:val="28"/>
                <w:szCs w:val="28"/>
              </w:rPr>
              <w:t>3</w:t>
            </w:r>
          </w:p>
        </w:tc>
        <w:tc>
          <w:tcPr>
            <w:tcW w:w="1142" w:type="dxa"/>
            <w:gridSpan w:val="7"/>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c>
          <w:tcPr>
            <w:tcW w:w="839" w:type="dxa"/>
            <w:gridSpan w:val="5"/>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5.0</w:t>
            </w: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rsidP="00AF7125">
            <w:pPr>
              <w:jc w:val="both"/>
              <w:rPr>
                <w:rFonts w:ascii="Times New Roman" w:hAnsi="Times New Roman"/>
                <w:sz w:val="28"/>
                <w:szCs w:val="28"/>
              </w:rPr>
            </w:pPr>
            <w:r w:rsidRPr="006D643C">
              <w:rPr>
                <w:rFonts w:ascii="Times New Roman" w:hAnsi="Times New Roman"/>
                <w:sz w:val="28"/>
                <w:szCs w:val="28"/>
              </w:rPr>
              <w:t>Задача 5</w:t>
            </w:r>
            <w:r w:rsidRPr="005D0541">
              <w:rPr>
                <w:rFonts w:ascii="Times New Roman" w:hAnsi="Times New Roman"/>
                <w:sz w:val="28"/>
                <w:szCs w:val="28"/>
              </w:rPr>
              <w:t xml:space="preserve">       </w:t>
            </w:r>
            <w:r w:rsidRPr="006D643C">
              <w:rPr>
                <w:rFonts w:ascii="Times New Roman" w:hAnsi="Times New Roman"/>
                <w:sz w:val="28"/>
                <w:szCs w:val="28"/>
              </w:rPr>
              <w:t xml:space="preserve">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1.5.1</w:t>
            </w:r>
          </w:p>
        </w:tc>
        <w:tc>
          <w:tcPr>
            <w:tcW w:w="4365" w:type="dxa"/>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Показатель 1  Проведение конкурса на замещение вакантной должности (ед)</w:t>
            </w:r>
          </w:p>
        </w:tc>
        <w:tc>
          <w:tcPr>
            <w:tcW w:w="110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Pr>
                <w:rFonts w:ascii="Times New Roman" w:hAnsi="Times New Roman"/>
                <w:sz w:val="28"/>
                <w:szCs w:val="28"/>
              </w:rPr>
              <w:t>-</w:t>
            </w:r>
          </w:p>
        </w:tc>
        <w:tc>
          <w:tcPr>
            <w:tcW w:w="1021" w:type="dxa"/>
            <w:gridSpan w:val="3"/>
            <w:tcBorders>
              <w:top w:val="nil"/>
              <w:left w:val="single" w:sz="4" w:space="0" w:color="auto"/>
              <w:bottom w:val="single" w:sz="4" w:space="0" w:color="auto"/>
              <w:right w:val="single" w:sz="4" w:space="0" w:color="auto"/>
            </w:tcBorders>
          </w:tcPr>
          <w:p w:rsidR="00030CEF" w:rsidRPr="006D643C" w:rsidRDefault="00030CEF" w:rsidP="00FA36C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w:t>
            </w:r>
            <w:r>
              <w:rPr>
                <w:rFonts w:ascii="Times New Roman" w:hAnsi="Times New Roman"/>
                <w:sz w:val="28"/>
                <w:szCs w:val="28"/>
              </w:rPr>
              <w:t>-</w:t>
            </w:r>
          </w:p>
        </w:tc>
        <w:tc>
          <w:tcPr>
            <w:tcW w:w="899" w:type="dxa"/>
            <w:gridSpan w:val="4"/>
            <w:tcBorders>
              <w:top w:val="nil"/>
              <w:left w:val="nil"/>
              <w:bottom w:val="nil"/>
              <w:right w:val="single" w:sz="4" w:space="0" w:color="auto"/>
            </w:tcBorders>
          </w:tcPr>
          <w:p w:rsidR="00030CEF" w:rsidRPr="006D643C" w:rsidRDefault="00030CEF">
            <w:pPr>
              <w:rPr>
                <w:rFonts w:ascii="Times New Roman" w:hAnsi="Times New Roman"/>
                <w:sz w:val="28"/>
                <w:szCs w:val="28"/>
              </w:rPr>
            </w:pPr>
            <w:r>
              <w:rPr>
                <w:rFonts w:ascii="Times New Roman" w:hAnsi="Times New Roman"/>
                <w:sz w:val="28"/>
                <w:szCs w:val="28"/>
              </w:rPr>
              <w:t>-</w:t>
            </w:r>
          </w:p>
        </w:tc>
        <w:tc>
          <w:tcPr>
            <w:tcW w:w="1124" w:type="dxa"/>
            <w:gridSpan w:val="6"/>
            <w:tcBorders>
              <w:top w:val="nil"/>
              <w:left w:val="nil"/>
              <w:bottom w:val="nil"/>
              <w:right w:val="single" w:sz="4" w:space="0" w:color="auto"/>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 </w:t>
            </w:r>
          </w:p>
        </w:tc>
        <w:tc>
          <w:tcPr>
            <w:tcW w:w="824" w:type="dxa"/>
            <w:gridSpan w:val="4"/>
            <w:tcBorders>
              <w:top w:val="nil"/>
              <w:left w:val="nil"/>
              <w:bottom w:val="nil"/>
              <w:right w:val="single" w:sz="4" w:space="0" w:color="auto"/>
            </w:tcBorders>
          </w:tcPr>
          <w:p w:rsidR="00030CEF" w:rsidRPr="006D643C" w:rsidRDefault="00030CEF">
            <w:pPr>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1.6.0</w:t>
            </w:r>
          </w:p>
        </w:tc>
        <w:tc>
          <w:tcPr>
            <w:tcW w:w="9342" w:type="dxa"/>
            <w:gridSpan w:val="21"/>
            <w:tcBorders>
              <w:top w:val="single" w:sz="4" w:space="0" w:color="auto"/>
              <w:left w:val="single" w:sz="4" w:space="0" w:color="auto"/>
              <w:bottom w:val="single" w:sz="4" w:space="0" w:color="auto"/>
              <w:right w:val="single" w:sz="4" w:space="0" w:color="auto"/>
            </w:tcBorders>
          </w:tcPr>
          <w:p w:rsidR="00030CEF" w:rsidRPr="006D643C" w:rsidRDefault="00030CEF" w:rsidP="00AF7125">
            <w:pPr>
              <w:spacing w:line="232" w:lineRule="auto"/>
              <w:jc w:val="both"/>
              <w:rPr>
                <w:rFonts w:ascii="Times New Roman" w:hAnsi="Times New Roman"/>
                <w:sz w:val="28"/>
                <w:szCs w:val="28"/>
              </w:rPr>
            </w:pPr>
            <w:r w:rsidRPr="006D643C">
              <w:rPr>
                <w:rFonts w:ascii="Times New Roman" w:hAnsi="Times New Roman"/>
                <w:sz w:val="28"/>
                <w:szCs w:val="28"/>
              </w:rPr>
              <w:t>Задача 6</w:t>
            </w:r>
            <w:r w:rsidRPr="005D0541">
              <w:rPr>
                <w:rFonts w:ascii="Times New Roman" w:hAnsi="Times New Roman"/>
                <w:sz w:val="28"/>
                <w:szCs w:val="28"/>
              </w:rPr>
              <w:t xml:space="preserve">       </w:t>
            </w:r>
            <w:r w:rsidRPr="006D643C">
              <w:rPr>
                <w:rFonts w:ascii="Times New Roman" w:hAnsi="Times New Roman"/>
                <w:sz w:val="28"/>
                <w:szCs w:val="28"/>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tc>
      </w:tr>
      <w:tr w:rsidR="00030CEF" w:rsidRPr="005D0541" w:rsidTr="006D643C">
        <w:trPr>
          <w:gridBefore w:val="1"/>
          <w:gridAfter w:val="1"/>
          <w:wBefore w:w="6" w:type="dxa"/>
          <w:wAfter w:w="12"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1.6.1</w:t>
            </w:r>
          </w:p>
        </w:tc>
        <w:tc>
          <w:tcPr>
            <w:tcW w:w="4365" w:type="dxa"/>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 xml:space="preserve"> Показатель 1  Организация деятельности  общественного Совета (кол-во заседаний)</w:t>
            </w:r>
          </w:p>
        </w:tc>
        <w:tc>
          <w:tcPr>
            <w:tcW w:w="1109"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4</w:t>
            </w:r>
          </w:p>
        </w:tc>
        <w:tc>
          <w:tcPr>
            <w:tcW w:w="1021" w:type="dxa"/>
            <w:gridSpan w:val="3"/>
            <w:tcBorders>
              <w:top w:val="nil"/>
              <w:left w:val="single" w:sz="4" w:space="0" w:color="auto"/>
              <w:bottom w:val="single" w:sz="4" w:space="0" w:color="auto"/>
              <w:right w:val="single" w:sz="4" w:space="0" w:color="auto"/>
            </w:tcBorders>
          </w:tcPr>
          <w:p w:rsidR="00030CEF" w:rsidRPr="006D643C" w:rsidRDefault="00030CEF">
            <w:pPr>
              <w:widowControl w:val="0"/>
              <w:autoSpaceDN w:val="0"/>
              <w:adjustRightInd w:val="0"/>
              <w:rPr>
                <w:rFonts w:ascii="Times New Roman" w:hAnsi="Times New Roman"/>
                <w:sz w:val="28"/>
                <w:szCs w:val="28"/>
              </w:rPr>
            </w:pPr>
            <w:r w:rsidRPr="006D643C">
              <w:rPr>
                <w:rFonts w:ascii="Times New Roman" w:hAnsi="Times New Roman"/>
                <w:sz w:val="28"/>
                <w:szCs w:val="28"/>
              </w:rPr>
              <w:t>4</w:t>
            </w:r>
          </w:p>
        </w:tc>
        <w:tc>
          <w:tcPr>
            <w:tcW w:w="945" w:type="dxa"/>
            <w:gridSpan w:val="6"/>
            <w:tcBorders>
              <w:top w:val="nil"/>
              <w:left w:val="nil"/>
              <w:bottom w:val="nil"/>
              <w:right w:val="single" w:sz="4" w:space="0" w:color="auto"/>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 4</w:t>
            </w:r>
          </w:p>
        </w:tc>
        <w:tc>
          <w:tcPr>
            <w:tcW w:w="1140" w:type="dxa"/>
            <w:gridSpan w:val="5"/>
            <w:tcBorders>
              <w:top w:val="nil"/>
              <w:left w:val="nil"/>
              <w:bottom w:val="nil"/>
              <w:right w:val="single" w:sz="4" w:space="0" w:color="auto"/>
            </w:tcBorders>
          </w:tcPr>
          <w:p w:rsidR="00030CEF" w:rsidRPr="006D643C" w:rsidRDefault="00030CEF">
            <w:pPr>
              <w:rPr>
                <w:rFonts w:ascii="Times New Roman" w:hAnsi="Times New Roman"/>
                <w:sz w:val="28"/>
                <w:szCs w:val="28"/>
              </w:rPr>
            </w:pPr>
          </w:p>
        </w:tc>
        <w:tc>
          <w:tcPr>
            <w:tcW w:w="750" w:type="dxa"/>
            <w:gridSpan w:val="2"/>
            <w:tcBorders>
              <w:top w:val="nil"/>
              <w:left w:val="nil"/>
              <w:bottom w:val="nil"/>
              <w:right w:val="single" w:sz="4" w:space="0" w:color="auto"/>
            </w:tcBorders>
          </w:tcPr>
          <w:p w:rsidR="00030CEF" w:rsidRPr="006D643C" w:rsidRDefault="00030CEF">
            <w:pPr>
              <w:rPr>
                <w:rFonts w:ascii="Times New Roman" w:hAnsi="Times New Roman"/>
                <w:sz w:val="28"/>
                <w:szCs w:val="28"/>
              </w:rPr>
            </w:pPr>
          </w:p>
        </w:tc>
      </w:tr>
      <w:tr w:rsidR="00030CEF" w:rsidRPr="005D0541" w:rsidTr="006D643C">
        <w:trPr>
          <w:gridAfter w:val="2"/>
          <w:wAfter w:w="107" w:type="dxa"/>
          <w:trHeight w:val="100"/>
        </w:trPr>
        <w:tc>
          <w:tcPr>
            <w:tcW w:w="855" w:type="dxa"/>
            <w:gridSpan w:val="2"/>
            <w:tcBorders>
              <w:top w:val="nil"/>
              <w:left w:val="single" w:sz="4" w:space="0" w:color="auto"/>
              <w:bottom w:val="nil"/>
              <w:right w:val="nil"/>
            </w:tcBorders>
            <w:tcMar>
              <w:top w:w="0" w:type="dxa"/>
              <w:left w:w="108" w:type="dxa"/>
              <w:bottom w:w="0" w:type="dxa"/>
              <w:right w:w="108" w:type="dxa"/>
            </w:tcMar>
          </w:tcPr>
          <w:p w:rsidR="00030CEF" w:rsidRPr="006D643C" w:rsidRDefault="00030CEF">
            <w:pPr>
              <w:widowControl w:val="0"/>
              <w:suppressAutoHyphens/>
              <w:autoSpaceDE w:val="0"/>
              <w:autoSpaceDN w:val="0"/>
              <w:adjustRightInd w:val="0"/>
              <w:jc w:val="both"/>
              <w:rPr>
                <w:rFonts w:ascii="Times New Roman" w:hAnsi="Times New Roman"/>
                <w:sz w:val="28"/>
                <w:szCs w:val="28"/>
              </w:rPr>
            </w:pPr>
            <w:r w:rsidRPr="005D0541">
              <w:rPr>
                <w:rFonts w:ascii="Times New Roman" w:hAnsi="Times New Roman"/>
                <w:sz w:val="28"/>
                <w:szCs w:val="28"/>
              </w:rPr>
              <w:t xml:space="preserve">7.0  </w:t>
            </w:r>
          </w:p>
        </w:tc>
        <w:tc>
          <w:tcPr>
            <w:tcW w:w="6510" w:type="dxa"/>
            <w:gridSpan w:val="8"/>
            <w:tcBorders>
              <w:top w:val="nil"/>
              <w:left w:val="single" w:sz="4" w:space="0" w:color="auto"/>
              <w:bottom w:val="nil"/>
              <w:right w:val="nil"/>
            </w:tcBorders>
            <w:tcMar>
              <w:top w:w="0" w:type="dxa"/>
              <w:left w:w="108" w:type="dxa"/>
              <w:bottom w:w="0" w:type="dxa"/>
              <w:right w:w="108" w:type="dxa"/>
            </w:tcMar>
          </w:tcPr>
          <w:p w:rsidR="00030CEF" w:rsidRPr="006D643C" w:rsidRDefault="00030CEF">
            <w:pPr>
              <w:widowControl w:val="0"/>
              <w:suppressAutoHyphens/>
              <w:autoSpaceDE w:val="0"/>
              <w:autoSpaceDN w:val="0"/>
              <w:adjustRightInd w:val="0"/>
              <w:jc w:val="both"/>
              <w:rPr>
                <w:rFonts w:ascii="Times New Roman" w:hAnsi="Times New Roman"/>
                <w:sz w:val="28"/>
                <w:szCs w:val="28"/>
              </w:rPr>
            </w:pPr>
            <w:r w:rsidRPr="006D643C">
              <w:rPr>
                <w:rFonts w:ascii="Times New Roman" w:hAnsi="Times New Roman"/>
                <w:sz w:val="28"/>
                <w:szCs w:val="28"/>
              </w:rPr>
              <w:t>Задача 7.</w:t>
            </w:r>
            <w:r w:rsidRPr="006D643C">
              <w:rPr>
                <w:rFonts w:ascii="Times New Roman" w:hAnsi="Times New Roman"/>
                <w:sz w:val="28"/>
                <w:szCs w:val="28"/>
              </w:rPr>
              <w:tab/>
            </w:r>
            <w:r w:rsidRPr="005D0541">
              <w:rPr>
                <w:rFonts w:ascii="Times New Roman" w:hAnsi="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2725" w:type="dxa"/>
            <w:gridSpan w:val="11"/>
            <w:tcBorders>
              <w:top w:val="single" w:sz="4" w:space="0" w:color="auto"/>
              <w:left w:val="nil"/>
              <w:bottom w:val="nil"/>
              <w:right w:val="nil"/>
            </w:tcBorders>
            <w:tcMar>
              <w:top w:w="0" w:type="dxa"/>
              <w:left w:w="108" w:type="dxa"/>
              <w:bottom w:w="0" w:type="dxa"/>
              <w:right w:w="108" w:type="dxa"/>
            </w:tcMar>
          </w:tcPr>
          <w:p w:rsidR="00030CEF" w:rsidRPr="006D643C" w:rsidRDefault="00030CEF">
            <w:pPr>
              <w:widowControl w:val="0"/>
              <w:suppressAutoHyphens/>
              <w:autoSpaceDE w:val="0"/>
              <w:autoSpaceDN w:val="0"/>
              <w:adjustRightInd w:val="0"/>
              <w:jc w:val="both"/>
              <w:rPr>
                <w:rFonts w:ascii="Times New Roman" w:hAnsi="Times New Roman"/>
                <w:sz w:val="28"/>
                <w:szCs w:val="28"/>
              </w:rPr>
            </w:pPr>
          </w:p>
        </w:tc>
      </w:tr>
      <w:tr w:rsidR="00030CEF" w:rsidRPr="005D0541" w:rsidTr="00AF7125">
        <w:trPr>
          <w:gridBefore w:val="1"/>
          <w:wBefore w:w="6" w:type="dxa"/>
          <w:trHeight w:val="80"/>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c>
          <w:tcPr>
            <w:tcW w:w="9342" w:type="dxa"/>
            <w:gridSpan w:val="21"/>
            <w:tcBorders>
              <w:top w:val="nil"/>
              <w:left w:val="single" w:sz="4" w:space="0" w:color="auto"/>
              <w:bottom w:val="single" w:sz="4" w:space="0" w:color="auto"/>
              <w:right w:val="single" w:sz="4" w:space="0" w:color="auto"/>
            </w:tcBorders>
          </w:tcPr>
          <w:p w:rsidR="00030CEF" w:rsidRPr="006D643C" w:rsidRDefault="00030CEF">
            <w:pPr>
              <w:jc w:val="both"/>
              <w:rPr>
                <w:rFonts w:ascii="Times New Roman" w:hAnsi="Times New Roman"/>
                <w:sz w:val="28"/>
                <w:szCs w:val="28"/>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1.7.1</w:t>
            </w: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6D643C">
              <w:rPr>
                <w:rFonts w:ascii="Times New Roman" w:hAnsi="Times New Roman"/>
                <w:snapToGrid w:val="0"/>
                <w:sz w:val="28"/>
                <w:szCs w:val="28"/>
              </w:rPr>
              <w:t xml:space="preserve">  Показатель 1 Курсы повышения квалификации муниципальных служащих (чел)</w:t>
            </w:r>
          </w:p>
        </w:tc>
        <w:tc>
          <w:tcPr>
            <w:tcW w:w="107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w:t>
            </w:r>
          </w:p>
        </w:tc>
        <w:tc>
          <w:tcPr>
            <w:tcW w:w="959" w:type="dxa"/>
            <w:gridSpan w:val="3"/>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w:t>
            </w:r>
          </w:p>
        </w:tc>
        <w:tc>
          <w:tcPr>
            <w:tcW w:w="959" w:type="dxa"/>
            <w:gridSpan w:val="4"/>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2</w:t>
            </w:r>
          </w:p>
        </w:tc>
        <w:tc>
          <w:tcPr>
            <w:tcW w:w="1080" w:type="dxa"/>
            <w:gridSpan w:val="5"/>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c>
          <w:tcPr>
            <w:tcW w:w="878" w:type="dxa"/>
            <w:gridSpan w:val="6"/>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r>
      <w:tr w:rsidR="00030CEF" w:rsidRPr="005D0541" w:rsidTr="006D643C">
        <w:trPr>
          <w:gridBefore w:val="1"/>
          <w:wBefore w:w="6" w:type="dxa"/>
        </w:trPr>
        <w:tc>
          <w:tcPr>
            <w:tcW w:w="84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1.7.2</w:t>
            </w:r>
          </w:p>
        </w:tc>
        <w:tc>
          <w:tcPr>
            <w:tcW w:w="4387" w:type="dxa"/>
            <w:gridSpan w:val="2"/>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snapToGrid w:val="0"/>
                <w:sz w:val="28"/>
                <w:szCs w:val="28"/>
              </w:rPr>
            </w:pPr>
            <w:r w:rsidRPr="006D643C">
              <w:rPr>
                <w:rFonts w:ascii="Times New Roman" w:hAnsi="Times New Roman"/>
                <w:snapToGrid w:val="0"/>
                <w:sz w:val="28"/>
                <w:szCs w:val="28"/>
              </w:rPr>
              <w:t>Показатель 2 участие в обучающих семинарах (чел)</w:t>
            </w:r>
          </w:p>
        </w:tc>
        <w:tc>
          <w:tcPr>
            <w:tcW w:w="107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959" w:type="dxa"/>
            <w:gridSpan w:val="3"/>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959" w:type="dxa"/>
            <w:gridSpan w:val="4"/>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1080" w:type="dxa"/>
            <w:gridSpan w:val="5"/>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c>
          <w:tcPr>
            <w:tcW w:w="878" w:type="dxa"/>
            <w:gridSpan w:val="6"/>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p>
        </w:tc>
      </w:tr>
    </w:tbl>
    <w:p w:rsidR="00030CEF" w:rsidRPr="006D643C" w:rsidRDefault="00030CEF" w:rsidP="00AF7125">
      <w:pPr>
        <w:autoSpaceDE w:val="0"/>
        <w:autoSpaceDN w:val="0"/>
        <w:adjustRightInd w:val="0"/>
        <w:spacing w:after="0"/>
        <w:jc w:val="both"/>
        <w:rPr>
          <w:rFonts w:ascii="Times New Roman" w:hAnsi="Times New Roman"/>
          <w:color w:val="000000"/>
          <w:sz w:val="28"/>
          <w:szCs w:val="28"/>
          <w:lang w:eastAsia="en-US"/>
        </w:rPr>
      </w:pPr>
      <w:r>
        <w:rPr>
          <w:rFonts w:ascii="Times New Roman" w:hAnsi="Times New Roman"/>
          <w:sz w:val="28"/>
          <w:szCs w:val="28"/>
        </w:rPr>
        <w:t xml:space="preserve">         </w:t>
      </w:r>
      <w:r w:rsidRPr="006D643C">
        <w:rPr>
          <w:rFonts w:ascii="Times New Roman" w:hAnsi="Times New Roman"/>
          <w:sz w:val="28"/>
          <w:szCs w:val="28"/>
        </w:rPr>
        <w:t>5. Сроки реализации муниципальной программы: 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t xml:space="preserve"> годы</w:t>
      </w:r>
    </w:p>
    <w:p w:rsidR="00030CEF" w:rsidRPr="006D643C" w:rsidRDefault="00030CEF" w:rsidP="00AF7125">
      <w:pPr>
        <w:autoSpaceDE w:val="0"/>
        <w:autoSpaceDN w:val="0"/>
        <w:adjustRightInd w:val="0"/>
        <w:spacing w:after="0"/>
        <w:jc w:val="both"/>
        <w:rPr>
          <w:rFonts w:ascii="Times New Roman" w:hAnsi="Times New Roman"/>
          <w:sz w:val="28"/>
          <w:szCs w:val="28"/>
        </w:rPr>
      </w:pPr>
      <w:r w:rsidRPr="006D643C">
        <w:rPr>
          <w:rFonts w:ascii="Times New Roman" w:hAnsi="Times New Roman"/>
          <w:sz w:val="28"/>
          <w:szCs w:val="28"/>
        </w:rPr>
        <w:t xml:space="preserve">         6. Объемы и источники финансирования муниципальной программы в целом и </w:t>
      </w:r>
    </w:p>
    <w:p w:rsidR="00030CEF" w:rsidRPr="006D643C" w:rsidRDefault="00030CEF" w:rsidP="006D643C">
      <w:pPr>
        <w:autoSpaceDE w:val="0"/>
        <w:autoSpaceDN w:val="0"/>
        <w:adjustRightInd w:val="0"/>
        <w:jc w:val="both"/>
        <w:rPr>
          <w:rFonts w:ascii="Times New Roman" w:hAnsi="Times New Roman"/>
          <w:sz w:val="28"/>
          <w:szCs w:val="28"/>
        </w:rPr>
      </w:pPr>
      <w:r w:rsidRPr="006D643C">
        <w:rPr>
          <w:rFonts w:ascii="Times New Roman" w:hAnsi="Times New Roman"/>
          <w:sz w:val="28"/>
          <w:szCs w:val="28"/>
        </w:rPr>
        <w:t>по годам реализации (тыс. руб.):</w:t>
      </w:r>
    </w:p>
    <w:tbl>
      <w:tblPr>
        <w:tblW w:w="10206" w:type="dxa"/>
        <w:tblInd w:w="75" w:type="dxa"/>
        <w:tblLayout w:type="fixed"/>
        <w:tblCellMar>
          <w:left w:w="75" w:type="dxa"/>
          <w:right w:w="75" w:type="dxa"/>
        </w:tblCellMar>
        <w:tblLook w:val="00A0"/>
      </w:tblPr>
      <w:tblGrid>
        <w:gridCol w:w="1276"/>
        <w:gridCol w:w="1134"/>
        <w:gridCol w:w="1417"/>
        <w:gridCol w:w="2267"/>
        <w:gridCol w:w="1133"/>
        <w:gridCol w:w="1559"/>
        <w:gridCol w:w="1420"/>
      </w:tblGrid>
      <w:tr w:rsidR="00030CEF" w:rsidRPr="005D0541" w:rsidTr="00567510">
        <w:trPr>
          <w:trHeight w:val="400"/>
        </w:trPr>
        <w:tc>
          <w:tcPr>
            <w:tcW w:w="1276" w:type="dxa"/>
            <w:vMerge w:val="restart"/>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Год</w:t>
            </w:r>
          </w:p>
        </w:tc>
        <w:tc>
          <w:tcPr>
            <w:tcW w:w="8930" w:type="dxa"/>
            <w:gridSpan w:val="6"/>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Источник финансирования</w:t>
            </w:r>
          </w:p>
        </w:tc>
      </w:tr>
      <w:tr w:rsidR="00030CEF" w:rsidRPr="005D0541" w:rsidTr="00567510">
        <w:trPr>
          <w:trHeight w:val="400"/>
        </w:trPr>
        <w:tc>
          <w:tcPr>
            <w:tcW w:w="1276" w:type="dxa"/>
            <w:vMerge/>
            <w:tcBorders>
              <w:top w:val="single" w:sz="4" w:space="0" w:color="auto"/>
              <w:left w:val="single" w:sz="4" w:space="0" w:color="auto"/>
              <w:bottom w:val="single" w:sz="4" w:space="0" w:color="auto"/>
              <w:right w:val="single" w:sz="4" w:space="0" w:color="auto"/>
            </w:tcBorders>
            <w:vAlign w:val="center"/>
          </w:tcPr>
          <w:p w:rsidR="00030CEF" w:rsidRPr="006D643C" w:rsidRDefault="00030CEF">
            <w:pPr>
              <w:rPr>
                <w:rFonts w:ascii="Times New Roman" w:hAnsi="Times New Roman"/>
                <w:color w:val="000000"/>
                <w:sz w:val="28"/>
                <w:szCs w:val="28"/>
                <w:lang w:val="en-US" w:eastAsia="en-US"/>
              </w:rPr>
            </w:pPr>
          </w:p>
        </w:tc>
        <w:tc>
          <w:tcPr>
            <w:tcW w:w="1134"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областной   бюджет</w:t>
            </w:r>
          </w:p>
        </w:tc>
        <w:tc>
          <w:tcPr>
            <w:tcW w:w="141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федеральный    бюджет</w:t>
            </w:r>
          </w:p>
        </w:tc>
        <w:tc>
          <w:tcPr>
            <w:tcW w:w="226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бюджет муниципального района</w:t>
            </w:r>
          </w:p>
        </w:tc>
        <w:tc>
          <w:tcPr>
            <w:tcW w:w="1133" w:type="dxa"/>
            <w:tcBorders>
              <w:top w:val="nil"/>
              <w:left w:val="single" w:sz="4" w:space="0" w:color="auto"/>
              <w:bottom w:val="single" w:sz="4" w:space="0" w:color="auto"/>
              <w:right w:val="single" w:sz="4" w:space="0" w:color="auto"/>
            </w:tcBorders>
          </w:tcPr>
          <w:p w:rsidR="00030CEF" w:rsidRPr="006D643C" w:rsidRDefault="00030CEF">
            <w:pPr>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 xml:space="preserve">бюджет </w:t>
            </w:r>
          </w:p>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поселения</w:t>
            </w:r>
          </w:p>
        </w:tc>
        <w:tc>
          <w:tcPr>
            <w:tcW w:w="155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внебюджетные средства</w:t>
            </w:r>
          </w:p>
        </w:tc>
        <w:tc>
          <w:tcPr>
            <w:tcW w:w="1420"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всего</w:t>
            </w:r>
          </w:p>
        </w:tc>
      </w:tr>
      <w:tr w:rsidR="00030CEF" w:rsidRPr="005D0541" w:rsidTr="00567510">
        <w:tc>
          <w:tcPr>
            <w:tcW w:w="1276"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1</w:t>
            </w:r>
          </w:p>
        </w:tc>
        <w:tc>
          <w:tcPr>
            <w:tcW w:w="1134"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2</w:t>
            </w:r>
          </w:p>
        </w:tc>
        <w:tc>
          <w:tcPr>
            <w:tcW w:w="141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3</w:t>
            </w:r>
          </w:p>
        </w:tc>
        <w:tc>
          <w:tcPr>
            <w:tcW w:w="226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val="en-US" w:eastAsia="en-US"/>
              </w:rPr>
            </w:pPr>
            <w:r w:rsidRPr="005D0541">
              <w:rPr>
                <w:rFonts w:ascii="Times New Roman" w:hAnsi="Times New Roman"/>
                <w:sz w:val="28"/>
                <w:szCs w:val="28"/>
              </w:rPr>
              <w:t>4</w:t>
            </w:r>
          </w:p>
        </w:tc>
        <w:tc>
          <w:tcPr>
            <w:tcW w:w="1133" w:type="dxa"/>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5</w:t>
            </w:r>
          </w:p>
        </w:tc>
        <w:tc>
          <w:tcPr>
            <w:tcW w:w="155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6</w:t>
            </w:r>
          </w:p>
        </w:tc>
        <w:tc>
          <w:tcPr>
            <w:tcW w:w="1420"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7</w:t>
            </w:r>
          </w:p>
        </w:tc>
      </w:tr>
      <w:tr w:rsidR="00030CEF" w:rsidRPr="005D0541" w:rsidTr="00567510">
        <w:tc>
          <w:tcPr>
            <w:tcW w:w="1276" w:type="dxa"/>
            <w:tcBorders>
              <w:top w:val="nil"/>
              <w:left w:val="single" w:sz="4" w:space="0" w:color="auto"/>
              <w:bottom w:val="single" w:sz="4" w:space="0" w:color="auto"/>
              <w:right w:val="single" w:sz="4" w:space="0" w:color="auto"/>
            </w:tcBorders>
          </w:tcPr>
          <w:p w:rsidR="00030CEF" w:rsidRPr="006D643C" w:rsidRDefault="00030CEF" w:rsidP="00FA36C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2015</w:t>
            </w:r>
          </w:p>
        </w:tc>
        <w:tc>
          <w:tcPr>
            <w:tcW w:w="1134"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1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226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155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20"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p>
        </w:tc>
      </w:tr>
      <w:tr w:rsidR="00030CEF" w:rsidRPr="005D0541" w:rsidTr="00567510">
        <w:tc>
          <w:tcPr>
            <w:tcW w:w="1276" w:type="dxa"/>
            <w:tcBorders>
              <w:top w:val="nil"/>
              <w:left w:val="single" w:sz="4" w:space="0" w:color="auto"/>
              <w:bottom w:val="single" w:sz="4" w:space="0" w:color="auto"/>
              <w:right w:val="single" w:sz="4" w:space="0" w:color="auto"/>
            </w:tcBorders>
          </w:tcPr>
          <w:p w:rsidR="00030CEF" w:rsidRPr="006D643C" w:rsidRDefault="00030CEF" w:rsidP="00FA36C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2016</w:t>
            </w:r>
          </w:p>
        </w:tc>
        <w:tc>
          <w:tcPr>
            <w:tcW w:w="1134"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1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226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Pr>
                <w:rFonts w:ascii="Times New Roman" w:hAnsi="Times New Roman"/>
                <w:color w:val="000000"/>
                <w:sz w:val="28"/>
                <w:szCs w:val="28"/>
                <w:lang w:eastAsia="en-US"/>
              </w:rPr>
              <w:t>20</w:t>
            </w:r>
          </w:p>
        </w:tc>
        <w:tc>
          <w:tcPr>
            <w:tcW w:w="155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20"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p>
        </w:tc>
      </w:tr>
      <w:tr w:rsidR="00030CEF" w:rsidRPr="005D0541" w:rsidTr="00567510">
        <w:tc>
          <w:tcPr>
            <w:tcW w:w="1276" w:type="dxa"/>
            <w:tcBorders>
              <w:top w:val="nil"/>
              <w:left w:val="single" w:sz="4" w:space="0" w:color="auto"/>
              <w:bottom w:val="single" w:sz="4" w:space="0" w:color="auto"/>
              <w:right w:val="single" w:sz="4" w:space="0" w:color="auto"/>
            </w:tcBorders>
          </w:tcPr>
          <w:p w:rsidR="00030CEF" w:rsidRPr="006D643C" w:rsidRDefault="00030CEF" w:rsidP="00FA36C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2017</w:t>
            </w:r>
          </w:p>
        </w:tc>
        <w:tc>
          <w:tcPr>
            <w:tcW w:w="1134"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1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226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Pr>
                <w:rFonts w:ascii="Times New Roman" w:hAnsi="Times New Roman"/>
                <w:color w:val="000000"/>
                <w:sz w:val="28"/>
                <w:szCs w:val="28"/>
                <w:lang w:eastAsia="en-US"/>
              </w:rPr>
              <w:t>40</w:t>
            </w:r>
          </w:p>
        </w:tc>
        <w:tc>
          <w:tcPr>
            <w:tcW w:w="155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20"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p>
        </w:tc>
      </w:tr>
      <w:tr w:rsidR="00030CEF" w:rsidRPr="005D0541" w:rsidTr="00567510">
        <w:tc>
          <w:tcPr>
            <w:tcW w:w="1276"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r w:rsidRPr="005D0541">
              <w:rPr>
                <w:rFonts w:ascii="Times New Roman" w:hAnsi="Times New Roman"/>
                <w:sz w:val="28"/>
                <w:szCs w:val="28"/>
              </w:rPr>
              <w:t xml:space="preserve">ВСЕГО    </w:t>
            </w:r>
          </w:p>
        </w:tc>
        <w:tc>
          <w:tcPr>
            <w:tcW w:w="1134"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1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2267"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eastAsia="en-US"/>
              </w:rPr>
            </w:pPr>
            <w:r w:rsidRPr="005D0541">
              <w:rPr>
                <w:rFonts w:ascii="Times New Roman" w:hAnsi="Times New Roman"/>
                <w:sz w:val="28"/>
                <w:szCs w:val="28"/>
              </w:rPr>
              <w:t>60,0</w:t>
            </w:r>
          </w:p>
        </w:tc>
        <w:tc>
          <w:tcPr>
            <w:tcW w:w="1559"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jc w:val="center"/>
              <w:rPr>
                <w:rFonts w:ascii="Times New Roman" w:hAnsi="Times New Roman"/>
                <w:color w:val="000000"/>
                <w:sz w:val="28"/>
                <w:szCs w:val="28"/>
                <w:lang w:eastAsia="en-US"/>
              </w:rPr>
            </w:pPr>
            <w:r w:rsidRPr="005D0541">
              <w:rPr>
                <w:rFonts w:ascii="Times New Roman" w:hAnsi="Times New Roman"/>
                <w:sz w:val="28"/>
                <w:szCs w:val="28"/>
              </w:rPr>
              <w:t>-</w:t>
            </w:r>
          </w:p>
        </w:tc>
        <w:tc>
          <w:tcPr>
            <w:tcW w:w="1420" w:type="dxa"/>
            <w:tcBorders>
              <w:top w:val="nil"/>
              <w:left w:val="single" w:sz="4" w:space="0" w:color="auto"/>
              <w:bottom w:val="single" w:sz="4" w:space="0" w:color="auto"/>
              <w:right w:val="single" w:sz="4" w:space="0" w:color="auto"/>
            </w:tcBorders>
          </w:tcPr>
          <w:p w:rsidR="00030CEF" w:rsidRPr="006D643C" w:rsidRDefault="00030CEF">
            <w:pPr>
              <w:widowControl w:val="0"/>
              <w:suppressAutoHyphens/>
              <w:autoSpaceDE w:val="0"/>
              <w:autoSpaceDN w:val="0"/>
              <w:adjustRightInd w:val="0"/>
              <w:rPr>
                <w:rFonts w:ascii="Times New Roman" w:hAnsi="Times New Roman"/>
                <w:color w:val="000000"/>
                <w:sz w:val="28"/>
                <w:szCs w:val="28"/>
                <w:lang w:val="en-US" w:eastAsia="en-US"/>
              </w:rPr>
            </w:pPr>
          </w:p>
        </w:tc>
      </w:tr>
    </w:tbl>
    <w:p w:rsidR="00030CEF" w:rsidRPr="006D643C" w:rsidRDefault="00030CEF" w:rsidP="006D643C">
      <w:pPr>
        <w:spacing w:line="232" w:lineRule="auto"/>
        <w:jc w:val="both"/>
        <w:rPr>
          <w:rFonts w:ascii="Times New Roman" w:hAnsi="Times New Roman"/>
          <w:sz w:val="28"/>
          <w:szCs w:val="28"/>
        </w:rPr>
      </w:pPr>
    </w:p>
    <w:p w:rsidR="00030CEF" w:rsidRPr="006D643C" w:rsidRDefault="00030CEF" w:rsidP="006D643C">
      <w:pPr>
        <w:autoSpaceDE w:val="0"/>
        <w:autoSpaceDN w:val="0"/>
        <w:adjustRightInd w:val="0"/>
        <w:jc w:val="both"/>
        <w:rPr>
          <w:rFonts w:ascii="Times New Roman" w:hAnsi="Times New Roman"/>
          <w:color w:val="000000"/>
          <w:sz w:val="28"/>
          <w:szCs w:val="28"/>
          <w:lang w:eastAsia="en-US"/>
        </w:rPr>
      </w:pPr>
    </w:p>
    <w:p w:rsidR="00030CEF" w:rsidRPr="006D643C" w:rsidRDefault="00030CEF" w:rsidP="006D643C">
      <w:pPr>
        <w:autoSpaceDE w:val="0"/>
        <w:autoSpaceDN w:val="0"/>
        <w:adjustRightInd w:val="0"/>
        <w:jc w:val="both"/>
        <w:rPr>
          <w:rFonts w:ascii="Times New Roman" w:hAnsi="Times New Roman"/>
          <w:sz w:val="28"/>
          <w:szCs w:val="28"/>
        </w:rPr>
      </w:pPr>
      <w:r w:rsidRPr="006D643C">
        <w:rPr>
          <w:rFonts w:ascii="Times New Roman" w:hAnsi="Times New Roman"/>
          <w:sz w:val="28"/>
          <w:szCs w:val="28"/>
        </w:rPr>
        <w:t>7. Ожидаемые конечные результаты реализации муниципальной программы:</w:t>
      </w:r>
    </w:p>
    <w:p w:rsidR="00030CEF" w:rsidRPr="006D643C" w:rsidRDefault="00030CEF" w:rsidP="006D643C">
      <w:pPr>
        <w:jc w:val="both"/>
        <w:rPr>
          <w:rFonts w:ascii="Times New Roman" w:hAnsi="Times New Roman"/>
          <w:sz w:val="28"/>
          <w:szCs w:val="28"/>
        </w:rPr>
      </w:pPr>
      <w:bookmarkStart w:id="0" w:name="Par180"/>
      <w:bookmarkEnd w:id="0"/>
      <w:r w:rsidRPr="006D643C">
        <w:rPr>
          <w:rFonts w:ascii="Times New Roman" w:hAnsi="Times New Roman"/>
          <w:sz w:val="28"/>
          <w:szCs w:val="28"/>
        </w:rPr>
        <w:t xml:space="preserve">      по итогам реализации Программы в 201</w:t>
      </w:r>
      <w:r>
        <w:rPr>
          <w:rFonts w:ascii="Times New Roman" w:hAnsi="Times New Roman"/>
          <w:sz w:val="28"/>
          <w:szCs w:val="28"/>
        </w:rPr>
        <w:t>7</w:t>
      </w:r>
      <w:r w:rsidRPr="006D643C">
        <w:rPr>
          <w:rFonts w:ascii="Times New Roman" w:hAnsi="Times New Roman"/>
          <w:sz w:val="28"/>
          <w:szCs w:val="28"/>
        </w:rPr>
        <w:t xml:space="preserve"> году будут достигнуты следующие результаты:</w:t>
      </w:r>
    </w:p>
    <w:p w:rsidR="00030CEF" w:rsidRPr="006D643C" w:rsidRDefault="00030CEF" w:rsidP="006D643C">
      <w:pPr>
        <w:jc w:val="both"/>
        <w:rPr>
          <w:rFonts w:ascii="Times New Roman" w:hAnsi="Times New Roman"/>
          <w:sz w:val="28"/>
          <w:szCs w:val="28"/>
        </w:rPr>
      </w:pPr>
      <w:r w:rsidRPr="006D643C">
        <w:rPr>
          <w:rFonts w:ascii="Times New Roman" w:hAnsi="Times New Roman"/>
          <w:sz w:val="28"/>
          <w:szCs w:val="28"/>
        </w:rPr>
        <w:t xml:space="preserve">индекс доверия граждан к муниципальным служащим увеличится на 33 процента; </w:t>
      </w:r>
    </w:p>
    <w:p w:rsidR="00030CEF" w:rsidRPr="006D643C" w:rsidRDefault="00030CEF" w:rsidP="006D643C">
      <w:pPr>
        <w:jc w:val="both"/>
        <w:rPr>
          <w:rFonts w:ascii="Times New Roman" w:hAnsi="Times New Roman"/>
          <w:sz w:val="28"/>
          <w:szCs w:val="28"/>
        </w:rPr>
      </w:pPr>
      <w:r w:rsidRPr="006D643C">
        <w:rPr>
          <w:rFonts w:ascii="Times New Roman" w:hAnsi="Times New Roman"/>
          <w:sz w:val="28"/>
          <w:szCs w:val="2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030CEF" w:rsidRPr="006D643C" w:rsidRDefault="00030CEF" w:rsidP="006D643C">
      <w:pPr>
        <w:jc w:val="both"/>
        <w:rPr>
          <w:rFonts w:ascii="Times New Roman" w:hAnsi="Times New Roman"/>
          <w:sz w:val="28"/>
          <w:szCs w:val="28"/>
        </w:rPr>
      </w:pPr>
      <w:r w:rsidRPr="006D643C">
        <w:rPr>
          <w:rFonts w:ascii="Times New Roman" w:hAnsi="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030CEF" w:rsidRPr="006D643C" w:rsidRDefault="00030CEF" w:rsidP="006D643C">
      <w:pPr>
        <w:jc w:val="both"/>
        <w:rPr>
          <w:rFonts w:ascii="Times New Roman" w:hAnsi="Times New Roman"/>
          <w:sz w:val="28"/>
          <w:szCs w:val="28"/>
        </w:rPr>
      </w:pPr>
      <w:r w:rsidRPr="006D643C">
        <w:rPr>
          <w:rFonts w:ascii="Times New Roman" w:hAnsi="Times New Roman"/>
          <w:sz w:val="28"/>
          <w:szCs w:val="28"/>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030CEF" w:rsidRPr="006D643C" w:rsidRDefault="00030CEF" w:rsidP="006D643C">
      <w:pPr>
        <w:jc w:val="both"/>
        <w:rPr>
          <w:rFonts w:ascii="Times New Roman" w:hAnsi="Times New Roman"/>
          <w:sz w:val="28"/>
          <w:szCs w:val="28"/>
        </w:rPr>
      </w:pPr>
      <w:r w:rsidRPr="006D643C">
        <w:rPr>
          <w:rFonts w:ascii="Times New Roman" w:hAnsi="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увеличится на 100 процентов; </w:t>
      </w:r>
    </w:p>
    <w:p w:rsidR="00030CEF" w:rsidRPr="006D643C" w:rsidRDefault="00030CEF" w:rsidP="006D643C">
      <w:pPr>
        <w:autoSpaceDE w:val="0"/>
        <w:autoSpaceDN w:val="0"/>
        <w:adjustRightInd w:val="0"/>
        <w:jc w:val="both"/>
        <w:rPr>
          <w:rFonts w:ascii="Times New Roman" w:hAnsi="Times New Roman"/>
          <w:snapToGrid w:val="0"/>
          <w:sz w:val="28"/>
          <w:szCs w:val="28"/>
        </w:rPr>
      </w:pPr>
      <w:r w:rsidRPr="006D643C">
        <w:rPr>
          <w:rFonts w:ascii="Times New Roman" w:hAnsi="Times New Roman"/>
          <w:snapToGrid w:val="0"/>
          <w:sz w:val="28"/>
          <w:szCs w:val="28"/>
        </w:rPr>
        <w:t xml:space="preserve">                                   </w:t>
      </w:r>
      <w:r w:rsidRPr="006D643C">
        <w:rPr>
          <w:rFonts w:ascii="Times New Roman" w:hAnsi="Times New Roman"/>
          <w:sz w:val="28"/>
          <w:szCs w:val="28"/>
        </w:rPr>
        <w:t>II. ХАРАКТЕРИСТИКА ПРОБЛЕМ,</w:t>
      </w:r>
    </w:p>
    <w:p w:rsidR="00030CEF" w:rsidRPr="006D643C" w:rsidRDefault="00030CEF" w:rsidP="006D643C">
      <w:pPr>
        <w:autoSpaceDE w:val="0"/>
        <w:autoSpaceDN w:val="0"/>
        <w:adjustRightInd w:val="0"/>
        <w:ind w:firstLine="720"/>
        <w:jc w:val="center"/>
        <w:rPr>
          <w:rFonts w:ascii="Times New Roman" w:hAnsi="Times New Roman"/>
          <w:snapToGrid w:val="0"/>
          <w:sz w:val="28"/>
          <w:szCs w:val="28"/>
        </w:rPr>
      </w:pPr>
      <w:r w:rsidRPr="006D643C">
        <w:rPr>
          <w:rFonts w:ascii="Times New Roman" w:hAnsi="Times New Roman"/>
          <w:snapToGrid w:val="0"/>
          <w:sz w:val="28"/>
          <w:szCs w:val="28"/>
        </w:rPr>
        <w:t>НА РЕШЕНИЕ КОТОРЫХ НАПРАВЛЕНА ПРОГРАММА</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Задача № 1 Программы «Совершенствование правовой основы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В рамках данной задачи предполагается выполнение следующих основных мероприятий Программы: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и принятие нормативных правовых актов по вопросам развития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применение на муниципальной службе антикоррупционного законодательства.</w:t>
      </w:r>
    </w:p>
    <w:p w:rsidR="00030CEF" w:rsidRPr="006D643C" w:rsidRDefault="00030CEF" w:rsidP="006D643C">
      <w:pPr>
        <w:tabs>
          <w:tab w:val="left" w:pos="1440"/>
        </w:tabs>
        <w:ind w:right="13" w:firstLine="720"/>
        <w:jc w:val="both"/>
        <w:rPr>
          <w:rFonts w:ascii="Times New Roman" w:hAnsi="Times New Roman"/>
          <w:color w:val="000000"/>
          <w:sz w:val="28"/>
          <w:szCs w:val="28"/>
        </w:rPr>
      </w:pPr>
      <w:r w:rsidRPr="006D643C">
        <w:rPr>
          <w:rFonts w:ascii="Times New Roman" w:hAnsi="Times New Roman"/>
          <w:sz w:val="28"/>
          <w:szCs w:val="28"/>
        </w:rPr>
        <w:t>Для достижения поставленной задачи предполагается разработать проекты нормативных правовых актов по вопросам развития муниципальной службы</w:t>
      </w:r>
      <w:r w:rsidRPr="006D643C">
        <w:rPr>
          <w:rFonts w:ascii="Times New Roman" w:hAnsi="Times New Roman"/>
          <w:color w:val="0000FF"/>
          <w:sz w:val="28"/>
          <w:szCs w:val="28"/>
        </w:rPr>
        <w:t>,</w:t>
      </w:r>
      <w:r w:rsidRPr="006D643C">
        <w:rPr>
          <w:rFonts w:ascii="Times New Roman" w:hAnsi="Times New Roman"/>
          <w:sz w:val="28"/>
          <w:szCs w:val="28"/>
        </w:rPr>
        <w:t xml:space="preserve"> регламентирующие:</w:t>
      </w:r>
    </w:p>
    <w:p w:rsidR="00030CEF" w:rsidRPr="006D643C" w:rsidRDefault="00030CEF" w:rsidP="006D643C">
      <w:pPr>
        <w:tabs>
          <w:tab w:val="left" w:pos="1440"/>
        </w:tabs>
        <w:ind w:right="13" w:firstLine="720"/>
        <w:jc w:val="both"/>
        <w:rPr>
          <w:rFonts w:ascii="Times New Roman" w:hAnsi="Times New Roman"/>
          <w:sz w:val="28"/>
          <w:szCs w:val="28"/>
        </w:rPr>
      </w:pPr>
      <w:r w:rsidRPr="006D643C">
        <w:rPr>
          <w:rFonts w:ascii="Times New Roman" w:hAnsi="Times New Roman"/>
          <w:sz w:val="28"/>
          <w:szCs w:val="28"/>
        </w:rPr>
        <w:t>порядок формирования и ведения реестра муниципальных служащих поселения;</w:t>
      </w:r>
    </w:p>
    <w:p w:rsidR="00030CEF" w:rsidRPr="006D643C" w:rsidRDefault="00030CEF" w:rsidP="006D643C">
      <w:pPr>
        <w:tabs>
          <w:tab w:val="left" w:pos="1440"/>
        </w:tabs>
        <w:ind w:right="13" w:firstLine="720"/>
        <w:jc w:val="both"/>
        <w:rPr>
          <w:rFonts w:ascii="Times New Roman" w:hAnsi="Times New Roman"/>
          <w:sz w:val="28"/>
          <w:szCs w:val="28"/>
        </w:rPr>
      </w:pPr>
      <w:r w:rsidRPr="006D643C">
        <w:rPr>
          <w:rFonts w:ascii="Times New Roman" w:hAnsi="Times New Roman"/>
          <w:sz w:val="28"/>
          <w:szCs w:val="28"/>
        </w:rPr>
        <w:t xml:space="preserve">вопросы оптимизации системы управления. </w:t>
      </w:r>
    </w:p>
    <w:p w:rsidR="00030CEF" w:rsidRPr="006D643C" w:rsidRDefault="00030CEF" w:rsidP="006D643C">
      <w:pPr>
        <w:autoSpaceDE w:val="0"/>
        <w:autoSpaceDN w:val="0"/>
        <w:adjustRightInd w:val="0"/>
        <w:ind w:right="13" w:firstLine="720"/>
        <w:jc w:val="both"/>
        <w:rPr>
          <w:rFonts w:ascii="Times New Roman" w:hAnsi="Times New Roman"/>
          <w:sz w:val="28"/>
          <w:szCs w:val="28"/>
        </w:rPr>
      </w:pPr>
      <w:r w:rsidRPr="006D643C">
        <w:rPr>
          <w:rFonts w:ascii="Times New Roman" w:hAnsi="Times New Roman"/>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030CEF" w:rsidRPr="006D643C" w:rsidRDefault="00030CEF" w:rsidP="006D643C">
      <w:pPr>
        <w:autoSpaceDE w:val="0"/>
        <w:autoSpaceDN w:val="0"/>
        <w:adjustRightInd w:val="0"/>
        <w:ind w:right="13" w:firstLine="720"/>
        <w:jc w:val="both"/>
        <w:rPr>
          <w:rFonts w:ascii="Times New Roman" w:hAnsi="Times New Roman"/>
          <w:sz w:val="28"/>
          <w:szCs w:val="28"/>
        </w:rPr>
      </w:pPr>
      <w:r w:rsidRPr="006D643C">
        <w:rPr>
          <w:rFonts w:ascii="Times New Roman" w:hAnsi="Times New Roman"/>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Органы местного самоуправления должны быть ориентированы на реальный и устойчивый рост уровня жизни населения,</w:t>
      </w:r>
      <w:r w:rsidRPr="006D643C">
        <w:rPr>
          <w:rFonts w:ascii="Times New Roman" w:hAnsi="Times New Roman"/>
          <w:sz w:val="28"/>
          <w:szCs w:val="28"/>
        </w:rPr>
        <w:br/>
        <w:t>на повышение его социальной активности.</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От качества подготовки и компетентности муниципальных служащих, их добросовестного отношения к должностным обязанностям</w:t>
      </w:r>
      <w:r w:rsidRPr="006D643C">
        <w:rPr>
          <w:rFonts w:ascii="Times New Roman" w:hAnsi="Times New Roman"/>
          <w:sz w:val="28"/>
          <w:szCs w:val="28"/>
        </w:rPr>
        <w:br/>
        <w:t>во многом зависит профессионализм всей муниципальной службы, ее авторитет в обществе.</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030CEF" w:rsidRPr="006D643C" w:rsidRDefault="00030CEF" w:rsidP="006D643C">
      <w:pPr>
        <w:ind w:right="13" w:firstLine="720"/>
        <w:contextualSpacing/>
        <w:jc w:val="both"/>
        <w:rPr>
          <w:rFonts w:ascii="Times New Roman" w:hAnsi="Times New Roman"/>
          <w:sz w:val="28"/>
          <w:szCs w:val="28"/>
        </w:rPr>
      </w:pPr>
      <w:r w:rsidRPr="006D643C">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030CEF" w:rsidRPr="006D643C" w:rsidRDefault="00030CEF" w:rsidP="006D643C">
      <w:pPr>
        <w:ind w:right="13" w:firstLine="720"/>
        <w:jc w:val="both"/>
        <w:rPr>
          <w:rFonts w:ascii="Times New Roman" w:hAnsi="Times New Roman"/>
          <w:sz w:val="28"/>
          <w:szCs w:val="28"/>
        </w:rPr>
      </w:pPr>
      <w:r w:rsidRPr="006D643C">
        <w:rPr>
          <w:rFonts w:ascii="Times New Roman" w:hAnsi="Times New Roman"/>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030CEF" w:rsidRPr="006D643C" w:rsidRDefault="00030CEF" w:rsidP="006D643C">
      <w:pPr>
        <w:ind w:right="13" w:firstLine="720"/>
        <w:jc w:val="both"/>
        <w:rPr>
          <w:rFonts w:ascii="Times New Roman" w:hAnsi="Times New Roman"/>
          <w:sz w:val="28"/>
          <w:szCs w:val="28"/>
        </w:rPr>
      </w:pPr>
      <w:r w:rsidRPr="006D643C">
        <w:rPr>
          <w:rFonts w:ascii="Times New Roman" w:hAnsi="Times New Roman"/>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030CEF" w:rsidRPr="006D643C" w:rsidRDefault="00030CEF" w:rsidP="006D643C">
      <w:pPr>
        <w:ind w:right="13" w:firstLine="720"/>
        <w:jc w:val="both"/>
        <w:rPr>
          <w:rFonts w:ascii="Times New Roman" w:hAnsi="Times New Roman"/>
          <w:sz w:val="28"/>
          <w:szCs w:val="28"/>
        </w:rPr>
      </w:pPr>
      <w:r w:rsidRPr="006D643C">
        <w:rPr>
          <w:rFonts w:ascii="Times New Roman" w:hAnsi="Times New Roman"/>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030CEF" w:rsidRPr="006D643C" w:rsidRDefault="00030CEF" w:rsidP="006D643C">
      <w:pPr>
        <w:ind w:right="13" w:firstLine="720"/>
        <w:jc w:val="both"/>
        <w:rPr>
          <w:rFonts w:ascii="Times New Roman" w:hAnsi="Times New Roman"/>
          <w:sz w:val="28"/>
          <w:szCs w:val="28"/>
        </w:rPr>
      </w:pPr>
      <w:r w:rsidRPr="006D643C">
        <w:rPr>
          <w:rFonts w:ascii="Times New Roman" w:hAnsi="Times New Roman"/>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В рамках реализации задачи № 2 предлагается выполнение системы следующих программных мероприятий:</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формирование современных механизмов подбора кадров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совершенствование системы конкурсного замещения вакантных должностей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разработка и внедрение программ профессиональной адаптации граждан, принятых на муниципальную службу;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совершенствование механизмов формирования кадрового резерва муниципальной службы;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и внедрение эффективных механизмов ротации кадрового состава муниципальной службы;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проведение аттестаций и совершенствование аттестационных процедур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и внедрение методики планирования стратегии карьерного роста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совершенствование системы оценки профессиональной служебной деятельности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внедрение информационных технологий в систему управления кадровыми ресурсами и в кадровое делопроизводство;</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совершенствование методологии разработки должностных инструкций муниципальных служащих;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моделей должностных инструкций по различным направлениям деятельности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приведение должностных инструкций муниципальных служащих в соответствие с установленными требованиями;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030CEF" w:rsidRPr="006D643C" w:rsidRDefault="00030CEF" w:rsidP="006D643C">
      <w:pPr>
        <w:spacing w:line="228" w:lineRule="auto"/>
        <w:ind w:firstLine="720"/>
        <w:jc w:val="both"/>
        <w:rPr>
          <w:rFonts w:ascii="Times New Roman" w:hAnsi="Times New Roman"/>
          <w:sz w:val="28"/>
          <w:szCs w:val="28"/>
        </w:rPr>
      </w:pPr>
      <w:r w:rsidRPr="006D643C">
        <w:rPr>
          <w:rFonts w:ascii="Times New Roman" w:hAnsi="Times New Roman"/>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Задача № 4 Программы «Применение антикоррупционных механизмов и механизмов выявления и разрешения конфликтов интересов на муниципальной службе».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В целях реализации поставленной задачи планируется выполнение следующих мероприятий: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внедрение процедуры, обеспечивающей проведение служебных расследований коррупционных проявлений со стороны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организация деятельности комиссий по соблюдению требований к служебному поведению и урегулированию конфликта интересов;</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участие муниципальных служащих в семинарах и тренингах, направленных на формирование нетерпимого отношения к проявлениям коррупции.</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Задача № 5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Для решения поставленной задачи в Программе предусмотрена реализация мероприятий по следующим направлениям:</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формирование молодежного кадрового резерва муниципальной службы;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030CEF" w:rsidRPr="006D643C" w:rsidRDefault="00030CEF" w:rsidP="006D643C">
      <w:pPr>
        <w:spacing w:line="232" w:lineRule="auto"/>
        <w:ind w:firstLine="720"/>
        <w:jc w:val="both"/>
        <w:rPr>
          <w:rFonts w:ascii="Times New Roman" w:hAnsi="Times New Roman"/>
          <w:sz w:val="28"/>
          <w:szCs w:val="28"/>
        </w:rPr>
      </w:pPr>
      <w:r w:rsidRPr="006D643C">
        <w:rPr>
          <w:rFonts w:ascii="Times New Roman" w:hAnsi="Times New Roman"/>
          <w:sz w:val="28"/>
          <w:szCs w:val="28"/>
        </w:rPr>
        <w:t xml:space="preserve">  Задача № 6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Основными мероприятиями Программы для создания данной системы в </w:t>
      </w:r>
      <w:r>
        <w:rPr>
          <w:rFonts w:ascii="Times New Roman" w:hAnsi="Times New Roman"/>
          <w:sz w:val="28"/>
          <w:szCs w:val="28"/>
        </w:rPr>
        <w:t>муниципальном образовании «Новотузуклейский сельсовет»</w:t>
      </w:r>
      <w:r w:rsidRPr="006D643C">
        <w:rPr>
          <w:rFonts w:ascii="Times New Roman" w:hAnsi="Times New Roman"/>
          <w:sz w:val="28"/>
          <w:szCs w:val="28"/>
        </w:rPr>
        <w:t xml:space="preserve"> будут являться: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030CEF" w:rsidRPr="006D643C" w:rsidRDefault="00030CEF" w:rsidP="006D643C">
      <w:pPr>
        <w:spacing w:line="228" w:lineRule="auto"/>
        <w:ind w:firstLine="720"/>
        <w:jc w:val="both"/>
        <w:rPr>
          <w:rFonts w:ascii="Times New Roman" w:hAnsi="Times New Roman"/>
          <w:sz w:val="28"/>
          <w:szCs w:val="28"/>
        </w:rPr>
      </w:pPr>
      <w:r w:rsidRPr="006D643C">
        <w:rPr>
          <w:rFonts w:ascii="Times New Roman" w:hAnsi="Times New Roman"/>
          <w:sz w:val="28"/>
          <w:szCs w:val="28"/>
        </w:rPr>
        <w:t xml:space="preserve">Задача № 7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030CEF" w:rsidRPr="006D643C" w:rsidRDefault="00030CEF" w:rsidP="006D643C">
      <w:pPr>
        <w:spacing w:line="228" w:lineRule="auto"/>
        <w:ind w:firstLine="720"/>
        <w:jc w:val="both"/>
        <w:rPr>
          <w:rFonts w:ascii="Times New Roman" w:hAnsi="Times New Roman"/>
          <w:sz w:val="28"/>
          <w:szCs w:val="28"/>
        </w:rPr>
      </w:pPr>
      <w:r w:rsidRPr="006D643C">
        <w:rPr>
          <w:rFonts w:ascii="Times New Roman" w:hAnsi="Times New Roman"/>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030CEF" w:rsidRPr="006D643C" w:rsidRDefault="00030CEF" w:rsidP="006D643C">
      <w:pPr>
        <w:spacing w:line="228" w:lineRule="auto"/>
        <w:ind w:firstLine="720"/>
        <w:jc w:val="both"/>
        <w:rPr>
          <w:rFonts w:ascii="Times New Roman" w:hAnsi="Times New Roman"/>
          <w:sz w:val="28"/>
          <w:szCs w:val="28"/>
        </w:rPr>
      </w:pPr>
      <w:r w:rsidRPr="006D643C">
        <w:rPr>
          <w:rFonts w:ascii="Times New Roman" w:hAnsi="Times New Roman"/>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В рамках реализации задачи № 7 предлагается выполнение системы следующих программных мероприятий:</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развитие практического обучения муниципальных служащих на рабочем месте; </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развитие индивидуального образования муниципальных служащих;</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участие муниципальных служащих в обучающих семинарах, в том числе в режиме видеоконференцсвязи;</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rsidP="006D643C">
      <w:pPr>
        <w:pStyle w:val="NormalWeb"/>
        <w:spacing w:after="240" w:afterAutospacing="0"/>
        <w:rPr>
          <w:rStyle w:val="Strong"/>
          <w:sz w:val="28"/>
          <w:szCs w:val="28"/>
        </w:rPr>
      </w:pPr>
      <w:r w:rsidRPr="006D643C">
        <w:rPr>
          <w:sz w:val="28"/>
          <w:szCs w:val="28"/>
        </w:rPr>
        <w:t xml:space="preserve">       </w:t>
      </w:r>
      <w:r w:rsidRPr="006D643C">
        <w:rPr>
          <w:rStyle w:val="Strong"/>
          <w:sz w:val="28"/>
          <w:szCs w:val="28"/>
          <w:lang w:val="en-US"/>
        </w:rPr>
        <w:t>III</w:t>
      </w:r>
      <w:r w:rsidRPr="006D643C">
        <w:rPr>
          <w:rStyle w:val="Strong"/>
          <w:sz w:val="28"/>
          <w:szCs w:val="28"/>
        </w:rPr>
        <w:t>. Основные показатели и анализ социальных, финансово-экономических и прочих рисков реализации программы</w:t>
      </w:r>
    </w:p>
    <w:p w:rsidR="00030CEF" w:rsidRPr="006D643C" w:rsidRDefault="00030CEF" w:rsidP="006D643C">
      <w:pPr>
        <w:ind w:firstLine="720"/>
        <w:jc w:val="both"/>
        <w:rPr>
          <w:rFonts w:ascii="Times New Roman" w:hAnsi="Times New Roman"/>
          <w:sz w:val="28"/>
          <w:szCs w:val="28"/>
        </w:rPr>
      </w:pPr>
      <w:r w:rsidRPr="006D643C">
        <w:rPr>
          <w:rFonts w:ascii="Times New Roman" w:hAnsi="Times New Roman"/>
          <w:sz w:val="28"/>
          <w:szCs w:val="28"/>
        </w:rPr>
        <w:t xml:space="preserve">        Необходимость реализации Программы обусловлена современным состоянием муниципальной службы. А именно: </w:t>
      </w:r>
    </w:p>
    <w:p w:rsidR="00030CEF" w:rsidRPr="006D643C" w:rsidRDefault="00030CEF" w:rsidP="006D643C">
      <w:pPr>
        <w:spacing w:line="228" w:lineRule="auto"/>
        <w:ind w:right="11" w:firstLine="720"/>
        <w:jc w:val="both"/>
        <w:rPr>
          <w:rFonts w:ascii="Times New Roman" w:hAnsi="Times New Roman"/>
          <w:sz w:val="28"/>
          <w:szCs w:val="28"/>
        </w:rPr>
      </w:pPr>
      <w:r w:rsidRPr="006D643C">
        <w:rPr>
          <w:rFonts w:ascii="Times New Roman" w:hAnsi="Times New Roman"/>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030CEF" w:rsidRPr="006D643C" w:rsidRDefault="00030CEF" w:rsidP="006D643C">
      <w:pPr>
        <w:spacing w:line="228" w:lineRule="auto"/>
        <w:ind w:right="11" w:firstLine="720"/>
        <w:jc w:val="both"/>
        <w:rPr>
          <w:rFonts w:ascii="Times New Roman" w:hAnsi="Times New Roman"/>
          <w:sz w:val="28"/>
          <w:szCs w:val="28"/>
        </w:rPr>
      </w:pPr>
      <w:r w:rsidRPr="006D643C">
        <w:rPr>
          <w:rFonts w:ascii="Times New Roman" w:hAnsi="Times New Roman"/>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030CEF" w:rsidRPr="006D643C" w:rsidRDefault="00030CEF" w:rsidP="006D643C">
      <w:pPr>
        <w:spacing w:line="228" w:lineRule="auto"/>
        <w:ind w:right="11" w:firstLine="720"/>
        <w:jc w:val="both"/>
        <w:rPr>
          <w:rFonts w:ascii="Times New Roman" w:hAnsi="Times New Roman"/>
          <w:sz w:val="28"/>
          <w:szCs w:val="28"/>
        </w:rPr>
      </w:pPr>
      <w:r w:rsidRPr="006D643C">
        <w:rPr>
          <w:rFonts w:ascii="Times New Roman" w:hAnsi="Times New Roman"/>
          <w:sz w:val="28"/>
          <w:szCs w:val="28"/>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030CEF" w:rsidRPr="006D643C" w:rsidRDefault="00030CEF" w:rsidP="006D643C">
      <w:pPr>
        <w:spacing w:line="228" w:lineRule="auto"/>
        <w:ind w:right="11" w:firstLine="720"/>
        <w:jc w:val="both"/>
        <w:rPr>
          <w:rFonts w:ascii="Times New Roman" w:hAnsi="Times New Roman"/>
          <w:sz w:val="28"/>
          <w:szCs w:val="28"/>
        </w:rPr>
      </w:pPr>
      <w:r w:rsidRPr="006D643C">
        <w:rPr>
          <w:rFonts w:ascii="Times New Roman" w:hAnsi="Times New Roman"/>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030CEF" w:rsidRPr="006D643C" w:rsidRDefault="00030CEF" w:rsidP="006D643C">
      <w:pPr>
        <w:spacing w:line="228" w:lineRule="auto"/>
        <w:ind w:right="11" w:firstLine="720"/>
        <w:jc w:val="both"/>
        <w:rPr>
          <w:rFonts w:ascii="Times New Roman" w:hAnsi="Times New Roman"/>
          <w:sz w:val="28"/>
          <w:szCs w:val="28"/>
        </w:rPr>
      </w:pPr>
      <w:r w:rsidRPr="006D643C">
        <w:rPr>
          <w:rFonts w:ascii="Times New Roman" w:hAnsi="Times New Roman"/>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030CEF" w:rsidRPr="006D643C" w:rsidRDefault="00030CEF" w:rsidP="006D643C">
      <w:pPr>
        <w:pStyle w:val="NormalWeb"/>
        <w:spacing w:after="240" w:afterAutospacing="0"/>
        <w:jc w:val="both"/>
        <w:rPr>
          <w:sz w:val="28"/>
          <w:szCs w:val="28"/>
        </w:rPr>
      </w:pPr>
      <w:r w:rsidRPr="006D643C">
        <w:rPr>
          <w:sz w:val="28"/>
          <w:szCs w:val="28"/>
        </w:rPr>
        <w:t xml:space="preserve">                     </w:t>
      </w:r>
      <w:r w:rsidRPr="006D643C">
        <w:rPr>
          <w:rStyle w:val="Strong"/>
          <w:sz w:val="28"/>
          <w:szCs w:val="28"/>
          <w:lang w:val="en-US"/>
        </w:rPr>
        <w:t>IV</w:t>
      </w:r>
      <w:r w:rsidRPr="006D643C">
        <w:rPr>
          <w:rStyle w:val="Strong"/>
          <w:sz w:val="28"/>
          <w:szCs w:val="28"/>
        </w:rPr>
        <w:t>. Механизм управления реализацией программой</w:t>
      </w:r>
    </w:p>
    <w:p w:rsidR="00030CEF" w:rsidRPr="006D643C" w:rsidRDefault="00030CEF" w:rsidP="006D643C">
      <w:pPr>
        <w:pStyle w:val="NormalWeb"/>
        <w:jc w:val="both"/>
        <w:rPr>
          <w:sz w:val="28"/>
          <w:szCs w:val="28"/>
        </w:rPr>
      </w:pPr>
      <w:r w:rsidRPr="006D643C">
        <w:rPr>
          <w:color w:val="252519"/>
          <w:sz w:val="28"/>
          <w:szCs w:val="28"/>
        </w:rPr>
        <w:t xml:space="preserve">Администрация </w:t>
      </w:r>
      <w:r>
        <w:rPr>
          <w:color w:val="252519"/>
          <w:sz w:val="28"/>
          <w:szCs w:val="28"/>
        </w:rPr>
        <w:t>муниципального образования «Новотузуклейский сельсовет»</w:t>
      </w:r>
      <w:r w:rsidRPr="006D643C">
        <w:rPr>
          <w:color w:val="252519"/>
          <w:sz w:val="28"/>
          <w:szCs w:val="28"/>
        </w:rPr>
        <w:t xml:space="preserve">  осуществляет координацию деятельности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w:t>
      </w:r>
      <w:r w:rsidRPr="006D643C">
        <w:rPr>
          <w:sz w:val="28"/>
          <w:szCs w:val="28"/>
        </w:rPr>
        <w:t xml:space="preserve"> Контроль над исполнением Программы осуществляет   Глав</w:t>
      </w:r>
      <w:r>
        <w:rPr>
          <w:sz w:val="28"/>
          <w:szCs w:val="28"/>
        </w:rPr>
        <w:t>а</w:t>
      </w:r>
      <w:r w:rsidRPr="006D643C">
        <w:rPr>
          <w:sz w:val="28"/>
          <w:szCs w:val="28"/>
        </w:rPr>
        <w:t xml:space="preserve"> администрации</w:t>
      </w:r>
      <w:r>
        <w:rPr>
          <w:sz w:val="28"/>
          <w:szCs w:val="28"/>
        </w:rPr>
        <w:t>.</w:t>
      </w:r>
    </w:p>
    <w:p w:rsidR="00030CEF" w:rsidRPr="006D643C" w:rsidRDefault="00030CEF" w:rsidP="006D643C">
      <w:pPr>
        <w:autoSpaceDE w:val="0"/>
        <w:autoSpaceDN w:val="0"/>
        <w:adjustRightInd w:val="0"/>
        <w:ind w:firstLine="540"/>
        <w:jc w:val="both"/>
        <w:rPr>
          <w:rFonts w:ascii="Times New Roman" w:hAnsi="Times New Roman"/>
          <w:sz w:val="28"/>
          <w:szCs w:val="28"/>
        </w:rPr>
      </w:pPr>
    </w:p>
    <w:p w:rsidR="00030CEF" w:rsidRPr="006D643C" w:rsidRDefault="00030CEF" w:rsidP="006D643C">
      <w:pPr>
        <w:rPr>
          <w:rFonts w:ascii="Times New Roman" w:hAnsi="Times New Roman"/>
          <w:sz w:val="28"/>
          <w:szCs w:val="28"/>
        </w:rPr>
        <w:sectPr w:rsidR="00030CEF" w:rsidRPr="006D643C">
          <w:pgSz w:w="11906" w:h="16838"/>
          <w:pgMar w:top="709" w:right="567" w:bottom="426" w:left="1134" w:header="720" w:footer="720" w:gutter="0"/>
          <w:cols w:space="720"/>
        </w:sectPr>
      </w:pPr>
    </w:p>
    <w:p w:rsidR="00030CEF" w:rsidRPr="006D643C" w:rsidRDefault="00030CEF" w:rsidP="00173541">
      <w:pPr>
        <w:autoSpaceDE w:val="0"/>
        <w:autoSpaceDN w:val="0"/>
        <w:adjustRightInd w:val="0"/>
        <w:spacing w:after="0" w:line="240" w:lineRule="auto"/>
        <w:ind w:left="10620"/>
        <w:jc w:val="right"/>
        <w:rPr>
          <w:rFonts w:ascii="Times New Roman" w:hAnsi="Times New Roman"/>
          <w:sz w:val="28"/>
          <w:szCs w:val="28"/>
        </w:rPr>
      </w:pPr>
      <w:r w:rsidRPr="006D643C">
        <w:rPr>
          <w:rFonts w:ascii="Times New Roman" w:hAnsi="Times New Roman"/>
          <w:sz w:val="28"/>
          <w:szCs w:val="28"/>
        </w:rPr>
        <w:t>Приложение</w:t>
      </w:r>
    </w:p>
    <w:p w:rsidR="00030CEF" w:rsidRPr="006D643C" w:rsidRDefault="00030CEF" w:rsidP="00173541">
      <w:pPr>
        <w:autoSpaceDE w:val="0"/>
        <w:autoSpaceDN w:val="0"/>
        <w:adjustRightInd w:val="0"/>
        <w:spacing w:after="0" w:line="240" w:lineRule="auto"/>
        <w:ind w:left="10620"/>
        <w:jc w:val="right"/>
        <w:rPr>
          <w:rFonts w:ascii="Times New Roman" w:hAnsi="Times New Roman"/>
          <w:snapToGrid w:val="0"/>
          <w:sz w:val="28"/>
          <w:szCs w:val="28"/>
        </w:rPr>
      </w:pPr>
      <w:r w:rsidRPr="006D643C">
        <w:rPr>
          <w:rFonts w:ascii="Times New Roman" w:hAnsi="Times New Roman"/>
          <w:snapToGrid w:val="0"/>
          <w:sz w:val="28"/>
          <w:szCs w:val="28"/>
        </w:rPr>
        <w:t xml:space="preserve">к муниципальной </w:t>
      </w:r>
    </w:p>
    <w:p w:rsidR="00030CEF" w:rsidRPr="006D643C" w:rsidRDefault="00030CEF" w:rsidP="00173541">
      <w:pPr>
        <w:autoSpaceDE w:val="0"/>
        <w:autoSpaceDN w:val="0"/>
        <w:adjustRightInd w:val="0"/>
        <w:spacing w:after="0" w:line="240" w:lineRule="auto"/>
        <w:ind w:firstLine="720"/>
        <w:jc w:val="right"/>
        <w:rPr>
          <w:rFonts w:ascii="Times New Roman" w:hAnsi="Times New Roman"/>
          <w:b/>
          <w:snapToGrid w:val="0"/>
          <w:sz w:val="28"/>
          <w:szCs w:val="28"/>
        </w:rPr>
      </w:pPr>
      <w:r w:rsidRPr="006D643C">
        <w:rPr>
          <w:rFonts w:ascii="Times New Roman" w:hAnsi="Times New Roman"/>
          <w:snapToGrid w:val="0"/>
          <w:sz w:val="28"/>
          <w:szCs w:val="28"/>
        </w:rPr>
        <w:t>программе</w:t>
      </w:r>
    </w:p>
    <w:p w:rsidR="00030CEF" w:rsidRDefault="00030CEF" w:rsidP="00C50AB9">
      <w:pPr>
        <w:autoSpaceDE w:val="0"/>
        <w:autoSpaceDN w:val="0"/>
        <w:adjustRightInd w:val="0"/>
        <w:spacing w:line="240" w:lineRule="exact"/>
        <w:ind w:firstLine="539"/>
        <w:jc w:val="right"/>
        <w:rPr>
          <w:rFonts w:ascii="Times New Roman" w:hAnsi="Times New Roman"/>
          <w:sz w:val="28"/>
          <w:szCs w:val="28"/>
        </w:rPr>
      </w:pPr>
      <w:r w:rsidRPr="006D643C">
        <w:rPr>
          <w:rFonts w:ascii="Times New Roman" w:hAnsi="Times New Roman"/>
          <w:sz w:val="28"/>
          <w:szCs w:val="28"/>
        </w:rPr>
        <w:t>«Развитие муниципальной</w:t>
      </w:r>
    </w:p>
    <w:p w:rsidR="00030CEF" w:rsidRDefault="00030CEF" w:rsidP="00C50AB9">
      <w:pPr>
        <w:autoSpaceDE w:val="0"/>
        <w:autoSpaceDN w:val="0"/>
        <w:adjustRightInd w:val="0"/>
        <w:spacing w:line="240" w:lineRule="exact"/>
        <w:ind w:firstLine="539"/>
        <w:jc w:val="right"/>
        <w:rPr>
          <w:rFonts w:ascii="Times New Roman" w:hAnsi="Times New Roman"/>
          <w:sz w:val="28"/>
          <w:szCs w:val="28"/>
        </w:rPr>
      </w:pPr>
      <w:r>
        <w:rPr>
          <w:rFonts w:ascii="Times New Roman" w:hAnsi="Times New Roman"/>
          <w:sz w:val="28"/>
          <w:szCs w:val="28"/>
        </w:rPr>
        <w:t xml:space="preserve">      </w:t>
      </w:r>
      <w:r w:rsidRPr="006D643C">
        <w:rPr>
          <w:rFonts w:ascii="Times New Roman" w:hAnsi="Times New Roman"/>
          <w:sz w:val="28"/>
          <w:szCs w:val="28"/>
        </w:rPr>
        <w:t xml:space="preserve">службы в </w:t>
      </w:r>
      <w:r>
        <w:rPr>
          <w:rFonts w:ascii="Times New Roman" w:hAnsi="Times New Roman"/>
          <w:sz w:val="28"/>
          <w:szCs w:val="28"/>
        </w:rPr>
        <w:t>муниципальном</w:t>
      </w:r>
      <w:r w:rsidRPr="00C50AB9">
        <w:rPr>
          <w:rFonts w:ascii="Times New Roman" w:hAnsi="Times New Roman"/>
          <w:sz w:val="28"/>
          <w:szCs w:val="28"/>
        </w:rPr>
        <w:t xml:space="preserve"> </w:t>
      </w:r>
      <w:r>
        <w:rPr>
          <w:rFonts w:ascii="Times New Roman" w:hAnsi="Times New Roman"/>
          <w:sz w:val="28"/>
          <w:szCs w:val="28"/>
        </w:rPr>
        <w:t>образовании</w:t>
      </w:r>
    </w:p>
    <w:p w:rsidR="00030CEF" w:rsidRDefault="00030CEF" w:rsidP="00C50AB9">
      <w:pPr>
        <w:autoSpaceDE w:val="0"/>
        <w:autoSpaceDN w:val="0"/>
        <w:adjustRightInd w:val="0"/>
        <w:spacing w:line="240" w:lineRule="exact"/>
        <w:ind w:firstLine="539"/>
        <w:jc w:val="right"/>
        <w:rPr>
          <w:rFonts w:ascii="Times New Roman" w:hAnsi="Times New Roman"/>
          <w:sz w:val="28"/>
          <w:szCs w:val="28"/>
        </w:rPr>
      </w:pPr>
      <w:r>
        <w:rPr>
          <w:rFonts w:ascii="Times New Roman" w:hAnsi="Times New Roman"/>
          <w:sz w:val="28"/>
          <w:szCs w:val="28"/>
        </w:rPr>
        <w:t xml:space="preserve"> «Новотузуклейский сельсовет»</w:t>
      </w:r>
    </w:p>
    <w:p w:rsidR="00030CEF" w:rsidRPr="006D643C" w:rsidRDefault="00030CEF" w:rsidP="00C50AB9">
      <w:pPr>
        <w:autoSpaceDE w:val="0"/>
        <w:autoSpaceDN w:val="0"/>
        <w:adjustRightInd w:val="0"/>
        <w:spacing w:line="240" w:lineRule="exact"/>
        <w:ind w:firstLine="539"/>
        <w:jc w:val="right"/>
        <w:rPr>
          <w:rFonts w:ascii="Times New Roman" w:hAnsi="Times New Roman"/>
          <w:sz w:val="28"/>
          <w:szCs w:val="28"/>
        </w:rPr>
      </w:pPr>
      <w:r w:rsidRPr="006D643C">
        <w:rPr>
          <w:rFonts w:ascii="Times New Roman" w:hAnsi="Times New Roman"/>
          <w:sz w:val="28"/>
          <w:szCs w:val="28"/>
        </w:rPr>
        <w:t xml:space="preserve"> на 201</w:t>
      </w:r>
      <w:r>
        <w:rPr>
          <w:rFonts w:ascii="Times New Roman" w:hAnsi="Times New Roman"/>
          <w:sz w:val="28"/>
          <w:szCs w:val="28"/>
        </w:rPr>
        <w:t>5</w:t>
      </w:r>
      <w:r w:rsidRPr="006D643C">
        <w:rPr>
          <w:rFonts w:ascii="Times New Roman" w:hAnsi="Times New Roman"/>
          <w:sz w:val="28"/>
          <w:szCs w:val="28"/>
        </w:rPr>
        <w:t> – 201</w:t>
      </w:r>
      <w:r>
        <w:rPr>
          <w:rFonts w:ascii="Times New Roman" w:hAnsi="Times New Roman"/>
          <w:sz w:val="28"/>
          <w:szCs w:val="28"/>
        </w:rPr>
        <w:t>7</w:t>
      </w:r>
      <w:r w:rsidRPr="006D643C">
        <w:rPr>
          <w:rFonts w:ascii="Times New Roman" w:hAnsi="Times New Roman"/>
          <w:sz w:val="28"/>
          <w:szCs w:val="28"/>
        </w:rPr>
        <w:t xml:space="preserve"> годы»</w:t>
      </w:r>
    </w:p>
    <w:p w:rsidR="00030CEF" w:rsidRPr="006D643C" w:rsidRDefault="00030CEF" w:rsidP="006D643C">
      <w:pPr>
        <w:autoSpaceDE w:val="0"/>
        <w:autoSpaceDN w:val="0"/>
        <w:adjustRightInd w:val="0"/>
        <w:jc w:val="center"/>
        <w:rPr>
          <w:rFonts w:ascii="Times New Roman" w:hAnsi="Times New Roman"/>
          <w:b/>
          <w:bCs/>
          <w:sz w:val="28"/>
          <w:szCs w:val="28"/>
        </w:rPr>
      </w:pPr>
      <w:r w:rsidRPr="006D643C">
        <w:rPr>
          <w:rFonts w:ascii="Times New Roman" w:hAnsi="Times New Roman"/>
          <w:b/>
          <w:bCs/>
          <w:sz w:val="28"/>
          <w:szCs w:val="28"/>
        </w:rPr>
        <w:t xml:space="preserve">   Мероприятия муниципальной программы</w:t>
      </w:r>
    </w:p>
    <w:tbl>
      <w:tblPr>
        <w:tblW w:w="14910" w:type="dxa"/>
        <w:tblInd w:w="70" w:type="dxa"/>
        <w:tblLayout w:type="fixed"/>
        <w:tblCellMar>
          <w:left w:w="70" w:type="dxa"/>
          <w:right w:w="70" w:type="dxa"/>
        </w:tblCellMar>
        <w:tblLook w:val="00A0"/>
      </w:tblPr>
      <w:tblGrid>
        <w:gridCol w:w="690"/>
        <w:gridCol w:w="3705"/>
        <w:gridCol w:w="1559"/>
        <w:gridCol w:w="1843"/>
        <w:gridCol w:w="1612"/>
        <w:gridCol w:w="1737"/>
        <w:gridCol w:w="1303"/>
        <w:gridCol w:w="1013"/>
        <w:gridCol w:w="1448"/>
      </w:tblGrid>
      <w:tr w:rsidR="00030CEF" w:rsidRPr="005D0541" w:rsidTr="00482C88">
        <w:trPr>
          <w:cantSplit/>
          <w:trHeight w:val="2796"/>
        </w:trPr>
        <w:tc>
          <w:tcPr>
            <w:tcW w:w="690" w:type="dxa"/>
            <w:tcBorders>
              <w:top w:val="single" w:sz="2" w:space="0" w:color="000000"/>
              <w:left w:val="single" w:sz="2" w:space="0" w:color="000000"/>
              <w:bottom w:val="nil"/>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r w:rsidRPr="006D643C">
              <w:rPr>
                <w:rFonts w:ascii="Times New Roman" w:hAnsi="Times New Roman"/>
                <w:sz w:val="28"/>
                <w:szCs w:val="28"/>
              </w:rPr>
              <w:br/>
              <w:t>п/п</w:t>
            </w:r>
          </w:p>
        </w:tc>
        <w:tc>
          <w:tcPr>
            <w:tcW w:w="3705" w:type="dxa"/>
            <w:tcBorders>
              <w:top w:val="single" w:sz="2" w:space="0" w:color="000000"/>
              <w:left w:val="single" w:sz="2" w:space="0" w:color="000000"/>
              <w:bottom w:val="nil"/>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Наименование мероприятий</w:t>
            </w:r>
          </w:p>
        </w:tc>
        <w:tc>
          <w:tcPr>
            <w:tcW w:w="1559" w:type="dxa"/>
            <w:tcBorders>
              <w:top w:val="single" w:sz="2" w:space="0" w:color="000000"/>
              <w:left w:val="single" w:sz="2" w:space="0" w:color="000000"/>
              <w:bottom w:val="nil"/>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r w:rsidRPr="006D643C">
              <w:rPr>
                <w:rFonts w:ascii="Times New Roman" w:hAnsi="Times New Roman"/>
                <w:sz w:val="28"/>
                <w:szCs w:val="28"/>
              </w:rPr>
              <w:br/>
              <w:t>исполнитель</w:t>
            </w:r>
          </w:p>
        </w:tc>
        <w:tc>
          <w:tcPr>
            <w:tcW w:w="1843" w:type="dxa"/>
            <w:tcBorders>
              <w:top w:val="single" w:sz="2" w:space="0" w:color="000000"/>
              <w:left w:val="single" w:sz="2" w:space="0" w:color="000000"/>
              <w:bottom w:val="nil"/>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Срок реализации</w:t>
            </w:r>
          </w:p>
        </w:tc>
        <w:tc>
          <w:tcPr>
            <w:tcW w:w="1612" w:type="dxa"/>
            <w:tcBorders>
              <w:top w:val="single" w:sz="2" w:space="0" w:color="000000"/>
              <w:left w:val="single" w:sz="2" w:space="0" w:color="000000"/>
              <w:bottom w:val="nil"/>
              <w:right w:val="single" w:sz="2" w:space="0" w:color="000000"/>
            </w:tcBorders>
          </w:tcPr>
          <w:p w:rsidR="00030CEF" w:rsidRPr="006D643C" w:rsidRDefault="00030CEF" w:rsidP="00482C88">
            <w:pPr>
              <w:autoSpaceDE w:val="0"/>
              <w:autoSpaceDN w:val="0"/>
              <w:adjustRightInd w:val="0"/>
              <w:spacing w:after="0" w:line="240" w:lineRule="auto"/>
              <w:jc w:val="center"/>
              <w:rPr>
                <w:rFonts w:ascii="Times New Roman" w:hAnsi="Times New Roman"/>
                <w:sz w:val="28"/>
                <w:szCs w:val="28"/>
              </w:rPr>
            </w:pPr>
            <w:r w:rsidRPr="006D643C">
              <w:rPr>
                <w:rFonts w:ascii="Times New Roman" w:hAnsi="Times New Roman"/>
                <w:sz w:val="28"/>
                <w:szCs w:val="28"/>
              </w:rPr>
              <w:t>Целевой</w:t>
            </w:r>
          </w:p>
          <w:p w:rsidR="00030CEF" w:rsidRPr="006D643C" w:rsidRDefault="00030CEF" w:rsidP="00482C88">
            <w:pPr>
              <w:autoSpaceDE w:val="0"/>
              <w:autoSpaceDN w:val="0"/>
              <w:adjustRightInd w:val="0"/>
              <w:spacing w:after="0" w:line="240" w:lineRule="auto"/>
              <w:jc w:val="center"/>
              <w:rPr>
                <w:rFonts w:ascii="Times New Roman" w:hAnsi="Times New Roman"/>
                <w:sz w:val="28"/>
                <w:szCs w:val="28"/>
              </w:rPr>
            </w:pPr>
            <w:r w:rsidRPr="006D643C">
              <w:rPr>
                <w:rFonts w:ascii="Times New Roman" w:hAnsi="Times New Roman"/>
                <w:sz w:val="28"/>
                <w:szCs w:val="28"/>
              </w:rPr>
              <w:t>Показатель</w:t>
            </w:r>
          </w:p>
          <w:p w:rsidR="00030CEF" w:rsidRPr="006D643C" w:rsidRDefault="00030CEF" w:rsidP="00482C88">
            <w:pPr>
              <w:autoSpaceDE w:val="0"/>
              <w:autoSpaceDN w:val="0"/>
              <w:adjustRightInd w:val="0"/>
              <w:spacing w:line="240" w:lineRule="auto"/>
              <w:jc w:val="center"/>
              <w:rPr>
                <w:rFonts w:ascii="Times New Roman" w:hAnsi="Times New Roman"/>
                <w:sz w:val="28"/>
                <w:szCs w:val="28"/>
              </w:rPr>
            </w:pPr>
            <w:r w:rsidRPr="006D643C">
              <w:rPr>
                <w:rFonts w:ascii="Times New Roman" w:hAnsi="Times New Roman"/>
                <w:sz w:val="28"/>
                <w:szCs w:val="28"/>
              </w:rPr>
              <w:t>(номер целевого показателя из паспорта</w:t>
            </w:r>
          </w:p>
          <w:p w:rsidR="00030CEF" w:rsidRPr="006D643C" w:rsidRDefault="00030CEF" w:rsidP="00482C88">
            <w:pPr>
              <w:widowControl w:val="0"/>
              <w:autoSpaceDE w:val="0"/>
              <w:autoSpaceDN w:val="0"/>
              <w:adjustRightInd w:val="0"/>
              <w:spacing w:line="240" w:lineRule="auto"/>
              <w:jc w:val="center"/>
              <w:rPr>
                <w:rFonts w:ascii="Times New Roman" w:hAnsi="Times New Roman"/>
                <w:sz w:val="28"/>
                <w:szCs w:val="28"/>
              </w:rPr>
            </w:pPr>
            <w:r w:rsidRPr="006D643C">
              <w:rPr>
                <w:rFonts w:ascii="Times New Roman" w:hAnsi="Times New Roman"/>
                <w:sz w:val="28"/>
                <w:szCs w:val="28"/>
              </w:rPr>
              <w:t>муниципал. программы</w:t>
            </w:r>
          </w:p>
        </w:tc>
        <w:tc>
          <w:tcPr>
            <w:tcW w:w="1737" w:type="dxa"/>
            <w:tcBorders>
              <w:top w:val="single" w:sz="2" w:space="0" w:color="000000"/>
              <w:left w:val="single" w:sz="2" w:space="0" w:color="000000"/>
              <w:bottom w:val="nil"/>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Источник</w:t>
            </w:r>
            <w:r w:rsidRPr="006D643C">
              <w:rPr>
                <w:rFonts w:ascii="Times New Roman" w:hAnsi="Times New Roman"/>
                <w:sz w:val="28"/>
                <w:szCs w:val="28"/>
              </w:rPr>
              <w:br/>
              <w:t>финанси-</w:t>
            </w:r>
          </w:p>
          <w:p w:rsidR="00030CEF" w:rsidRPr="006D643C" w:rsidRDefault="00030CEF">
            <w:pPr>
              <w:widowControl w:val="0"/>
              <w:autoSpaceDE w:val="0"/>
              <w:autoSpaceDN w:val="0"/>
              <w:adjustRightInd w:val="0"/>
              <w:jc w:val="center"/>
              <w:rPr>
                <w:rFonts w:ascii="Times New Roman" w:hAnsi="Times New Roman"/>
                <w:b/>
                <w:snapToGrid w:val="0"/>
                <w:sz w:val="28"/>
                <w:szCs w:val="28"/>
              </w:rPr>
            </w:pPr>
            <w:r w:rsidRPr="006D643C">
              <w:rPr>
                <w:rFonts w:ascii="Times New Roman" w:hAnsi="Times New Roman"/>
                <w:snapToGrid w:val="0"/>
                <w:sz w:val="28"/>
                <w:szCs w:val="28"/>
              </w:rPr>
              <w:t>рования</w:t>
            </w:r>
          </w:p>
        </w:tc>
        <w:tc>
          <w:tcPr>
            <w:tcW w:w="3764" w:type="dxa"/>
            <w:gridSpan w:val="3"/>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Объем финансирования     </w:t>
            </w:r>
            <w:r w:rsidRPr="006D643C">
              <w:rPr>
                <w:rFonts w:ascii="Times New Roman" w:hAnsi="Times New Roman"/>
                <w:sz w:val="28"/>
                <w:szCs w:val="28"/>
              </w:rPr>
              <w:br/>
              <w:t>по годам (тыс. рублей)</w:t>
            </w:r>
          </w:p>
        </w:tc>
      </w:tr>
      <w:tr w:rsidR="00030CEF" w:rsidRPr="005D0541" w:rsidTr="00482C88">
        <w:trPr>
          <w:cantSplit/>
          <w:trHeight w:val="240"/>
        </w:trPr>
        <w:tc>
          <w:tcPr>
            <w:tcW w:w="690"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p>
        </w:tc>
        <w:tc>
          <w:tcPr>
            <w:tcW w:w="3705"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p>
        </w:tc>
        <w:tc>
          <w:tcPr>
            <w:tcW w:w="1559"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p>
        </w:tc>
        <w:tc>
          <w:tcPr>
            <w:tcW w:w="1843"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p>
        </w:tc>
        <w:tc>
          <w:tcPr>
            <w:tcW w:w="1612"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p>
        </w:tc>
        <w:tc>
          <w:tcPr>
            <w:tcW w:w="1737"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p>
        </w:tc>
        <w:tc>
          <w:tcPr>
            <w:tcW w:w="1303" w:type="dxa"/>
            <w:tcBorders>
              <w:top w:val="single" w:sz="2" w:space="0" w:color="000000"/>
              <w:left w:val="single" w:sz="2" w:space="0" w:color="000000"/>
              <w:bottom w:val="single" w:sz="2" w:space="0" w:color="000000"/>
              <w:right w:val="single" w:sz="2" w:space="0" w:color="000000"/>
            </w:tcBorders>
          </w:tcPr>
          <w:p w:rsidR="00030CEF" w:rsidRPr="006D643C" w:rsidRDefault="00030CEF" w:rsidP="00482C88">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p>
        </w:tc>
        <w:tc>
          <w:tcPr>
            <w:tcW w:w="1013" w:type="dxa"/>
            <w:tcBorders>
              <w:top w:val="single" w:sz="2" w:space="0" w:color="000000"/>
              <w:left w:val="single" w:sz="2" w:space="0" w:color="000000"/>
              <w:bottom w:val="single" w:sz="2" w:space="0" w:color="000000"/>
              <w:right w:val="single" w:sz="2" w:space="0" w:color="000000"/>
            </w:tcBorders>
          </w:tcPr>
          <w:p w:rsidR="00030CEF" w:rsidRPr="006D643C" w:rsidRDefault="00030CEF" w:rsidP="00482C88">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6</w:t>
            </w:r>
          </w:p>
        </w:tc>
        <w:tc>
          <w:tcPr>
            <w:tcW w:w="1448" w:type="dxa"/>
            <w:tcBorders>
              <w:top w:val="single" w:sz="2" w:space="0" w:color="000000"/>
              <w:left w:val="single" w:sz="2" w:space="0" w:color="000000"/>
              <w:bottom w:val="single" w:sz="2" w:space="0" w:color="000000"/>
              <w:right w:val="single" w:sz="2" w:space="0" w:color="000000"/>
            </w:tcBorders>
          </w:tcPr>
          <w:p w:rsidR="00030CEF" w:rsidRPr="006D643C" w:rsidRDefault="00030CEF" w:rsidP="00482C88">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7</w:t>
            </w:r>
          </w:p>
        </w:tc>
      </w:tr>
      <w:tr w:rsidR="00030CEF" w:rsidRPr="005D0541" w:rsidTr="00482C88">
        <w:trPr>
          <w:cantSplit/>
          <w:trHeight w:val="240"/>
        </w:trPr>
        <w:tc>
          <w:tcPr>
            <w:tcW w:w="690"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w:t>
            </w:r>
          </w:p>
        </w:tc>
        <w:tc>
          <w:tcPr>
            <w:tcW w:w="3705"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w:t>
            </w:r>
          </w:p>
        </w:tc>
        <w:tc>
          <w:tcPr>
            <w:tcW w:w="1559"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3</w:t>
            </w:r>
          </w:p>
        </w:tc>
        <w:tc>
          <w:tcPr>
            <w:tcW w:w="1843"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4</w:t>
            </w:r>
          </w:p>
        </w:tc>
        <w:tc>
          <w:tcPr>
            <w:tcW w:w="1612"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p>
        </w:tc>
        <w:tc>
          <w:tcPr>
            <w:tcW w:w="1737" w:type="dxa"/>
            <w:tcBorders>
              <w:top w:val="nil"/>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5</w:t>
            </w:r>
          </w:p>
        </w:tc>
        <w:tc>
          <w:tcPr>
            <w:tcW w:w="1303"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6</w:t>
            </w:r>
          </w:p>
        </w:tc>
        <w:tc>
          <w:tcPr>
            <w:tcW w:w="1013"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7</w:t>
            </w:r>
          </w:p>
        </w:tc>
        <w:tc>
          <w:tcPr>
            <w:tcW w:w="1448"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8</w:t>
            </w:r>
          </w:p>
        </w:tc>
      </w:tr>
      <w:tr w:rsidR="00030CEF" w:rsidRPr="005D0541" w:rsidTr="00482C88">
        <w:trPr>
          <w:cantSplit/>
          <w:trHeight w:val="502"/>
        </w:trPr>
        <w:tc>
          <w:tcPr>
            <w:tcW w:w="690"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w:t>
            </w:r>
          </w:p>
        </w:tc>
        <w:tc>
          <w:tcPr>
            <w:tcW w:w="14220" w:type="dxa"/>
            <w:gridSpan w:val="8"/>
            <w:tcBorders>
              <w:top w:val="single" w:sz="2" w:space="0" w:color="000000"/>
              <w:left w:val="single" w:sz="2" w:space="0" w:color="000000"/>
              <w:bottom w:val="single" w:sz="2" w:space="0" w:color="000000"/>
              <w:right w:val="single" w:sz="2" w:space="0" w:color="000000"/>
            </w:tcBorders>
          </w:tcPr>
          <w:p w:rsidR="00030CEF" w:rsidRPr="006D643C" w:rsidRDefault="00030CEF">
            <w:pPr>
              <w:jc w:val="both"/>
              <w:rPr>
                <w:rFonts w:ascii="Times New Roman" w:hAnsi="Times New Roman"/>
                <w:sz w:val="28"/>
                <w:szCs w:val="28"/>
              </w:rPr>
            </w:pPr>
            <w:r w:rsidRPr="006D643C">
              <w:rPr>
                <w:rFonts w:ascii="Times New Roman" w:hAnsi="Times New Roman"/>
                <w:sz w:val="28"/>
                <w:szCs w:val="28"/>
              </w:rPr>
              <w:t>Задача 1                    Совершенствование правовой основы муниципальной службы</w:t>
            </w:r>
          </w:p>
          <w:p w:rsidR="00030CEF" w:rsidRPr="006D643C" w:rsidRDefault="00030CEF">
            <w:pPr>
              <w:widowControl w:val="0"/>
              <w:autoSpaceDE w:val="0"/>
              <w:autoSpaceDN w:val="0"/>
              <w:adjustRightInd w:val="0"/>
              <w:rPr>
                <w:rFonts w:ascii="Times New Roman" w:hAnsi="Times New Roman"/>
                <w:sz w:val="28"/>
                <w:szCs w:val="28"/>
              </w:rPr>
            </w:pPr>
          </w:p>
        </w:tc>
      </w:tr>
      <w:tr w:rsidR="00030CEF" w:rsidRPr="005D0541" w:rsidTr="00482C88">
        <w:trPr>
          <w:cantSplit/>
          <w:trHeight w:val="323"/>
        </w:trPr>
        <w:tc>
          <w:tcPr>
            <w:tcW w:w="690"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1.1</w:t>
            </w:r>
          </w:p>
        </w:tc>
        <w:tc>
          <w:tcPr>
            <w:tcW w:w="3705" w:type="dxa"/>
            <w:tcBorders>
              <w:top w:val="single" w:sz="2" w:space="0" w:color="000000"/>
              <w:left w:val="single" w:sz="2" w:space="0" w:color="000000"/>
              <w:bottom w:val="single" w:sz="2" w:space="0" w:color="000000"/>
              <w:right w:val="single" w:sz="2" w:space="0" w:color="000000"/>
            </w:tcBorders>
          </w:tcPr>
          <w:p w:rsidR="00030CEF" w:rsidRPr="006D643C" w:rsidRDefault="00030CEF" w:rsidP="00482C88">
            <w:pPr>
              <w:spacing w:after="0"/>
              <w:rPr>
                <w:rFonts w:ascii="Times New Roman" w:hAnsi="Times New Roman"/>
                <w:sz w:val="28"/>
                <w:szCs w:val="28"/>
              </w:rPr>
            </w:pPr>
            <w:r w:rsidRPr="006D643C">
              <w:rPr>
                <w:rFonts w:ascii="Times New Roman" w:hAnsi="Times New Roman"/>
                <w:sz w:val="28"/>
                <w:szCs w:val="28"/>
              </w:rPr>
              <w:t xml:space="preserve">Разработка и принятие нормативных правовых актов по вопросам развития муниципальной службы </w:t>
            </w:r>
          </w:p>
          <w:p w:rsidR="00030CEF" w:rsidRPr="006D643C" w:rsidRDefault="00030CEF">
            <w:pPr>
              <w:rPr>
                <w:rFonts w:ascii="Times New Roman" w:hAnsi="Times New Roman"/>
                <w:sz w:val="28"/>
                <w:szCs w:val="28"/>
              </w:rPr>
            </w:pPr>
            <w:r w:rsidRPr="006D643C">
              <w:rPr>
                <w:rFonts w:ascii="Times New Roman" w:hAnsi="Times New Roman"/>
                <w:sz w:val="28"/>
                <w:szCs w:val="28"/>
              </w:rPr>
              <w:t>в том числе:</w:t>
            </w:r>
          </w:p>
        </w:tc>
        <w:tc>
          <w:tcPr>
            <w:tcW w:w="1559" w:type="dxa"/>
            <w:tcBorders>
              <w:top w:val="single" w:sz="2" w:space="0" w:color="000000"/>
              <w:left w:val="single" w:sz="2" w:space="0" w:color="000000"/>
              <w:bottom w:val="single" w:sz="2" w:space="0" w:color="000000"/>
              <w:right w:val="single" w:sz="2" w:space="0" w:color="000000"/>
            </w:tcBorders>
          </w:tcPr>
          <w:p w:rsidR="00030CEF" w:rsidRPr="006D643C" w:rsidRDefault="00030CEF" w:rsidP="00482C88">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МО «Новотузуклейский сельсовет»</w:t>
            </w:r>
            <w:r w:rsidRPr="006D643C">
              <w:rPr>
                <w:rFonts w:ascii="Times New Roman" w:hAnsi="Times New Roman"/>
                <w:sz w:val="28"/>
                <w:szCs w:val="28"/>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030CEF" w:rsidRPr="006D643C" w:rsidRDefault="00030CEF" w:rsidP="00482C88">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612"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1.1.1</w:t>
            </w:r>
          </w:p>
        </w:tc>
        <w:tc>
          <w:tcPr>
            <w:tcW w:w="173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r>
            <w:r>
              <w:rPr>
                <w:rFonts w:ascii="Times New Roman" w:hAnsi="Times New Roman"/>
                <w:sz w:val="28"/>
                <w:szCs w:val="28"/>
              </w:rPr>
              <w:t>5</w:t>
            </w:r>
            <w:r w:rsidRPr="006D643C">
              <w:rPr>
                <w:rFonts w:ascii="Times New Roman" w:hAnsi="Times New Roman"/>
                <w:sz w:val="28"/>
                <w:szCs w:val="28"/>
              </w:rPr>
              <w:tab/>
              <w:t xml:space="preserve"> </w:t>
            </w:r>
          </w:p>
        </w:tc>
        <w:tc>
          <w:tcPr>
            <w:tcW w:w="1303"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r>
            <w:r>
              <w:rPr>
                <w:rFonts w:ascii="Times New Roman" w:hAnsi="Times New Roman"/>
                <w:sz w:val="28"/>
                <w:szCs w:val="28"/>
              </w:rPr>
              <w:t>6</w:t>
            </w:r>
            <w:r w:rsidRPr="006D643C">
              <w:rPr>
                <w:rFonts w:ascii="Times New Roman" w:hAnsi="Times New Roman"/>
                <w:sz w:val="28"/>
                <w:szCs w:val="28"/>
              </w:rPr>
              <w:tab/>
              <w:t xml:space="preserve"> </w:t>
            </w:r>
          </w:p>
        </w:tc>
        <w:tc>
          <w:tcPr>
            <w:tcW w:w="1013"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r>
              <w:rPr>
                <w:rFonts w:ascii="Times New Roman" w:hAnsi="Times New Roman"/>
                <w:sz w:val="28"/>
                <w:szCs w:val="28"/>
              </w:rPr>
              <w:t>7</w:t>
            </w:r>
          </w:p>
        </w:tc>
        <w:tc>
          <w:tcPr>
            <w:tcW w:w="1448" w:type="dxa"/>
            <w:tcBorders>
              <w:top w:val="single" w:sz="2" w:space="0" w:color="000000"/>
              <w:left w:val="single" w:sz="2" w:space="0" w:color="000000"/>
              <w:bottom w:val="single" w:sz="2" w:space="0" w:color="000000"/>
              <w:right w:val="single" w:sz="4" w:space="0" w:color="auto"/>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482C88">
        <w:trPr>
          <w:cantSplit/>
          <w:trHeight w:val="323"/>
        </w:trPr>
        <w:tc>
          <w:tcPr>
            <w:tcW w:w="690"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1.2</w:t>
            </w:r>
          </w:p>
        </w:tc>
        <w:tc>
          <w:tcPr>
            <w:tcW w:w="3705"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о порядке формирования и ведения реестра муниципальных служащих поселения</w:t>
            </w:r>
          </w:p>
        </w:tc>
        <w:tc>
          <w:tcPr>
            <w:tcW w:w="1559"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МО «Новотузуклейский сельсовет»</w:t>
            </w:r>
            <w:r w:rsidRPr="006D643C">
              <w:rPr>
                <w:rFonts w:ascii="Times New Roman" w:hAnsi="Times New Roman"/>
                <w:sz w:val="28"/>
                <w:szCs w:val="28"/>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612"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1.1.1</w:t>
            </w:r>
          </w:p>
        </w:tc>
        <w:tc>
          <w:tcPr>
            <w:tcW w:w="1737"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303"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013"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448"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bl>
    <w:p w:rsidR="00030CEF" w:rsidRPr="006D643C" w:rsidRDefault="00030CEF" w:rsidP="006D643C">
      <w:pPr>
        <w:rPr>
          <w:rFonts w:ascii="Times New Roman" w:hAnsi="Times New Roman"/>
          <w:vanish/>
          <w:color w:val="000000"/>
          <w:sz w:val="28"/>
          <w:szCs w:val="28"/>
          <w:lang w:val="en-US" w:eastAsia="en-US"/>
        </w:rPr>
      </w:pPr>
    </w:p>
    <w:tbl>
      <w:tblPr>
        <w:tblpPr w:leftFromText="180" w:rightFromText="180" w:vertAnchor="text" w:horzAnchor="margin" w:tblpY="-77"/>
        <w:tblW w:w="15315" w:type="dxa"/>
        <w:tblLayout w:type="fixed"/>
        <w:tblCellMar>
          <w:left w:w="70" w:type="dxa"/>
          <w:right w:w="70" w:type="dxa"/>
        </w:tblCellMar>
        <w:tblLook w:val="00A0"/>
      </w:tblPr>
      <w:tblGrid>
        <w:gridCol w:w="836"/>
        <w:gridCol w:w="4213"/>
        <w:gridCol w:w="16"/>
        <w:gridCol w:w="1830"/>
        <w:gridCol w:w="1417"/>
        <w:gridCol w:w="38"/>
        <w:gridCol w:w="1380"/>
        <w:gridCol w:w="1719"/>
        <w:gridCol w:w="66"/>
        <w:gridCol w:w="1223"/>
        <w:gridCol w:w="92"/>
        <w:gridCol w:w="142"/>
        <w:gridCol w:w="141"/>
        <w:gridCol w:w="857"/>
        <w:gridCol w:w="30"/>
        <w:gridCol w:w="26"/>
        <w:gridCol w:w="11"/>
        <w:gridCol w:w="30"/>
        <w:gridCol w:w="51"/>
        <w:gridCol w:w="1197"/>
      </w:tblGrid>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1.3</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r w:rsidRPr="006D643C">
              <w:rPr>
                <w:rFonts w:ascii="Times New Roman" w:hAnsi="Times New Roman"/>
                <w:sz w:val="28"/>
                <w:szCs w:val="28"/>
              </w:rPr>
              <w:t>в связи с изменениями законодательства Российской Федерации и Новгородской области о муниципальной службе</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2015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1.1.1 </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6</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7</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p>
        </w:tc>
        <w:tc>
          <w:tcPr>
            <w:tcW w:w="14478" w:type="dxa"/>
            <w:gridSpan w:val="19"/>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Задача 2. Внедрение эффективных технологий и современных методов кадровой работы, направленных </w:t>
            </w:r>
          </w:p>
          <w:p w:rsidR="00030CEF" w:rsidRPr="006D643C" w:rsidRDefault="00030CEF">
            <w:pPr>
              <w:jc w:val="center"/>
              <w:rPr>
                <w:rFonts w:ascii="Times New Roman" w:hAnsi="Times New Roman"/>
                <w:sz w:val="28"/>
                <w:szCs w:val="28"/>
              </w:rPr>
            </w:pPr>
            <w:r w:rsidRPr="006D643C">
              <w:rPr>
                <w:rFonts w:ascii="Times New Roman" w:hAnsi="Times New Roman"/>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30CEF" w:rsidRPr="006D643C" w:rsidRDefault="00030CEF">
            <w:pPr>
              <w:widowControl w:val="0"/>
              <w:autoSpaceDE w:val="0"/>
              <w:autoSpaceDN w:val="0"/>
              <w:adjustRightInd w:val="0"/>
              <w:jc w:val="center"/>
              <w:rPr>
                <w:rFonts w:ascii="Times New Roman" w:hAnsi="Times New Roman"/>
                <w:sz w:val="28"/>
                <w:szCs w:val="28"/>
              </w:rPr>
            </w:pP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2.1</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r w:rsidRPr="006D643C">
              <w:rPr>
                <w:rFonts w:ascii="Times New Roman" w:hAnsi="Times New Roman"/>
                <w:sz w:val="28"/>
                <w:szCs w:val="28"/>
              </w:rPr>
              <w:t>Формирование современных механизмов подбора кадров муниципальной службы</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tabs>
                <w:tab w:val="left" w:pos="405"/>
                <w:tab w:val="center" w:pos="574"/>
              </w:tabs>
              <w:autoSpaceDE w:val="0"/>
              <w:autoSpaceDN w:val="0"/>
              <w:adjustRightInd w:val="0"/>
              <w:rPr>
                <w:rFonts w:ascii="Times New Roman" w:hAnsi="Times New Roman"/>
                <w:sz w:val="28"/>
                <w:szCs w:val="28"/>
              </w:rPr>
            </w:pPr>
            <w:r w:rsidRPr="006D643C">
              <w:rPr>
                <w:rFonts w:ascii="Times New Roman" w:hAnsi="Times New Roman"/>
                <w:sz w:val="28"/>
                <w:szCs w:val="28"/>
              </w:rPr>
              <w:tab/>
            </w:r>
          </w:p>
          <w:p w:rsidR="00030CEF" w:rsidRPr="006D643C" w:rsidRDefault="00030CEF">
            <w:pPr>
              <w:widowControl w:val="0"/>
              <w:tabs>
                <w:tab w:val="left" w:pos="405"/>
                <w:tab w:val="center" w:pos="574"/>
              </w:tabs>
              <w:autoSpaceDE w:val="0"/>
              <w:autoSpaceDN w:val="0"/>
              <w:adjustRightInd w:val="0"/>
              <w:rPr>
                <w:rFonts w:ascii="Times New Roman" w:hAnsi="Times New Roman"/>
                <w:sz w:val="28"/>
                <w:szCs w:val="28"/>
              </w:rPr>
            </w:pPr>
            <w:r w:rsidRPr="006D643C">
              <w:rPr>
                <w:rFonts w:ascii="Times New Roman" w:hAnsi="Times New Roman"/>
                <w:sz w:val="28"/>
                <w:szCs w:val="28"/>
              </w:rPr>
              <w:tab/>
              <w:t xml:space="preserve">-  </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tabs>
                <w:tab w:val="left" w:pos="510"/>
                <w:tab w:val="center" w:pos="574"/>
              </w:tabs>
              <w:autoSpaceDE w:val="0"/>
              <w:autoSpaceDN w:val="0"/>
              <w:adjustRightInd w:val="0"/>
              <w:rPr>
                <w:rFonts w:ascii="Times New Roman" w:hAnsi="Times New Roman"/>
                <w:sz w:val="28"/>
                <w:szCs w:val="28"/>
              </w:rPr>
            </w:pPr>
            <w:r w:rsidRPr="006D643C">
              <w:rPr>
                <w:rFonts w:ascii="Times New Roman" w:hAnsi="Times New Roman"/>
                <w:sz w:val="28"/>
                <w:szCs w:val="28"/>
              </w:rPr>
              <w:tab/>
            </w:r>
          </w:p>
          <w:p w:rsidR="00030CEF" w:rsidRPr="006D643C" w:rsidRDefault="00030CEF">
            <w:pPr>
              <w:widowControl w:val="0"/>
              <w:tabs>
                <w:tab w:val="left" w:pos="510"/>
                <w:tab w:val="center" w:pos="574"/>
              </w:tabs>
              <w:autoSpaceDE w:val="0"/>
              <w:autoSpaceDN w:val="0"/>
              <w:adjustRightInd w:val="0"/>
              <w:rPr>
                <w:rFonts w:ascii="Times New Roman" w:hAnsi="Times New Roman"/>
                <w:sz w:val="28"/>
                <w:szCs w:val="28"/>
              </w:rPr>
            </w:pPr>
            <w:r w:rsidRPr="006D643C">
              <w:rPr>
                <w:rFonts w:ascii="Times New Roman" w:hAnsi="Times New Roman"/>
                <w:sz w:val="28"/>
                <w:szCs w:val="28"/>
              </w:rPr>
              <w:tab/>
              <w:t xml:space="preserve">-  </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2.2</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Разработка современных методик подбора кадров</w:t>
            </w:r>
          </w:p>
          <w:p w:rsidR="00030CEF" w:rsidRPr="006D643C" w:rsidRDefault="00030CEF">
            <w:pPr>
              <w:spacing w:line="232" w:lineRule="auto"/>
              <w:rPr>
                <w:rFonts w:ascii="Times New Roman" w:hAnsi="Times New Roman"/>
                <w:sz w:val="28"/>
                <w:szCs w:val="28"/>
              </w:rPr>
            </w:pP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widowControl w:val="0"/>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2.3</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Внедрение современных методик подбора кадров</w:t>
            </w:r>
          </w:p>
          <w:p w:rsidR="00030CEF" w:rsidRPr="006D643C" w:rsidRDefault="00030CEF">
            <w:pPr>
              <w:rPr>
                <w:rFonts w:ascii="Times New Roman" w:hAnsi="Times New Roman"/>
                <w:sz w:val="28"/>
                <w:szCs w:val="28"/>
              </w:rPr>
            </w:pP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rPr>
                <w:rFonts w:ascii="Times New Roman" w:hAnsi="Times New Roman"/>
                <w:sz w:val="28"/>
                <w:szCs w:val="28"/>
              </w:rPr>
            </w:pP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widowControl w:val="0"/>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2.4</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Совершенствование системы конкурсного замещения вакантных должностей муниципальной службы </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1.4.3</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2.5</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Внедрение системы конкурсного замещения вакантных должностей муниципальной службы в органах местного самоуправления </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1.4.4</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r w:rsidRPr="006D643C">
              <w:rPr>
                <w:rFonts w:ascii="Times New Roman" w:hAnsi="Times New Roman"/>
                <w:sz w:val="28"/>
                <w:szCs w:val="28"/>
              </w:rPr>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2.6</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Мониторинг использования механизма конкурсного замещения вакантных должностей муниципальной службы </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2.7</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Оптимизация процедуры участия независимых экспертов в работе конкурсных (аттестационных) комиссий </w:t>
            </w:r>
          </w:p>
          <w:p w:rsidR="00030CEF" w:rsidRPr="006D643C" w:rsidRDefault="00030CEF">
            <w:pPr>
              <w:rPr>
                <w:rFonts w:ascii="Times New Roman" w:hAnsi="Times New Roman"/>
                <w:sz w:val="28"/>
                <w:szCs w:val="28"/>
              </w:rPr>
            </w:pP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2.8</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Совершенствование и внедрение механизмов формирования кадрового резерва муниципальной службы </w:t>
            </w:r>
          </w:p>
          <w:p w:rsidR="00030CEF" w:rsidRPr="006D643C" w:rsidRDefault="00030CEF">
            <w:pPr>
              <w:rPr>
                <w:rFonts w:ascii="Times New Roman" w:hAnsi="Times New Roman"/>
                <w:sz w:val="28"/>
                <w:szCs w:val="28"/>
              </w:rPr>
            </w:pP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p w:rsidR="00030CEF" w:rsidRPr="006D643C" w:rsidRDefault="00030CEF">
            <w:pPr>
              <w:widowControl w:val="0"/>
              <w:autoSpaceDE w:val="0"/>
              <w:autoSpaceDN w:val="0"/>
              <w:adjustRightInd w:val="0"/>
              <w:rPr>
                <w:rFonts w:ascii="Times New Roman" w:hAnsi="Times New Roman"/>
                <w:sz w:val="28"/>
                <w:szCs w:val="28"/>
              </w:rPr>
            </w:pP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2.10</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Совершенствование аттестационных процедур муниципальных служащих </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1.2.3</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rPr>
                <w:rFonts w:ascii="Times New Roman" w:hAnsi="Times New Roman"/>
                <w:sz w:val="28"/>
                <w:szCs w:val="28"/>
              </w:rPr>
            </w:pPr>
            <w:r w:rsidRPr="006D643C">
              <w:rPr>
                <w:rFonts w:ascii="Times New Roman" w:hAnsi="Times New Roman"/>
                <w:sz w:val="28"/>
                <w:szCs w:val="28"/>
              </w:rPr>
              <w:t>2.11</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Совершенствование системы оценки профессиональной служебной деятельности муниципальных служащих </w:t>
            </w:r>
          </w:p>
          <w:p w:rsidR="00030CEF" w:rsidRPr="006D643C" w:rsidRDefault="00030CEF">
            <w:pPr>
              <w:rPr>
                <w:rFonts w:ascii="Times New Roman" w:hAnsi="Times New Roman"/>
                <w:sz w:val="28"/>
                <w:szCs w:val="28"/>
              </w:rPr>
            </w:pP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1.2.3</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2.12</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Разработка профессиональных тестов и практических заданий по оценке профессионального потенциала муниципальных служащих</w:t>
            </w:r>
          </w:p>
        </w:tc>
        <w:tc>
          <w:tcPr>
            <w:tcW w:w="1846"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r w:rsidRPr="006D643C">
              <w:rPr>
                <w:rFonts w:ascii="Times New Roman" w:hAnsi="Times New Roman"/>
                <w:sz w:val="28"/>
                <w:szCs w:val="28"/>
              </w:rPr>
              <w:t>1.2.1</w:t>
            </w:r>
          </w:p>
          <w:p w:rsidR="00030CEF" w:rsidRPr="006D643C" w:rsidRDefault="00030CEF">
            <w:pPr>
              <w:widowControl w:val="0"/>
              <w:autoSpaceDE w:val="0"/>
              <w:autoSpaceDN w:val="0"/>
              <w:adjustRightInd w:val="0"/>
              <w:jc w:val="center"/>
              <w:rPr>
                <w:rFonts w:ascii="Times New Roman" w:hAnsi="Times New Roman"/>
                <w:sz w:val="28"/>
                <w:szCs w:val="28"/>
              </w:rPr>
            </w:pP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289"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8" w:type="dxa"/>
            <w:gridSpan w:val="6"/>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289" w:type="dxa"/>
            <w:gridSpan w:val="4"/>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3.0</w:t>
            </w:r>
          </w:p>
        </w:tc>
        <w:tc>
          <w:tcPr>
            <w:tcW w:w="14478" w:type="dxa"/>
            <w:gridSpan w:val="19"/>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Задача 3 Совершенствование организационных и правовых механизмов профессиональной служебной деятельности муниципальных служащих</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3.1                                                                                                                           </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Совершенствование методологии разработки инструкций муниципальных служащих  должностных</w:t>
            </w:r>
          </w:p>
        </w:tc>
        <w:tc>
          <w:tcPr>
            <w:tcW w:w="1846" w:type="dxa"/>
            <w:gridSpan w:val="2"/>
            <w:tcBorders>
              <w:top w:val="nil"/>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nil"/>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 xml:space="preserve">годы  </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1.3.1</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381" w:type="dxa"/>
            <w:gridSpan w:val="3"/>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140" w:type="dxa"/>
            <w:gridSpan w:val="3"/>
            <w:tcBorders>
              <w:top w:val="single" w:sz="2" w:space="0" w:color="000000"/>
              <w:left w:val="single" w:sz="2" w:space="0" w:color="000000"/>
              <w:bottom w:val="single" w:sz="2" w:space="0" w:color="000000"/>
              <w:right w:val="single" w:sz="4" w:space="0" w:color="auto"/>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345" w:type="dxa"/>
            <w:gridSpan w:val="6"/>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autoSpaceDE w:val="0"/>
              <w:autoSpaceDN w:val="0"/>
              <w:adjustRightInd w:val="0"/>
              <w:ind w:left="69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3.2</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Приведение должностных инструкций муниципальных служащих в соответствие с установленными требованиями </w:t>
            </w:r>
          </w:p>
        </w:tc>
        <w:tc>
          <w:tcPr>
            <w:tcW w:w="1846" w:type="dxa"/>
            <w:gridSpan w:val="2"/>
            <w:tcBorders>
              <w:top w:val="single" w:sz="4" w:space="0" w:color="auto"/>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4" w:space="0" w:color="auto"/>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1.3.1</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 -</w:t>
            </w:r>
          </w:p>
        </w:tc>
        <w:tc>
          <w:tcPr>
            <w:tcW w:w="1381" w:type="dxa"/>
            <w:gridSpan w:val="3"/>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140" w:type="dxa"/>
            <w:gridSpan w:val="3"/>
            <w:tcBorders>
              <w:top w:val="single" w:sz="2" w:space="0" w:color="000000"/>
              <w:left w:val="single" w:sz="2" w:space="0" w:color="000000"/>
              <w:bottom w:val="single" w:sz="2" w:space="0" w:color="000000"/>
              <w:right w:val="single" w:sz="4" w:space="0" w:color="auto"/>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345" w:type="dxa"/>
            <w:gridSpan w:val="6"/>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autoSpaceDE w:val="0"/>
              <w:autoSpaceDN w:val="0"/>
              <w:adjustRightInd w:val="0"/>
              <w:ind w:left="69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3.3</w:t>
            </w: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846" w:type="dxa"/>
            <w:gridSpan w:val="2"/>
            <w:tcBorders>
              <w:top w:val="single" w:sz="4" w:space="0" w:color="auto"/>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4" w:space="0" w:color="auto"/>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1.3.2</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381" w:type="dxa"/>
            <w:gridSpan w:val="3"/>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140" w:type="dxa"/>
            <w:gridSpan w:val="3"/>
            <w:tcBorders>
              <w:top w:val="single" w:sz="2" w:space="0" w:color="000000"/>
              <w:left w:val="single" w:sz="2" w:space="0" w:color="000000"/>
              <w:bottom w:val="single" w:sz="2" w:space="0" w:color="000000"/>
              <w:right w:val="single" w:sz="4" w:space="0" w:color="auto"/>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345" w:type="dxa"/>
            <w:gridSpan w:val="6"/>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autoSpaceDE w:val="0"/>
              <w:autoSpaceDN w:val="0"/>
              <w:adjustRightInd w:val="0"/>
              <w:ind w:left="63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autoSpaceDE w:val="0"/>
              <w:autoSpaceDN w:val="0"/>
              <w:adjustRightInd w:val="0"/>
              <w:rPr>
                <w:rFonts w:ascii="Times New Roman" w:hAnsi="Times New Roman"/>
                <w:sz w:val="28"/>
                <w:szCs w:val="28"/>
              </w:rPr>
            </w:pPr>
            <w:r w:rsidRPr="006D643C">
              <w:rPr>
                <w:rFonts w:ascii="Times New Roman" w:hAnsi="Times New Roman"/>
                <w:sz w:val="28"/>
                <w:szCs w:val="28"/>
              </w:rPr>
              <w:t>3.4</w:t>
            </w:r>
          </w:p>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autoSpaceDE w:val="0"/>
              <w:autoSpaceDN w:val="0"/>
              <w:adjustRightInd w:val="0"/>
              <w:jc w:val="center"/>
              <w:rPr>
                <w:rFonts w:ascii="Times New Roman" w:hAnsi="Times New Roman"/>
                <w:sz w:val="28"/>
                <w:szCs w:val="28"/>
              </w:rPr>
            </w:pPr>
          </w:p>
        </w:tc>
        <w:tc>
          <w:tcPr>
            <w:tcW w:w="4212" w:type="dxa"/>
            <w:tcBorders>
              <w:top w:val="single" w:sz="2" w:space="0" w:color="000000"/>
              <w:left w:val="single" w:sz="2" w:space="0" w:color="000000"/>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6" w:type="dxa"/>
            <w:gridSpan w:val="2"/>
            <w:tcBorders>
              <w:top w:val="single" w:sz="4" w:space="0" w:color="auto"/>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17" w:type="dxa"/>
            <w:tcBorders>
              <w:top w:val="single" w:sz="4" w:space="0" w:color="auto"/>
              <w:left w:val="single" w:sz="2" w:space="0" w:color="000000"/>
              <w:bottom w:val="single" w:sz="4" w:space="0" w:color="auto"/>
              <w:right w:val="single" w:sz="2" w:space="0" w:color="000000"/>
            </w:tcBorders>
          </w:tcPr>
          <w:p w:rsidR="00030CEF" w:rsidRPr="006D643C" w:rsidRDefault="00030CEF" w:rsidP="00837D8B">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418" w:type="dxa"/>
            <w:gridSpan w:val="2"/>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1.3.1-1.3.2</w:t>
            </w:r>
          </w:p>
        </w:tc>
        <w:tc>
          <w:tcPr>
            <w:tcW w:w="1719"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381" w:type="dxa"/>
            <w:gridSpan w:val="3"/>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170" w:type="dxa"/>
            <w:gridSpan w:val="4"/>
            <w:tcBorders>
              <w:top w:val="single" w:sz="2" w:space="0" w:color="000000"/>
              <w:left w:val="single" w:sz="2" w:space="0" w:color="000000"/>
              <w:bottom w:val="single" w:sz="2" w:space="0" w:color="000000"/>
              <w:right w:val="single" w:sz="4" w:space="0" w:color="auto"/>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315" w:type="dxa"/>
            <w:gridSpan w:val="5"/>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autoSpaceDE w:val="0"/>
              <w:autoSpaceDN w:val="0"/>
              <w:adjustRightInd w:val="0"/>
              <w:ind w:left="6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4.0</w:t>
            </w:r>
          </w:p>
        </w:tc>
        <w:tc>
          <w:tcPr>
            <w:tcW w:w="14478" w:type="dxa"/>
            <w:gridSpan w:val="19"/>
            <w:tcBorders>
              <w:top w:val="single" w:sz="2" w:space="0" w:color="000000"/>
              <w:left w:val="single" w:sz="2" w:space="0" w:color="000000"/>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Задача 4 . Применение антикоррупционных механизмов и механизмов выявления и разрешения конфликтов интересов на муниципальной службе</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4.1</w:t>
            </w:r>
          </w:p>
        </w:tc>
        <w:tc>
          <w:tcPr>
            <w:tcW w:w="4228" w:type="dxa"/>
            <w:gridSpan w:val="2"/>
            <w:tcBorders>
              <w:top w:val="single" w:sz="2" w:space="0" w:color="000000"/>
              <w:left w:val="single" w:sz="2" w:space="0" w:color="000000"/>
              <w:bottom w:val="single" w:sz="2" w:space="0" w:color="000000"/>
              <w:right w:val="single" w:sz="4" w:space="0" w:color="auto"/>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30" w:type="dxa"/>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5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p>
          <w:p w:rsidR="00030CEF" w:rsidRPr="006D643C" w:rsidRDefault="00030CEF" w:rsidP="00837D8B">
            <w:pPr>
              <w:widowControl w:val="0"/>
              <w:suppressAutoHyphens/>
              <w:jc w:val="center"/>
              <w:rPr>
                <w:rFonts w:ascii="Times New Roman" w:hAnsi="Times New Roman"/>
                <w:color w:val="000000"/>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p>
        </w:tc>
        <w:tc>
          <w:tcPr>
            <w:tcW w:w="1380" w:type="dxa"/>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1.4.1</w:t>
            </w:r>
          </w:p>
        </w:tc>
        <w:tc>
          <w:tcPr>
            <w:tcW w:w="178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tabs>
                <w:tab w:val="left" w:pos="660"/>
                <w:tab w:val="center" w:pos="799"/>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31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tabs>
                <w:tab w:val="left" w:pos="510"/>
                <w:tab w:val="center" w:pos="582"/>
              </w:tabs>
              <w:autoSpaceDE w:val="0"/>
              <w:autoSpaceDN w:val="0"/>
              <w:adjustRightInd w:val="0"/>
              <w:rPr>
                <w:rFonts w:ascii="Times New Roman" w:hAnsi="Times New Roman"/>
                <w:sz w:val="28"/>
                <w:szCs w:val="28"/>
              </w:rPr>
            </w:pPr>
            <w:r w:rsidRPr="006D643C">
              <w:rPr>
                <w:rFonts w:ascii="Times New Roman" w:hAnsi="Times New Roman"/>
                <w:sz w:val="28"/>
                <w:szCs w:val="28"/>
              </w:rPr>
              <w:tab/>
              <w:t>-</w:t>
            </w:r>
            <w:r w:rsidRPr="006D643C">
              <w:rPr>
                <w:rFonts w:ascii="Times New Roman" w:hAnsi="Times New Roman"/>
                <w:sz w:val="28"/>
                <w:szCs w:val="28"/>
              </w:rPr>
              <w:tab/>
              <w:t xml:space="preserve"> </w:t>
            </w:r>
          </w:p>
        </w:tc>
        <w:tc>
          <w:tcPr>
            <w:tcW w:w="1170" w:type="dxa"/>
            <w:gridSpan w:val="4"/>
            <w:tcBorders>
              <w:top w:val="single" w:sz="2" w:space="0" w:color="000000"/>
              <w:left w:val="single" w:sz="4" w:space="0" w:color="auto"/>
              <w:bottom w:val="single" w:sz="2" w:space="0" w:color="000000"/>
              <w:right w:val="single" w:sz="2" w:space="0" w:color="000000"/>
            </w:tcBorders>
          </w:tcPr>
          <w:p w:rsidR="00030CEF" w:rsidRPr="006D643C" w:rsidRDefault="00030CEF">
            <w:pPr>
              <w:autoSpaceDE w:val="0"/>
              <w:autoSpaceDN w:val="0"/>
              <w:adjustRightInd w:val="0"/>
              <w:jc w:val="center"/>
              <w:rPr>
                <w:rFonts w:ascii="Times New Roman" w:hAnsi="Times New Roman"/>
                <w:sz w:val="28"/>
                <w:szCs w:val="28"/>
              </w:rPr>
            </w:pPr>
          </w:p>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w:t>
            </w:r>
          </w:p>
        </w:tc>
        <w:tc>
          <w:tcPr>
            <w:tcW w:w="1315" w:type="dxa"/>
            <w:gridSpan w:val="5"/>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autoSpaceDE w:val="0"/>
              <w:autoSpaceDN w:val="0"/>
              <w:adjustRightInd w:val="0"/>
              <w:ind w:left="630"/>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4.2</w:t>
            </w:r>
          </w:p>
        </w:tc>
        <w:tc>
          <w:tcPr>
            <w:tcW w:w="4228" w:type="dxa"/>
            <w:gridSpan w:val="2"/>
            <w:tcBorders>
              <w:top w:val="single" w:sz="2" w:space="0" w:color="000000"/>
              <w:left w:val="single" w:sz="2" w:space="0" w:color="000000"/>
              <w:bottom w:val="single" w:sz="2" w:space="0" w:color="000000"/>
              <w:right w:val="single" w:sz="4" w:space="0" w:color="auto"/>
            </w:tcBorders>
          </w:tcPr>
          <w:p w:rsidR="00030CEF" w:rsidRPr="006D643C" w:rsidRDefault="00030CEF">
            <w:pPr>
              <w:rPr>
                <w:rFonts w:ascii="Times New Roman" w:hAnsi="Times New Roman"/>
                <w:sz w:val="28"/>
                <w:szCs w:val="28"/>
              </w:rPr>
            </w:pPr>
            <w:r w:rsidRPr="006D643C">
              <w:rPr>
                <w:rFonts w:ascii="Times New Roman" w:hAnsi="Times New Roman"/>
                <w:sz w:val="28"/>
                <w:szCs w:val="28"/>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30" w:type="dxa"/>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5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p>
          <w:p w:rsidR="00030CEF" w:rsidRPr="006D643C" w:rsidRDefault="00030CEF" w:rsidP="00837D8B">
            <w:pPr>
              <w:widowControl w:val="0"/>
              <w:suppressAutoHyphens/>
              <w:jc w:val="center"/>
              <w:rPr>
                <w:rFonts w:ascii="Times New Roman" w:hAnsi="Times New Roman"/>
                <w:color w:val="000000"/>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p>
        </w:tc>
        <w:tc>
          <w:tcPr>
            <w:tcW w:w="1380" w:type="dxa"/>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1.4.1-1.4.2</w:t>
            </w:r>
          </w:p>
        </w:tc>
        <w:tc>
          <w:tcPr>
            <w:tcW w:w="178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spacing w:line="232" w:lineRule="auto"/>
              <w:rPr>
                <w:rFonts w:ascii="Times New Roman" w:hAnsi="Times New Roman"/>
                <w:sz w:val="28"/>
                <w:szCs w:val="28"/>
              </w:rPr>
            </w:pPr>
          </w:p>
        </w:tc>
        <w:tc>
          <w:tcPr>
            <w:tcW w:w="131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170" w:type="dxa"/>
            <w:gridSpan w:val="4"/>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315" w:type="dxa"/>
            <w:gridSpan w:val="5"/>
            <w:tcBorders>
              <w:top w:val="single" w:sz="2" w:space="0" w:color="000000"/>
              <w:left w:val="single" w:sz="4" w:space="0" w:color="auto"/>
              <w:bottom w:val="single" w:sz="2" w:space="0" w:color="000000"/>
              <w:right w:val="single" w:sz="2" w:space="0" w:color="000000"/>
            </w:tcBorders>
          </w:tcPr>
          <w:p w:rsidR="00030CEF" w:rsidRPr="006D643C" w:rsidRDefault="00030CEF">
            <w:pPr>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5.0</w:t>
            </w:r>
          </w:p>
        </w:tc>
        <w:tc>
          <w:tcPr>
            <w:tcW w:w="14478" w:type="dxa"/>
            <w:gridSpan w:val="19"/>
            <w:tcBorders>
              <w:top w:val="single" w:sz="2" w:space="0" w:color="000000"/>
              <w:left w:val="single" w:sz="2" w:space="0" w:color="000000"/>
              <w:bottom w:val="single" w:sz="2" w:space="0" w:color="000000"/>
              <w:right w:val="single" w:sz="2" w:space="0" w:color="000000"/>
            </w:tcBorders>
          </w:tcPr>
          <w:p w:rsidR="00030CEF" w:rsidRPr="006D643C" w:rsidRDefault="00030CEF">
            <w:pPr>
              <w:rPr>
                <w:rFonts w:ascii="Times New Roman" w:hAnsi="Times New Roman"/>
                <w:sz w:val="28"/>
                <w:szCs w:val="28"/>
              </w:rPr>
            </w:pPr>
            <w:r w:rsidRPr="006D643C">
              <w:rPr>
                <w:rFonts w:ascii="Times New Roman" w:hAnsi="Times New Roman"/>
                <w:sz w:val="28"/>
                <w:szCs w:val="28"/>
              </w:rPr>
              <w:t>Задача 5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suppressAutoHyphens/>
              <w:rPr>
                <w:rFonts w:ascii="Times New Roman" w:hAnsi="Times New Roman"/>
                <w:color w:val="000000"/>
                <w:sz w:val="28"/>
                <w:szCs w:val="28"/>
              </w:rPr>
            </w:pPr>
            <w:r w:rsidRPr="006D643C">
              <w:rPr>
                <w:rFonts w:ascii="Times New Roman" w:hAnsi="Times New Roman"/>
                <w:sz w:val="28"/>
                <w:szCs w:val="28"/>
              </w:rPr>
              <w:t>5.1</w:t>
            </w:r>
          </w:p>
        </w:tc>
        <w:tc>
          <w:tcPr>
            <w:tcW w:w="4228" w:type="dxa"/>
            <w:gridSpan w:val="2"/>
            <w:tcBorders>
              <w:top w:val="single" w:sz="2" w:space="0" w:color="000000"/>
              <w:left w:val="single" w:sz="2" w:space="0" w:color="000000"/>
              <w:bottom w:val="single" w:sz="2" w:space="0" w:color="000000"/>
              <w:right w:val="single" w:sz="4" w:space="0" w:color="auto"/>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Формирование молодежного кадрового резерва муниципальной службы </w:t>
            </w:r>
          </w:p>
        </w:tc>
        <w:tc>
          <w:tcPr>
            <w:tcW w:w="1830" w:type="dxa"/>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5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br/>
              <w:t>годы</w:t>
            </w:r>
          </w:p>
        </w:tc>
        <w:tc>
          <w:tcPr>
            <w:tcW w:w="1380" w:type="dxa"/>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1.5.1</w:t>
            </w:r>
          </w:p>
        </w:tc>
        <w:tc>
          <w:tcPr>
            <w:tcW w:w="178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jc w:val="center"/>
              <w:rPr>
                <w:rFonts w:ascii="Times New Roman" w:hAnsi="Times New Roman"/>
                <w:sz w:val="28"/>
                <w:szCs w:val="28"/>
              </w:rPr>
            </w:pPr>
          </w:p>
          <w:p w:rsidR="00030CEF" w:rsidRPr="006D643C" w:rsidRDefault="00030CEF">
            <w:pPr>
              <w:spacing w:line="232" w:lineRule="auto"/>
              <w:jc w:val="center"/>
              <w:rPr>
                <w:rFonts w:ascii="Times New Roman" w:hAnsi="Times New Roman"/>
                <w:sz w:val="28"/>
                <w:szCs w:val="28"/>
              </w:rPr>
            </w:pPr>
            <w:r w:rsidRPr="006D643C">
              <w:rPr>
                <w:rFonts w:ascii="Times New Roman" w:hAnsi="Times New Roman"/>
                <w:sz w:val="28"/>
                <w:szCs w:val="28"/>
              </w:rPr>
              <w:t>-</w:t>
            </w:r>
          </w:p>
        </w:tc>
        <w:tc>
          <w:tcPr>
            <w:tcW w:w="1457" w:type="dxa"/>
            <w:gridSpan w:val="3"/>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jc w:val="center"/>
              <w:rPr>
                <w:rFonts w:ascii="Times New Roman" w:hAnsi="Times New Roman"/>
                <w:sz w:val="28"/>
                <w:szCs w:val="28"/>
              </w:rPr>
            </w:pPr>
          </w:p>
          <w:p w:rsidR="00030CEF" w:rsidRPr="006D643C" w:rsidRDefault="00030CEF">
            <w:pPr>
              <w:spacing w:line="232" w:lineRule="auto"/>
              <w:jc w:val="center"/>
              <w:rPr>
                <w:rFonts w:ascii="Times New Roman" w:hAnsi="Times New Roman"/>
                <w:sz w:val="28"/>
                <w:szCs w:val="28"/>
              </w:rPr>
            </w:pPr>
            <w:r w:rsidRPr="006D643C">
              <w:rPr>
                <w:rFonts w:ascii="Times New Roman" w:hAnsi="Times New Roman"/>
                <w:sz w:val="28"/>
                <w:szCs w:val="28"/>
              </w:rPr>
              <w:t>-</w:t>
            </w:r>
          </w:p>
        </w:tc>
        <w:tc>
          <w:tcPr>
            <w:tcW w:w="1065" w:type="dxa"/>
            <w:gridSpan w:val="5"/>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jc w:val="center"/>
              <w:rPr>
                <w:rFonts w:ascii="Times New Roman" w:hAnsi="Times New Roman"/>
                <w:sz w:val="28"/>
                <w:szCs w:val="28"/>
              </w:rPr>
            </w:pPr>
          </w:p>
          <w:p w:rsidR="00030CEF" w:rsidRPr="006D643C" w:rsidRDefault="00030CEF">
            <w:pPr>
              <w:spacing w:line="232" w:lineRule="auto"/>
              <w:jc w:val="center"/>
              <w:rPr>
                <w:rFonts w:ascii="Times New Roman" w:hAnsi="Times New Roman"/>
                <w:sz w:val="28"/>
                <w:szCs w:val="28"/>
              </w:rPr>
            </w:pPr>
            <w:r w:rsidRPr="006D643C">
              <w:rPr>
                <w:rFonts w:ascii="Times New Roman" w:hAnsi="Times New Roman"/>
                <w:sz w:val="28"/>
                <w:szCs w:val="28"/>
              </w:rPr>
              <w:t>-</w:t>
            </w:r>
          </w:p>
        </w:tc>
        <w:tc>
          <w:tcPr>
            <w:tcW w:w="1278" w:type="dxa"/>
            <w:gridSpan w:val="3"/>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spacing w:line="232" w:lineRule="auto"/>
              <w:jc w:val="center"/>
              <w:rPr>
                <w:rFonts w:ascii="Times New Roman" w:hAnsi="Times New Roman"/>
                <w:sz w:val="28"/>
                <w:szCs w:val="28"/>
              </w:rPr>
            </w:pPr>
            <w:r w:rsidRPr="006D643C">
              <w:rPr>
                <w:rFonts w:ascii="Times New Roman" w:hAnsi="Times New Roman"/>
                <w:sz w:val="28"/>
                <w:szCs w:val="28"/>
              </w:rPr>
              <w:t>-</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6.0</w:t>
            </w:r>
          </w:p>
        </w:tc>
        <w:tc>
          <w:tcPr>
            <w:tcW w:w="14478" w:type="dxa"/>
            <w:gridSpan w:val="19"/>
            <w:tcBorders>
              <w:top w:val="single" w:sz="2" w:space="0" w:color="000000"/>
              <w:left w:val="single" w:sz="2" w:space="0" w:color="000000"/>
              <w:bottom w:val="single" w:sz="2" w:space="0" w:color="000000"/>
              <w:right w:val="single" w:sz="2" w:space="0" w:color="000000"/>
            </w:tcBorders>
          </w:tcPr>
          <w:p w:rsidR="00030CEF" w:rsidRPr="006D643C" w:rsidRDefault="00030CEF">
            <w:pPr>
              <w:spacing w:line="228" w:lineRule="auto"/>
              <w:rPr>
                <w:rFonts w:ascii="Times New Roman" w:hAnsi="Times New Roman"/>
                <w:sz w:val="28"/>
                <w:szCs w:val="28"/>
              </w:rPr>
            </w:pPr>
            <w:r w:rsidRPr="006D643C">
              <w:rPr>
                <w:rFonts w:ascii="Times New Roman" w:hAnsi="Times New Roman"/>
                <w:sz w:val="28"/>
                <w:szCs w:val="28"/>
              </w:rPr>
              <w:t>Задача 6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030CEF" w:rsidRPr="006D643C" w:rsidRDefault="00030CEF">
            <w:pPr>
              <w:spacing w:line="232" w:lineRule="auto"/>
              <w:rPr>
                <w:rFonts w:ascii="Times New Roman" w:hAnsi="Times New Roman"/>
                <w:sz w:val="28"/>
                <w:szCs w:val="28"/>
              </w:rPr>
            </w:pP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6.1</w:t>
            </w:r>
          </w:p>
        </w:tc>
        <w:tc>
          <w:tcPr>
            <w:tcW w:w="4228" w:type="dxa"/>
            <w:gridSpan w:val="2"/>
            <w:tcBorders>
              <w:top w:val="single" w:sz="2" w:space="0" w:color="000000"/>
              <w:left w:val="single" w:sz="2" w:space="0" w:color="000000"/>
              <w:bottom w:val="single" w:sz="2" w:space="0" w:color="000000"/>
              <w:right w:val="single" w:sz="4" w:space="0" w:color="auto"/>
            </w:tcBorders>
          </w:tcPr>
          <w:p w:rsidR="00030CEF" w:rsidRPr="006D643C" w:rsidRDefault="00030CEF">
            <w:pPr>
              <w:spacing w:line="228" w:lineRule="auto"/>
              <w:rPr>
                <w:rFonts w:ascii="Times New Roman" w:hAnsi="Times New Roman"/>
                <w:sz w:val="28"/>
                <w:szCs w:val="28"/>
              </w:rPr>
            </w:pPr>
            <w:r w:rsidRPr="006D643C">
              <w:rPr>
                <w:rFonts w:ascii="Times New Roman" w:hAnsi="Times New Roman"/>
                <w:sz w:val="28"/>
                <w:szCs w:val="28"/>
              </w:rPr>
              <w:t xml:space="preserve">Привлечение представителей общественных объединений </w:t>
            </w:r>
          </w:p>
          <w:p w:rsidR="00030CEF" w:rsidRPr="006D643C" w:rsidRDefault="00030CEF">
            <w:pPr>
              <w:spacing w:line="228" w:lineRule="auto"/>
              <w:rPr>
                <w:rFonts w:ascii="Times New Roman" w:hAnsi="Times New Roman"/>
                <w:sz w:val="28"/>
                <w:szCs w:val="28"/>
              </w:rPr>
            </w:pPr>
            <w:r w:rsidRPr="006D643C">
              <w:rPr>
                <w:rFonts w:ascii="Times New Roman" w:hAnsi="Times New Roman"/>
                <w:sz w:val="28"/>
                <w:szCs w:val="28"/>
              </w:rPr>
              <w:t xml:space="preserve">в качестве независимых экспертов для участия </w:t>
            </w:r>
          </w:p>
          <w:p w:rsidR="00030CEF" w:rsidRPr="006D643C" w:rsidRDefault="00030CEF">
            <w:pPr>
              <w:spacing w:line="228" w:lineRule="auto"/>
              <w:rPr>
                <w:rFonts w:ascii="Times New Roman" w:hAnsi="Times New Roman"/>
                <w:sz w:val="28"/>
                <w:szCs w:val="28"/>
              </w:rPr>
            </w:pPr>
            <w:r w:rsidRPr="006D643C">
              <w:rPr>
                <w:rFonts w:ascii="Times New Roman" w:hAnsi="Times New Roman"/>
                <w:sz w:val="28"/>
                <w:szCs w:val="28"/>
              </w:rPr>
              <w:t xml:space="preserve">в заседаниях конкурсных, аттестационных комиссий </w:t>
            </w:r>
          </w:p>
        </w:tc>
        <w:tc>
          <w:tcPr>
            <w:tcW w:w="1830" w:type="dxa"/>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5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p>
          <w:p w:rsidR="00030CEF" w:rsidRPr="006D643C" w:rsidRDefault="00030CEF">
            <w:pPr>
              <w:jc w:val="center"/>
              <w:rPr>
                <w:rFonts w:ascii="Times New Roman" w:hAnsi="Times New Roman"/>
                <w:color w:val="000000"/>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w:t>
            </w:r>
          </w:p>
          <w:p w:rsidR="00030CEF" w:rsidRPr="006D643C" w:rsidRDefault="00030CEF" w:rsidP="00837D8B">
            <w:pPr>
              <w:widowControl w:val="0"/>
              <w:suppressAutoHyphens/>
              <w:jc w:val="center"/>
              <w:rPr>
                <w:rFonts w:ascii="Times New Roman" w:hAnsi="Times New Roman"/>
                <w:color w:val="000000"/>
                <w:sz w:val="28"/>
                <w:szCs w:val="28"/>
              </w:rPr>
            </w:pPr>
            <w:r w:rsidRPr="006D643C">
              <w:rPr>
                <w:rFonts w:ascii="Times New Roman" w:hAnsi="Times New Roman"/>
                <w:sz w:val="28"/>
                <w:szCs w:val="28"/>
              </w:rPr>
              <w:t>201</w:t>
            </w:r>
            <w:r>
              <w:rPr>
                <w:rFonts w:ascii="Times New Roman" w:hAnsi="Times New Roman"/>
                <w:sz w:val="28"/>
                <w:szCs w:val="28"/>
              </w:rPr>
              <w:t>7</w:t>
            </w:r>
            <w:r w:rsidRPr="006D643C">
              <w:rPr>
                <w:rFonts w:ascii="Times New Roman" w:hAnsi="Times New Roman"/>
                <w:sz w:val="28"/>
                <w:szCs w:val="28"/>
              </w:rPr>
              <w:t>годы</w:t>
            </w:r>
          </w:p>
        </w:tc>
        <w:tc>
          <w:tcPr>
            <w:tcW w:w="1380" w:type="dxa"/>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jc w:val="center"/>
              <w:rPr>
                <w:rFonts w:ascii="Times New Roman" w:hAnsi="Times New Roman"/>
                <w:color w:val="000000"/>
                <w:sz w:val="28"/>
                <w:szCs w:val="28"/>
              </w:rPr>
            </w:pPr>
            <w:r w:rsidRPr="006D643C">
              <w:rPr>
                <w:rFonts w:ascii="Times New Roman" w:hAnsi="Times New Roman"/>
                <w:sz w:val="28"/>
                <w:szCs w:val="28"/>
              </w:rPr>
              <w:t>1.6.1</w:t>
            </w:r>
          </w:p>
        </w:tc>
        <w:tc>
          <w:tcPr>
            <w:tcW w:w="178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457" w:type="dxa"/>
            <w:gridSpan w:val="3"/>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095" w:type="dxa"/>
            <w:gridSpan w:val="6"/>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spacing w:line="232" w:lineRule="auto"/>
              <w:rPr>
                <w:rFonts w:ascii="Times New Roman" w:hAnsi="Times New Roman"/>
                <w:sz w:val="28"/>
                <w:szCs w:val="28"/>
              </w:rPr>
            </w:pP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248"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rPr>
                <w:rFonts w:ascii="Times New Roman" w:hAnsi="Times New Roman"/>
                <w:sz w:val="28"/>
                <w:szCs w:val="28"/>
              </w:rPr>
            </w:pPr>
          </w:p>
          <w:p w:rsidR="00030CEF" w:rsidRPr="006D643C" w:rsidRDefault="00030CEF">
            <w:pPr>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rPr>
                <w:rFonts w:ascii="Times New Roman" w:hAnsi="Times New Roman"/>
                <w:sz w:val="28"/>
                <w:szCs w:val="28"/>
              </w:rPr>
            </w:pPr>
            <w:r w:rsidRPr="006D643C">
              <w:rPr>
                <w:rFonts w:ascii="Times New Roman" w:hAnsi="Times New Roman"/>
                <w:sz w:val="28"/>
                <w:szCs w:val="28"/>
              </w:rPr>
              <w:t xml:space="preserve">      -</w:t>
            </w:r>
          </w:p>
          <w:p w:rsidR="00030CEF" w:rsidRPr="006D643C" w:rsidRDefault="00030CEF">
            <w:pPr>
              <w:spacing w:line="232" w:lineRule="auto"/>
              <w:rPr>
                <w:rFonts w:ascii="Times New Roman" w:hAnsi="Times New Roman"/>
                <w:sz w:val="28"/>
                <w:szCs w:val="28"/>
              </w:rPr>
            </w:pP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7.0</w:t>
            </w:r>
          </w:p>
        </w:tc>
        <w:tc>
          <w:tcPr>
            <w:tcW w:w="14478" w:type="dxa"/>
            <w:gridSpan w:val="19"/>
            <w:tcBorders>
              <w:top w:val="single" w:sz="2" w:space="0" w:color="000000"/>
              <w:left w:val="single" w:sz="2" w:space="0" w:color="000000"/>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5D0541">
              <w:rPr>
                <w:rFonts w:ascii="Times New Roman" w:hAnsi="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7.1</w:t>
            </w:r>
          </w:p>
        </w:tc>
        <w:tc>
          <w:tcPr>
            <w:tcW w:w="4228" w:type="dxa"/>
            <w:gridSpan w:val="2"/>
            <w:tcBorders>
              <w:top w:val="single" w:sz="2" w:space="0" w:color="000000"/>
              <w:left w:val="single" w:sz="2" w:space="0" w:color="000000"/>
              <w:bottom w:val="single" w:sz="2" w:space="0" w:color="000000"/>
              <w:right w:val="single" w:sz="4" w:space="0" w:color="auto"/>
            </w:tcBorders>
          </w:tcPr>
          <w:p w:rsidR="00030CEF" w:rsidRPr="006D643C" w:rsidRDefault="00030CEF">
            <w:pPr>
              <w:spacing w:line="228" w:lineRule="auto"/>
              <w:rPr>
                <w:rFonts w:ascii="Times New Roman" w:hAnsi="Times New Roman"/>
                <w:sz w:val="28"/>
                <w:szCs w:val="28"/>
              </w:rPr>
            </w:pPr>
            <w:r w:rsidRPr="006D643C">
              <w:rPr>
                <w:rFonts w:ascii="Times New Roman" w:hAnsi="Times New Roman"/>
                <w:sz w:val="28"/>
                <w:szCs w:val="28"/>
              </w:rPr>
              <w:t>Обеспечение дополнительного профессионального образования</w:t>
            </w:r>
          </w:p>
        </w:tc>
        <w:tc>
          <w:tcPr>
            <w:tcW w:w="1830" w:type="dxa"/>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5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годы</w:t>
            </w:r>
          </w:p>
        </w:tc>
        <w:tc>
          <w:tcPr>
            <w:tcW w:w="1380" w:type="dxa"/>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jc w:val="center"/>
              <w:rPr>
                <w:rFonts w:ascii="Times New Roman" w:hAnsi="Times New Roman"/>
                <w:sz w:val="28"/>
                <w:szCs w:val="28"/>
              </w:rPr>
            </w:pPr>
            <w:r w:rsidRPr="006D643C">
              <w:rPr>
                <w:rFonts w:ascii="Times New Roman" w:hAnsi="Times New Roman"/>
                <w:sz w:val="28"/>
                <w:szCs w:val="28"/>
              </w:rPr>
              <w:t>1.7.1</w:t>
            </w:r>
          </w:p>
        </w:tc>
        <w:tc>
          <w:tcPr>
            <w:tcW w:w="178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jc w:val="center"/>
              <w:rPr>
                <w:rFonts w:ascii="Times New Roman" w:hAnsi="Times New Roman"/>
                <w:sz w:val="28"/>
                <w:szCs w:val="28"/>
              </w:rPr>
            </w:pPr>
            <w:r>
              <w:rPr>
                <w:rFonts w:ascii="Times New Roman" w:hAnsi="Times New Roman"/>
                <w:sz w:val="28"/>
                <w:szCs w:val="28"/>
              </w:rPr>
              <w:t>-</w:t>
            </w:r>
          </w:p>
        </w:tc>
        <w:tc>
          <w:tcPr>
            <w:tcW w:w="1598" w:type="dxa"/>
            <w:gridSpan w:val="4"/>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      20.0</w:t>
            </w:r>
          </w:p>
        </w:tc>
        <w:tc>
          <w:tcPr>
            <w:tcW w:w="1005" w:type="dxa"/>
            <w:gridSpan w:val="6"/>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  </w:t>
            </w:r>
            <w:r>
              <w:rPr>
                <w:rFonts w:ascii="Times New Roman" w:hAnsi="Times New Roman"/>
                <w:sz w:val="28"/>
                <w:szCs w:val="28"/>
              </w:rPr>
              <w:t>40</w:t>
            </w:r>
          </w:p>
        </w:tc>
        <w:tc>
          <w:tcPr>
            <w:tcW w:w="1197" w:type="dxa"/>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r>
      <w:tr w:rsidR="00030CEF" w:rsidRPr="005D0541" w:rsidTr="006D643C">
        <w:trPr>
          <w:cantSplit/>
          <w:trHeight w:val="323"/>
        </w:trPr>
        <w:tc>
          <w:tcPr>
            <w:tcW w:w="835" w:type="dxa"/>
            <w:tcBorders>
              <w:top w:val="single" w:sz="2" w:space="0" w:color="000000"/>
              <w:left w:val="single" w:sz="2" w:space="0" w:color="000000"/>
              <w:bottom w:val="single" w:sz="2" w:space="0" w:color="000000"/>
              <w:right w:val="single" w:sz="2" w:space="0" w:color="000000"/>
            </w:tcBorders>
          </w:tcPr>
          <w:p w:rsidR="00030CEF" w:rsidRPr="006D643C" w:rsidRDefault="00030CEF">
            <w:pPr>
              <w:widowControl w:val="0"/>
              <w:autoSpaceDE w:val="0"/>
              <w:autoSpaceDN w:val="0"/>
              <w:adjustRightInd w:val="0"/>
              <w:jc w:val="center"/>
              <w:rPr>
                <w:rFonts w:ascii="Times New Roman" w:hAnsi="Times New Roman"/>
                <w:sz w:val="28"/>
                <w:szCs w:val="28"/>
              </w:rPr>
            </w:pPr>
            <w:r w:rsidRPr="006D643C">
              <w:rPr>
                <w:rFonts w:ascii="Times New Roman" w:hAnsi="Times New Roman"/>
                <w:sz w:val="28"/>
                <w:szCs w:val="28"/>
              </w:rPr>
              <w:t>7.2</w:t>
            </w:r>
          </w:p>
        </w:tc>
        <w:tc>
          <w:tcPr>
            <w:tcW w:w="4228" w:type="dxa"/>
            <w:gridSpan w:val="2"/>
            <w:tcBorders>
              <w:top w:val="single" w:sz="2" w:space="0" w:color="000000"/>
              <w:left w:val="single" w:sz="2" w:space="0" w:color="000000"/>
              <w:bottom w:val="single" w:sz="2" w:space="0" w:color="000000"/>
              <w:right w:val="single" w:sz="4" w:space="0" w:color="auto"/>
            </w:tcBorders>
          </w:tcPr>
          <w:p w:rsidR="00030CEF" w:rsidRPr="006D643C" w:rsidRDefault="00030CEF">
            <w:pPr>
              <w:ind w:firstLine="720"/>
              <w:jc w:val="both"/>
              <w:rPr>
                <w:rFonts w:ascii="Times New Roman" w:hAnsi="Times New Roman"/>
                <w:sz w:val="28"/>
                <w:szCs w:val="28"/>
              </w:rPr>
            </w:pPr>
            <w:r w:rsidRPr="006D643C">
              <w:rPr>
                <w:rFonts w:ascii="Times New Roman" w:hAnsi="Times New Roman"/>
                <w:sz w:val="28"/>
                <w:szCs w:val="28"/>
              </w:rPr>
              <w:t>участие муниципальных служащих в обучающих семинарах, в том числе в режиме видеоконференцсвязи;</w:t>
            </w:r>
          </w:p>
          <w:p w:rsidR="00030CEF" w:rsidRPr="006D643C" w:rsidRDefault="00030CEF">
            <w:pPr>
              <w:spacing w:line="228" w:lineRule="auto"/>
              <w:rPr>
                <w:rFonts w:ascii="Times New Roman" w:hAnsi="Times New Roman"/>
                <w:sz w:val="28"/>
                <w:szCs w:val="28"/>
              </w:rPr>
            </w:pPr>
          </w:p>
        </w:tc>
        <w:tc>
          <w:tcPr>
            <w:tcW w:w="1830" w:type="dxa"/>
            <w:tcBorders>
              <w:top w:val="single" w:sz="2" w:space="0" w:color="000000"/>
              <w:left w:val="single" w:sz="4" w:space="0" w:color="auto"/>
              <w:bottom w:val="single" w:sz="2" w:space="0" w:color="000000"/>
              <w:right w:val="single" w:sz="2" w:space="0" w:color="000000"/>
            </w:tcBorders>
          </w:tcPr>
          <w:p w:rsidR="00030CEF" w:rsidRPr="006D643C" w:rsidRDefault="00030CEF" w:rsidP="00837D8B">
            <w:pPr>
              <w:spacing w:line="232" w:lineRule="auto"/>
              <w:rPr>
                <w:rFonts w:ascii="Times New Roman" w:hAnsi="Times New Roman"/>
                <w:sz w:val="28"/>
                <w:szCs w:val="28"/>
              </w:rPr>
            </w:pPr>
            <w:r w:rsidRPr="006D643C">
              <w:rPr>
                <w:rFonts w:ascii="Times New Roman" w:hAnsi="Times New Roman"/>
                <w:sz w:val="28"/>
                <w:szCs w:val="28"/>
              </w:rPr>
              <w:t xml:space="preserve">Администрация </w:t>
            </w:r>
            <w:r>
              <w:rPr>
                <w:rFonts w:ascii="Times New Roman" w:hAnsi="Times New Roman"/>
                <w:sz w:val="28"/>
                <w:szCs w:val="28"/>
              </w:rPr>
              <w:t xml:space="preserve"> МО «Новотузуклейский сельсовет»</w:t>
            </w:r>
            <w:r w:rsidRPr="006D643C">
              <w:rPr>
                <w:rFonts w:ascii="Times New Roman" w:hAnsi="Times New Roman"/>
                <w:sz w:val="28"/>
                <w:szCs w:val="28"/>
              </w:rPr>
              <w:t xml:space="preserve">   </w:t>
            </w:r>
          </w:p>
        </w:tc>
        <w:tc>
          <w:tcPr>
            <w:tcW w:w="145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201</w:t>
            </w:r>
            <w:r>
              <w:rPr>
                <w:rFonts w:ascii="Times New Roman" w:hAnsi="Times New Roman"/>
                <w:sz w:val="28"/>
                <w:szCs w:val="28"/>
              </w:rPr>
              <w:t>5</w:t>
            </w:r>
            <w:r w:rsidRPr="006D643C">
              <w:rPr>
                <w:rFonts w:ascii="Times New Roman" w:hAnsi="Times New Roman"/>
                <w:sz w:val="28"/>
                <w:szCs w:val="28"/>
              </w:rPr>
              <w:t>-201</w:t>
            </w:r>
            <w:r>
              <w:rPr>
                <w:rFonts w:ascii="Times New Roman" w:hAnsi="Times New Roman"/>
                <w:sz w:val="28"/>
                <w:szCs w:val="28"/>
              </w:rPr>
              <w:t>7</w:t>
            </w:r>
          </w:p>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годы</w:t>
            </w:r>
          </w:p>
        </w:tc>
        <w:tc>
          <w:tcPr>
            <w:tcW w:w="1380" w:type="dxa"/>
            <w:tcBorders>
              <w:top w:val="single" w:sz="2" w:space="0" w:color="000000"/>
              <w:left w:val="single" w:sz="4" w:space="0" w:color="auto"/>
              <w:bottom w:val="single" w:sz="2" w:space="0" w:color="000000"/>
              <w:right w:val="single" w:sz="2" w:space="0" w:color="000000"/>
            </w:tcBorders>
          </w:tcPr>
          <w:p w:rsidR="00030CEF" w:rsidRPr="006D643C" w:rsidRDefault="00030CEF">
            <w:pPr>
              <w:widowControl w:val="0"/>
              <w:suppressAutoHyphens/>
              <w:jc w:val="center"/>
              <w:rPr>
                <w:rFonts w:ascii="Times New Roman" w:hAnsi="Times New Roman"/>
                <w:sz w:val="28"/>
                <w:szCs w:val="28"/>
              </w:rPr>
            </w:pPr>
            <w:r w:rsidRPr="006D643C">
              <w:rPr>
                <w:rFonts w:ascii="Times New Roman" w:hAnsi="Times New Roman"/>
                <w:sz w:val="28"/>
                <w:szCs w:val="28"/>
              </w:rPr>
              <w:t>1.7.2</w:t>
            </w:r>
          </w:p>
        </w:tc>
        <w:tc>
          <w:tcPr>
            <w:tcW w:w="1785" w:type="dxa"/>
            <w:gridSpan w:val="2"/>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598" w:type="dxa"/>
            <w:gridSpan w:val="4"/>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005" w:type="dxa"/>
            <w:gridSpan w:val="6"/>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c>
          <w:tcPr>
            <w:tcW w:w="1197" w:type="dxa"/>
            <w:tcBorders>
              <w:top w:val="single" w:sz="2" w:space="0" w:color="000000"/>
              <w:left w:val="single" w:sz="4" w:space="0" w:color="auto"/>
              <w:bottom w:val="single" w:sz="2" w:space="0" w:color="000000"/>
              <w:right w:val="single" w:sz="2" w:space="0" w:color="000000"/>
            </w:tcBorders>
          </w:tcPr>
          <w:p w:rsidR="00030CEF" w:rsidRPr="006D643C" w:rsidRDefault="00030CEF">
            <w:pPr>
              <w:spacing w:line="232" w:lineRule="auto"/>
              <w:rPr>
                <w:rFonts w:ascii="Times New Roman" w:hAnsi="Times New Roman"/>
                <w:sz w:val="28"/>
                <w:szCs w:val="28"/>
              </w:rPr>
            </w:pPr>
            <w:r w:rsidRPr="006D643C">
              <w:rPr>
                <w:rFonts w:ascii="Times New Roman" w:hAnsi="Times New Roman"/>
                <w:sz w:val="28"/>
                <w:szCs w:val="28"/>
              </w:rPr>
              <w:t xml:space="preserve">    -</w:t>
            </w:r>
          </w:p>
        </w:tc>
      </w:tr>
    </w:tbl>
    <w:p w:rsidR="00030CEF" w:rsidRPr="006D643C" w:rsidRDefault="00030CEF" w:rsidP="006D643C">
      <w:pPr>
        <w:autoSpaceDN w:val="0"/>
        <w:adjustRightInd w:val="0"/>
        <w:rPr>
          <w:rFonts w:ascii="Times New Roman" w:hAnsi="Times New Roman"/>
          <w:sz w:val="28"/>
          <w:szCs w:val="28"/>
        </w:rPr>
      </w:pPr>
    </w:p>
    <w:p w:rsidR="00030CEF" w:rsidRPr="006D643C" w:rsidRDefault="00030CEF" w:rsidP="006D643C">
      <w:pPr>
        <w:jc w:val="both"/>
        <w:rPr>
          <w:rFonts w:ascii="Times New Roman" w:hAnsi="Times New Roman"/>
          <w:sz w:val="28"/>
          <w:szCs w:val="28"/>
        </w:rPr>
      </w:pPr>
    </w:p>
    <w:p w:rsidR="00030CEF" w:rsidRPr="006D643C" w:rsidRDefault="00030CEF">
      <w:pPr>
        <w:rPr>
          <w:rFonts w:ascii="Times New Roman" w:hAnsi="Times New Roman"/>
          <w:sz w:val="28"/>
          <w:szCs w:val="28"/>
        </w:rPr>
      </w:pPr>
    </w:p>
    <w:sectPr w:rsidR="00030CEF" w:rsidRPr="006D643C" w:rsidSect="0017536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43C"/>
    <w:rsid w:val="00030CEF"/>
    <w:rsid w:val="0004752A"/>
    <w:rsid w:val="00092821"/>
    <w:rsid w:val="00173541"/>
    <w:rsid w:val="0017536D"/>
    <w:rsid w:val="002062E3"/>
    <w:rsid w:val="00223DEA"/>
    <w:rsid w:val="00247949"/>
    <w:rsid w:val="00482C88"/>
    <w:rsid w:val="00533FCA"/>
    <w:rsid w:val="00566576"/>
    <w:rsid w:val="00567510"/>
    <w:rsid w:val="00593F80"/>
    <w:rsid w:val="005D0541"/>
    <w:rsid w:val="006D643C"/>
    <w:rsid w:val="00837D8B"/>
    <w:rsid w:val="00A87CED"/>
    <w:rsid w:val="00AD1C16"/>
    <w:rsid w:val="00AF7125"/>
    <w:rsid w:val="00B42BAD"/>
    <w:rsid w:val="00B80679"/>
    <w:rsid w:val="00BD7046"/>
    <w:rsid w:val="00C14E15"/>
    <w:rsid w:val="00C50AB9"/>
    <w:rsid w:val="00C776F7"/>
    <w:rsid w:val="00CF303F"/>
    <w:rsid w:val="00DB287A"/>
    <w:rsid w:val="00F13347"/>
    <w:rsid w:val="00F96A74"/>
    <w:rsid w:val="00FA36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2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D643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D643C"/>
    <w:rPr>
      <w:rFonts w:cs="Times New Roman"/>
      <w:b/>
      <w:bCs/>
    </w:rPr>
  </w:style>
  <w:style w:type="paragraph" w:styleId="BalloonText">
    <w:name w:val="Balloon Text"/>
    <w:basedOn w:val="Normal"/>
    <w:link w:val="BalloonTextChar"/>
    <w:uiPriority w:val="99"/>
    <w:semiHidden/>
    <w:rsid w:val="006D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6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384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350</TotalTime>
  <Pages>22</Pages>
  <Words>4301</Words>
  <Characters>24520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Спецчел</cp:lastModifiedBy>
  <cp:revision>18</cp:revision>
  <dcterms:created xsi:type="dcterms:W3CDTF">2015-07-16T07:51:00Z</dcterms:created>
  <dcterms:modified xsi:type="dcterms:W3CDTF">2015-07-17T05:17:00Z</dcterms:modified>
</cp:coreProperties>
</file>