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E610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E61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77F" w:rsidRPr="00686105" w:rsidRDefault="00F10859" w:rsidP="008C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20.01</w:t>
      </w:r>
      <w:r w:rsidR="008C67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677F">
        <w:rPr>
          <w:rFonts w:ascii="Times New Roman" w:hAnsi="Times New Roman" w:cs="Times New Roman"/>
          <w:sz w:val="28"/>
          <w:szCs w:val="28"/>
        </w:rPr>
        <w:t>г               с. Тузуклей</w:t>
      </w:r>
      <w:r w:rsidR="008C677F"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8C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О передаче в собственность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6105">
        <w:rPr>
          <w:rFonts w:ascii="Times New Roman" w:hAnsi="Times New Roman" w:cs="Times New Roman"/>
          <w:sz w:val="28"/>
          <w:szCs w:val="28"/>
        </w:rPr>
        <w:t>-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в порядке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приватиза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>-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10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68610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>по улице М</w:t>
      </w:r>
      <w:r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</w:p>
    <w:p w:rsidR="008C677F" w:rsidRPr="00686105" w:rsidRDefault="008C677F" w:rsidP="008C6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  <w:r w:rsidRPr="00686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05">
        <w:rPr>
          <w:rFonts w:ascii="Times New Roman" w:hAnsi="Times New Roman" w:cs="Times New Roman"/>
          <w:sz w:val="28"/>
          <w:szCs w:val="28"/>
        </w:rPr>
        <w:t>и приложенные к нему документы,  руководствуясь Законом Российской Федерации «О приватизации жилищного фонда в Российской Федерации» от 04.07.1991г. № 1541-1</w:t>
      </w:r>
    </w:p>
    <w:p w:rsidR="008C677F" w:rsidRPr="00686105" w:rsidRDefault="008C677F" w:rsidP="008C677F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677F" w:rsidRPr="00B50430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 xml:space="preserve">Передать в общую долевую собственность безвозмездно </w:t>
      </w:r>
      <w:r>
        <w:rPr>
          <w:rFonts w:ascii="Times New Roman" w:hAnsi="Times New Roman" w:cs="Times New Roman"/>
          <w:sz w:val="28"/>
          <w:szCs w:val="28"/>
        </w:rPr>
        <w:t xml:space="preserve">КУЛОВУ АМАНТАЮ ТАРИХОВИЧУ </w:t>
      </w:r>
      <w:r w:rsidRPr="00686105">
        <w:rPr>
          <w:rFonts w:ascii="Times New Roman" w:hAnsi="Times New Roman" w:cs="Times New Roman"/>
          <w:sz w:val="28"/>
          <w:szCs w:val="28"/>
        </w:rPr>
        <w:t>(паспорт 1</w:t>
      </w:r>
      <w:r w:rsidR="00F10859">
        <w:rPr>
          <w:rFonts w:ascii="Times New Roman" w:hAnsi="Times New Roman" w:cs="Times New Roman"/>
          <w:sz w:val="28"/>
          <w:szCs w:val="28"/>
        </w:rPr>
        <w:t>2 13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F10859">
        <w:rPr>
          <w:rFonts w:ascii="Times New Roman" w:hAnsi="Times New Roman" w:cs="Times New Roman"/>
          <w:sz w:val="28"/>
          <w:szCs w:val="28"/>
        </w:rPr>
        <w:t xml:space="preserve">501050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10859">
        <w:rPr>
          <w:rFonts w:ascii="Times New Roman" w:hAnsi="Times New Roman" w:cs="Times New Roman"/>
          <w:sz w:val="28"/>
          <w:szCs w:val="28"/>
        </w:rPr>
        <w:t xml:space="preserve"> ОУФМС России по Астраханской области в </w:t>
      </w:r>
      <w:proofErr w:type="spellStart"/>
      <w:r w:rsidR="00F10859"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 w:rsidR="00F10859">
        <w:rPr>
          <w:rFonts w:ascii="Times New Roman" w:hAnsi="Times New Roman" w:cs="Times New Roman"/>
          <w:sz w:val="28"/>
          <w:szCs w:val="28"/>
        </w:rPr>
        <w:t xml:space="preserve"> районе от 27.12.2013г</w:t>
      </w:r>
      <w:r w:rsidRPr="00686105">
        <w:rPr>
          <w:rFonts w:ascii="Times New Roman" w:hAnsi="Times New Roman" w:cs="Times New Roman"/>
          <w:sz w:val="28"/>
          <w:szCs w:val="28"/>
        </w:rPr>
        <w:t>., состоит на регистрационном учете по адресу:</w:t>
      </w:r>
      <w:proofErr w:type="gramEnd"/>
      <w:r w:rsidRPr="00686105">
        <w:rPr>
          <w:rFonts w:ascii="Times New Roman" w:hAnsi="Times New Roman" w:cs="Times New Roman"/>
          <w:sz w:val="28"/>
          <w:szCs w:val="28"/>
        </w:rPr>
        <w:t xml:space="preserve"> Астраханская область, Камызякский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аяковского 14</w:t>
      </w:r>
      <w:r w:rsidR="00F10859">
        <w:rPr>
          <w:rFonts w:ascii="Times New Roman" w:hAnsi="Times New Roman" w:cs="Times New Roman"/>
          <w:sz w:val="28"/>
          <w:szCs w:val="28"/>
        </w:rPr>
        <w:t xml:space="preserve"> корпус 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Pr="0068610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КУЛОВОЙ РОЗЕ МАХАШЕВНЕ</w:t>
      </w:r>
      <w:r w:rsidR="00F10859">
        <w:rPr>
          <w:rFonts w:ascii="Times New Roman" w:hAnsi="Times New Roman" w:cs="Times New Roman"/>
          <w:sz w:val="28"/>
          <w:szCs w:val="28"/>
        </w:rPr>
        <w:t xml:space="preserve"> (паспорт 12 13 501051</w:t>
      </w:r>
      <w:r w:rsidRPr="00686105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10859">
        <w:rPr>
          <w:rFonts w:ascii="Times New Roman" w:hAnsi="Times New Roman" w:cs="Times New Roman"/>
          <w:sz w:val="28"/>
          <w:szCs w:val="28"/>
        </w:rPr>
        <w:t xml:space="preserve">ОУФМС России по Астраханской области в </w:t>
      </w:r>
      <w:proofErr w:type="spellStart"/>
      <w:r w:rsidR="00F10859"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 w:rsidR="00F10859">
        <w:rPr>
          <w:rFonts w:ascii="Times New Roman" w:hAnsi="Times New Roman" w:cs="Times New Roman"/>
          <w:sz w:val="28"/>
          <w:szCs w:val="28"/>
        </w:rPr>
        <w:t xml:space="preserve"> районе от 27.12.2013г</w:t>
      </w:r>
      <w:r w:rsidR="00F10859" w:rsidRPr="00686105">
        <w:rPr>
          <w:rFonts w:ascii="Times New Roman" w:hAnsi="Times New Roman" w:cs="Times New Roman"/>
          <w:sz w:val="28"/>
          <w:szCs w:val="28"/>
        </w:rPr>
        <w:t xml:space="preserve">., </w:t>
      </w:r>
      <w:r w:rsidRPr="00686105">
        <w:rPr>
          <w:rFonts w:ascii="Times New Roman" w:hAnsi="Times New Roman" w:cs="Times New Roman"/>
          <w:sz w:val="28"/>
          <w:szCs w:val="28"/>
        </w:rPr>
        <w:t xml:space="preserve"> состоит на регистрационном учете по адресу: Астраханская область, Камызякский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аяковского 14 </w:t>
      </w:r>
      <w:r w:rsidR="00F10859"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686105">
        <w:rPr>
          <w:rFonts w:ascii="Times New Roman" w:hAnsi="Times New Roman" w:cs="Times New Roman"/>
          <w:sz w:val="28"/>
          <w:szCs w:val="28"/>
        </w:rPr>
        <w:t>), в равных долях - по 1/</w:t>
      </w:r>
      <w:r w:rsidR="00F10859">
        <w:rPr>
          <w:rFonts w:ascii="Times New Roman" w:hAnsi="Times New Roman" w:cs="Times New Roman"/>
          <w:sz w:val="28"/>
          <w:szCs w:val="28"/>
        </w:rPr>
        <w:t>2</w:t>
      </w:r>
      <w:r w:rsidRPr="00686105">
        <w:rPr>
          <w:rFonts w:ascii="Times New Roman" w:hAnsi="Times New Roman" w:cs="Times New Roman"/>
          <w:sz w:val="28"/>
          <w:szCs w:val="28"/>
        </w:rPr>
        <w:t xml:space="preserve"> доли каждому, 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6861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по улице М</w:t>
      </w:r>
      <w:r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Грива,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области, состоящую из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комнат общей площадью </w:t>
      </w:r>
      <w:r w:rsidR="00F10859">
        <w:rPr>
          <w:rFonts w:ascii="Times New Roman" w:hAnsi="Times New Roman" w:cs="Times New Roman"/>
          <w:sz w:val="28"/>
          <w:szCs w:val="28"/>
        </w:rPr>
        <w:t>83,2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кв.м,   </w:t>
      </w:r>
      <w:r w:rsidRPr="00B50430">
        <w:rPr>
          <w:rFonts w:ascii="Times New Roman" w:hAnsi="Times New Roman" w:cs="Times New Roman"/>
          <w:sz w:val="28"/>
          <w:szCs w:val="28"/>
        </w:rPr>
        <w:t>балансовой стоимостью 152059 рублей (Сто пятьдесят две тысячи пятьдесят девять рублей) рублей.</w:t>
      </w:r>
    </w:p>
    <w:p w:rsidR="008C677F" w:rsidRPr="00686105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права собственности на квартиру в соответствии с Федеральным законом «О государственной регистрации прав на недвижимое имущество и сделок с ним» от 21.07.1997г. № 122-ФЗ.</w:t>
      </w:r>
    </w:p>
    <w:p w:rsidR="008C677F" w:rsidRPr="00686105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7F" w:rsidRDefault="008C677F" w:rsidP="008C6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8C677F" w:rsidRPr="00686105" w:rsidRDefault="008C677F" w:rsidP="008C6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</w:p>
    <w:p w:rsidR="00945E50" w:rsidRDefault="00945E50"/>
    <w:sectPr w:rsidR="00945E50" w:rsidSect="0015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77F"/>
    <w:rsid w:val="002926F7"/>
    <w:rsid w:val="008C677F"/>
    <w:rsid w:val="00945E50"/>
    <w:rsid w:val="00F1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2015-01-20T12:04:00Z</dcterms:created>
  <dcterms:modified xsi:type="dcterms:W3CDTF">2015-01-20T12:19:00Z</dcterms:modified>
</cp:coreProperties>
</file>