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A4" w:rsidRPr="00CD78E5" w:rsidRDefault="00952FA4" w:rsidP="00952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2FA4" w:rsidRPr="00CD78E5" w:rsidRDefault="00952FA4" w:rsidP="00952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52FA4" w:rsidRPr="00CD78E5" w:rsidRDefault="00952FA4" w:rsidP="00952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952FA4" w:rsidRPr="00CD78E5" w:rsidRDefault="00952FA4" w:rsidP="00952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2FA4" w:rsidRPr="00CD78E5" w:rsidRDefault="00952FA4" w:rsidP="00952FA4">
      <w:pPr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>От 7 октября 2010 г.                                                                 № 313</w:t>
      </w:r>
    </w:p>
    <w:p w:rsidR="00952FA4" w:rsidRPr="00CD78E5" w:rsidRDefault="00952FA4" w:rsidP="0095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proofErr w:type="gramStart"/>
      <w:r w:rsidRPr="00CD78E5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952FA4" w:rsidRPr="00CD78E5" w:rsidRDefault="00952FA4" w:rsidP="0095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 xml:space="preserve"> экспертной комиссии по проверке </w:t>
      </w:r>
    </w:p>
    <w:p w:rsidR="00952FA4" w:rsidRPr="00CD78E5" w:rsidRDefault="00952FA4" w:rsidP="0095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 xml:space="preserve">(экспертизе) </w:t>
      </w:r>
      <w:proofErr w:type="gramStart"/>
      <w:r w:rsidRPr="00CD78E5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CD78E5">
        <w:rPr>
          <w:rFonts w:ascii="Times New Roman" w:hAnsi="Times New Roman" w:cs="Times New Roman"/>
          <w:sz w:val="28"/>
          <w:szCs w:val="28"/>
        </w:rPr>
        <w:t xml:space="preserve"> правовых</w:t>
      </w:r>
    </w:p>
    <w:p w:rsidR="00952FA4" w:rsidRPr="00CD78E5" w:rsidRDefault="00952FA4" w:rsidP="0095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 xml:space="preserve"> актов и проектов нормативных</w:t>
      </w:r>
    </w:p>
    <w:p w:rsidR="00952FA4" w:rsidRPr="00CD78E5" w:rsidRDefault="00952FA4" w:rsidP="0095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</w:t>
      </w:r>
    </w:p>
    <w:p w:rsidR="00952FA4" w:rsidRPr="00CD78E5" w:rsidRDefault="00952FA4" w:rsidP="0095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образования </w:t>
      </w:r>
    </w:p>
    <w:p w:rsidR="00952FA4" w:rsidRPr="00CD78E5" w:rsidRDefault="00952FA4" w:rsidP="0095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</w:t>
      </w:r>
      <w:proofErr w:type="gramStart"/>
      <w:r w:rsidRPr="00CD78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7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FA4" w:rsidRPr="00CD78E5" w:rsidRDefault="00952FA4" w:rsidP="0095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 xml:space="preserve">соответствие законодательству, </w:t>
      </w:r>
    </w:p>
    <w:p w:rsidR="00952FA4" w:rsidRPr="00CD78E5" w:rsidRDefault="00952FA4" w:rsidP="00952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 xml:space="preserve">в том числе об </w:t>
      </w:r>
      <w:proofErr w:type="spellStart"/>
      <w:r w:rsidRPr="00CD78E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D78E5">
        <w:rPr>
          <w:rFonts w:ascii="Times New Roman" w:hAnsi="Times New Roman" w:cs="Times New Roman"/>
          <w:sz w:val="28"/>
          <w:szCs w:val="28"/>
        </w:rPr>
        <w:t xml:space="preserve"> экспертизе</w:t>
      </w:r>
    </w:p>
    <w:p w:rsidR="00952FA4" w:rsidRPr="00CD78E5" w:rsidRDefault="00952FA4" w:rsidP="00952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 xml:space="preserve">        Руководствуясь требованиями Федерального закона «Об общих принципах организации местного самоуправления в Российской Федерации» от 06.10.2003г. № 131-ФЗ, п.3 ч.1 ст.3 Федерального закона «Об </w:t>
      </w:r>
      <w:proofErr w:type="spellStart"/>
      <w:r w:rsidRPr="00CD78E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D78E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от 17.07.2009г. №172-ФЗ, </w:t>
      </w:r>
    </w:p>
    <w:p w:rsidR="00952FA4" w:rsidRPr="00CD78E5" w:rsidRDefault="00952FA4" w:rsidP="00952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2FA4" w:rsidRPr="00CD78E5" w:rsidRDefault="00952FA4" w:rsidP="00952F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 xml:space="preserve">Утвердить Положение об экспертной комиссии по проверке (экспертизе) нормативных правовых актов и проектов нормативных правовых актов органов местного самоуправления муниципального образования «Новотузуклейский сельсовет» на соответствие федеральному законодательству, в том числе об </w:t>
      </w:r>
      <w:proofErr w:type="spellStart"/>
      <w:r w:rsidRPr="00CD78E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D78E5">
        <w:rPr>
          <w:rFonts w:ascii="Times New Roman" w:hAnsi="Times New Roman" w:cs="Times New Roman"/>
          <w:sz w:val="28"/>
          <w:szCs w:val="28"/>
        </w:rPr>
        <w:t xml:space="preserve"> экспертизе.</w:t>
      </w:r>
    </w:p>
    <w:p w:rsidR="00952FA4" w:rsidRPr="00CD78E5" w:rsidRDefault="00952FA4" w:rsidP="00952F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952FA4" w:rsidRPr="00CD78E5" w:rsidRDefault="00952FA4" w:rsidP="00952F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78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78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2FA4" w:rsidRPr="00CD78E5" w:rsidRDefault="00952FA4" w:rsidP="00952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FA4" w:rsidRPr="00CD78E5" w:rsidRDefault="00952FA4" w:rsidP="00952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>Глава МО</w:t>
      </w:r>
    </w:p>
    <w:p w:rsidR="00952FA4" w:rsidRPr="00CD78E5" w:rsidRDefault="00952FA4" w:rsidP="00952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</w:t>
      </w:r>
      <w:proofErr w:type="spellStart"/>
      <w:r w:rsidRPr="00CD78E5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CD78E5" w:rsidRPr="00CD78E5" w:rsidRDefault="00CD78E5" w:rsidP="00952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78E5" w:rsidRPr="00CD78E5" w:rsidRDefault="00CD78E5" w:rsidP="00952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78E5" w:rsidRPr="00CD78E5" w:rsidRDefault="00CD78E5" w:rsidP="00952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78E5" w:rsidRPr="00CD78E5" w:rsidRDefault="00CD78E5" w:rsidP="00CD78E5">
      <w:pPr>
        <w:pStyle w:val="Style1"/>
        <w:tabs>
          <w:tab w:val="left" w:pos="6732"/>
        </w:tabs>
        <w:adjustRightInd/>
        <w:spacing w:before="36" w:after="108"/>
        <w:jc w:val="right"/>
        <w:rPr>
          <w:spacing w:val="37"/>
          <w:sz w:val="28"/>
          <w:szCs w:val="28"/>
        </w:rPr>
      </w:pPr>
      <w:r w:rsidRPr="00CD78E5">
        <w:rPr>
          <w:spacing w:val="37"/>
          <w:sz w:val="28"/>
          <w:szCs w:val="28"/>
        </w:rPr>
        <w:lastRenderedPageBreak/>
        <w:t>«Утверждено»</w:t>
      </w:r>
    </w:p>
    <w:p w:rsidR="00CD78E5" w:rsidRPr="00CD78E5" w:rsidRDefault="00CD78E5" w:rsidP="00CD78E5">
      <w:pPr>
        <w:pStyle w:val="Style1"/>
        <w:adjustRightInd/>
        <w:rPr>
          <w:sz w:val="28"/>
          <w:szCs w:val="28"/>
        </w:rPr>
      </w:pPr>
      <w:r w:rsidRPr="00CD78E5">
        <w:rPr>
          <w:sz w:val="28"/>
          <w:szCs w:val="28"/>
        </w:rPr>
        <w:t xml:space="preserve">                                                                    Постановлением администрации                 </w:t>
      </w:r>
    </w:p>
    <w:p w:rsidR="00CD78E5" w:rsidRPr="00CD78E5" w:rsidRDefault="00CD78E5" w:rsidP="00CD78E5">
      <w:pPr>
        <w:pStyle w:val="Style1"/>
        <w:adjustRightInd/>
        <w:rPr>
          <w:sz w:val="28"/>
          <w:szCs w:val="28"/>
        </w:rPr>
      </w:pPr>
      <w:r w:rsidRPr="00CD78E5">
        <w:rPr>
          <w:sz w:val="28"/>
          <w:szCs w:val="28"/>
        </w:rPr>
        <w:t xml:space="preserve">                                                                    МО «</w:t>
      </w:r>
      <w:r w:rsidR="00C33CBA">
        <w:rPr>
          <w:sz w:val="28"/>
          <w:szCs w:val="28"/>
        </w:rPr>
        <w:t>Новотузуклейский</w:t>
      </w:r>
      <w:r w:rsidRPr="00CD78E5">
        <w:rPr>
          <w:sz w:val="28"/>
          <w:szCs w:val="28"/>
        </w:rPr>
        <w:t xml:space="preserve"> сельсовет»  </w:t>
      </w:r>
    </w:p>
    <w:p w:rsidR="00CD78E5" w:rsidRPr="00CD78E5" w:rsidRDefault="00CD78E5" w:rsidP="00CD78E5">
      <w:pPr>
        <w:pStyle w:val="Style1"/>
        <w:adjustRightInd/>
        <w:rPr>
          <w:sz w:val="28"/>
          <w:szCs w:val="28"/>
        </w:rPr>
      </w:pPr>
      <w:r w:rsidRPr="00CD78E5">
        <w:rPr>
          <w:sz w:val="28"/>
          <w:szCs w:val="28"/>
        </w:rPr>
        <w:t xml:space="preserve">                                                                    от 0</w:t>
      </w:r>
      <w:r w:rsidR="00C33CBA">
        <w:rPr>
          <w:sz w:val="28"/>
          <w:szCs w:val="28"/>
        </w:rPr>
        <w:t>7</w:t>
      </w:r>
      <w:r w:rsidRPr="00CD78E5">
        <w:rPr>
          <w:sz w:val="28"/>
          <w:szCs w:val="28"/>
        </w:rPr>
        <w:t xml:space="preserve">.10.2010 г. № </w:t>
      </w:r>
      <w:r w:rsidR="00C33CBA">
        <w:rPr>
          <w:sz w:val="28"/>
          <w:szCs w:val="28"/>
        </w:rPr>
        <w:t>3</w:t>
      </w:r>
      <w:r w:rsidRPr="00CD78E5">
        <w:rPr>
          <w:sz w:val="28"/>
          <w:szCs w:val="28"/>
        </w:rPr>
        <w:t xml:space="preserve">13 </w:t>
      </w:r>
    </w:p>
    <w:p w:rsidR="00CD78E5" w:rsidRPr="00CD78E5" w:rsidRDefault="00CD78E5" w:rsidP="00CD78E5">
      <w:pPr>
        <w:pStyle w:val="Style1"/>
        <w:tabs>
          <w:tab w:val="left" w:pos="6732"/>
        </w:tabs>
        <w:adjustRightInd/>
        <w:spacing w:before="36" w:after="108"/>
        <w:rPr>
          <w:spacing w:val="37"/>
          <w:sz w:val="28"/>
          <w:szCs w:val="28"/>
        </w:rPr>
      </w:pPr>
    </w:p>
    <w:p w:rsidR="00CD78E5" w:rsidRPr="00CD78E5" w:rsidRDefault="00CD78E5" w:rsidP="00CD78E5">
      <w:pPr>
        <w:pStyle w:val="Style1"/>
        <w:tabs>
          <w:tab w:val="left" w:pos="6732"/>
        </w:tabs>
        <w:adjustRightInd/>
        <w:spacing w:before="36" w:after="108"/>
        <w:jc w:val="center"/>
        <w:rPr>
          <w:sz w:val="28"/>
          <w:szCs w:val="28"/>
        </w:rPr>
      </w:pPr>
      <w:r w:rsidRPr="00CD78E5">
        <w:rPr>
          <w:spacing w:val="37"/>
          <w:sz w:val="28"/>
          <w:szCs w:val="28"/>
        </w:rPr>
        <w:t>ПОЛОЖЕНИЕ</w:t>
      </w:r>
      <w:r w:rsidRPr="00CD78E5">
        <w:rPr>
          <w:spacing w:val="37"/>
          <w:sz w:val="28"/>
          <w:szCs w:val="28"/>
        </w:rPr>
        <w:br/>
      </w:r>
      <w:r w:rsidRPr="00CD78E5">
        <w:rPr>
          <w:sz w:val="28"/>
          <w:szCs w:val="28"/>
        </w:rPr>
        <w:t>об экспертной комиссии по проверке (экспертизе)</w:t>
      </w:r>
      <w:r w:rsidRPr="00CD78E5">
        <w:rPr>
          <w:sz w:val="28"/>
          <w:szCs w:val="28"/>
        </w:rPr>
        <w:br/>
      </w:r>
      <w:r w:rsidRPr="00CD78E5">
        <w:rPr>
          <w:spacing w:val="22"/>
          <w:sz w:val="28"/>
          <w:szCs w:val="28"/>
        </w:rPr>
        <w:t>нормативных правовых актов и проектов нормативных</w:t>
      </w:r>
      <w:r w:rsidRPr="00CD78E5">
        <w:rPr>
          <w:spacing w:val="22"/>
          <w:sz w:val="28"/>
          <w:szCs w:val="28"/>
        </w:rPr>
        <w:br/>
      </w:r>
      <w:r w:rsidRPr="00CD78E5">
        <w:rPr>
          <w:sz w:val="28"/>
          <w:szCs w:val="28"/>
        </w:rPr>
        <w:t>правовых актов органов местного самоуправления муниципального</w:t>
      </w:r>
      <w:r w:rsidRPr="00CD78E5">
        <w:rPr>
          <w:sz w:val="28"/>
          <w:szCs w:val="28"/>
        </w:rPr>
        <w:br/>
        <w:t>образования «</w:t>
      </w:r>
      <w:r w:rsidR="00C33CBA">
        <w:rPr>
          <w:sz w:val="28"/>
          <w:szCs w:val="28"/>
        </w:rPr>
        <w:t>Новотузуклейский</w:t>
      </w:r>
      <w:r w:rsidRPr="00CD78E5">
        <w:rPr>
          <w:sz w:val="28"/>
          <w:szCs w:val="28"/>
        </w:rPr>
        <w:t xml:space="preserve"> сельсовет» на соответствие  </w:t>
      </w:r>
      <w:r w:rsidRPr="00CD78E5">
        <w:rPr>
          <w:spacing w:val="13"/>
          <w:sz w:val="28"/>
          <w:szCs w:val="28"/>
        </w:rPr>
        <w:t>законодательству,</w:t>
      </w:r>
      <w:r w:rsidRPr="00CD78E5">
        <w:rPr>
          <w:sz w:val="28"/>
          <w:szCs w:val="28"/>
        </w:rPr>
        <w:t xml:space="preserve"> в том числе об </w:t>
      </w:r>
      <w:proofErr w:type="spellStart"/>
      <w:r w:rsidRPr="00CD78E5">
        <w:rPr>
          <w:sz w:val="28"/>
          <w:szCs w:val="28"/>
        </w:rPr>
        <w:t>антикоррупционной</w:t>
      </w:r>
      <w:proofErr w:type="spellEnd"/>
      <w:r w:rsidRPr="00CD78E5">
        <w:rPr>
          <w:sz w:val="28"/>
          <w:szCs w:val="28"/>
        </w:rPr>
        <w:t xml:space="preserve"> экспертизе</w:t>
      </w:r>
    </w:p>
    <w:p w:rsidR="00CD78E5" w:rsidRPr="00CD78E5" w:rsidRDefault="00CD78E5" w:rsidP="00CD78E5">
      <w:pPr>
        <w:pStyle w:val="Style1"/>
        <w:tabs>
          <w:tab w:val="right" w:pos="9525"/>
        </w:tabs>
        <w:adjustRightInd/>
        <w:spacing w:before="36"/>
        <w:ind w:left="720"/>
        <w:jc w:val="center"/>
        <w:rPr>
          <w:spacing w:val="16"/>
          <w:sz w:val="28"/>
          <w:szCs w:val="28"/>
        </w:rPr>
      </w:pPr>
    </w:p>
    <w:p w:rsidR="00CD78E5" w:rsidRPr="00CD78E5" w:rsidRDefault="00CD78E5" w:rsidP="00CD78E5">
      <w:pPr>
        <w:pStyle w:val="Style1"/>
        <w:tabs>
          <w:tab w:val="right" w:pos="9525"/>
        </w:tabs>
        <w:adjustRightInd/>
        <w:spacing w:before="36"/>
        <w:ind w:left="720"/>
        <w:jc w:val="center"/>
        <w:rPr>
          <w:spacing w:val="16"/>
          <w:sz w:val="28"/>
          <w:szCs w:val="28"/>
        </w:rPr>
      </w:pPr>
      <w:r w:rsidRPr="00CD78E5">
        <w:rPr>
          <w:spacing w:val="16"/>
          <w:sz w:val="28"/>
          <w:szCs w:val="28"/>
        </w:rPr>
        <w:t>1.ОБЩИЕ ПОЛОЖЕНИЯ</w:t>
      </w:r>
    </w:p>
    <w:p w:rsidR="00CD78E5" w:rsidRPr="00CD78E5" w:rsidRDefault="00CD78E5" w:rsidP="00CD78E5">
      <w:pPr>
        <w:pStyle w:val="Style1"/>
        <w:tabs>
          <w:tab w:val="right" w:pos="9525"/>
        </w:tabs>
        <w:adjustRightInd/>
        <w:spacing w:before="36"/>
        <w:jc w:val="both"/>
        <w:rPr>
          <w:sz w:val="28"/>
          <w:szCs w:val="28"/>
        </w:rPr>
      </w:pPr>
      <w:r w:rsidRPr="00CD78E5">
        <w:rPr>
          <w:spacing w:val="-2"/>
          <w:sz w:val="28"/>
          <w:szCs w:val="28"/>
        </w:rPr>
        <w:t xml:space="preserve">1.1. Настоящее Положение устанавливает порядок создания и деятельности </w:t>
      </w:r>
      <w:r w:rsidRPr="00CD78E5">
        <w:rPr>
          <w:sz w:val="28"/>
          <w:szCs w:val="28"/>
        </w:rPr>
        <w:t>экспертной комиссии по проверке нормативных правовых</w:t>
      </w:r>
      <w:r w:rsidRPr="00CD78E5">
        <w:rPr>
          <w:spacing w:val="-2"/>
          <w:sz w:val="28"/>
          <w:szCs w:val="28"/>
        </w:rPr>
        <w:t xml:space="preserve"> актов и</w:t>
      </w:r>
      <w:r w:rsidRPr="00CD78E5">
        <w:rPr>
          <w:sz w:val="28"/>
          <w:szCs w:val="28"/>
        </w:rPr>
        <w:t xml:space="preserve"> </w:t>
      </w:r>
      <w:r w:rsidRPr="00CD78E5">
        <w:rPr>
          <w:spacing w:val="16"/>
          <w:sz w:val="28"/>
          <w:szCs w:val="28"/>
        </w:rPr>
        <w:t xml:space="preserve">проектов нормативных правовых актов, изданных (подготовленных) </w:t>
      </w:r>
      <w:r w:rsidRPr="00CD78E5">
        <w:rPr>
          <w:sz w:val="28"/>
          <w:szCs w:val="28"/>
        </w:rPr>
        <w:t>органами местного</w:t>
      </w:r>
      <w:r w:rsidRPr="00CD78E5">
        <w:rPr>
          <w:spacing w:val="-2"/>
          <w:sz w:val="28"/>
          <w:szCs w:val="28"/>
        </w:rPr>
        <w:t xml:space="preserve"> самоуправления муниципального образования</w:t>
      </w:r>
      <w:r w:rsidRPr="00CD78E5">
        <w:rPr>
          <w:sz w:val="28"/>
          <w:szCs w:val="28"/>
        </w:rPr>
        <w:t xml:space="preserve"> «</w:t>
      </w:r>
      <w:r w:rsidR="00C33CBA">
        <w:rPr>
          <w:sz w:val="28"/>
          <w:szCs w:val="28"/>
        </w:rPr>
        <w:t>Новотузуклейский</w:t>
      </w:r>
      <w:r w:rsidRPr="00CD78E5">
        <w:rPr>
          <w:sz w:val="28"/>
          <w:szCs w:val="28"/>
        </w:rPr>
        <w:t xml:space="preserve"> сельсовет» на</w:t>
      </w:r>
      <w:r w:rsidRPr="00CD78E5">
        <w:rPr>
          <w:spacing w:val="-2"/>
          <w:sz w:val="28"/>
          <w:szCs w:val="28"/>
        </w:rPr>
        <w:t xml:space="preserve"> соответствие</w:t>
      </w:r>
      <w:r w:rsidRPr="00CD78E5">
        <w:rPr>
          <w:sz w:val="28"/>
          <w:szCs w:val="28"/>
        </w:rPr>
        <w:t xml:space="preserve"> действующему</w:t>
      </w:r>
      <w:r w:rsidRPr="00CD78E5">
        <w:rPr>
          <w:spacing w:val="-2"/>
          <w:sz w:val="28"/>
          <w:szCs w:val="28"/>
        </w:rPr>
        <w:t xml:space="preserve"> законодательству, в том числе </w:t>
      </w:r>
      <w:proofErr w:type="spellStart"/>
      <w:r w:rsidRPr="00CD78E5">
        <w:rPr>
          <w:spacing w:val="-2"/>
          <w:sz w:val="28"/>
          <w:szCs w:val="28"/>
        </w:rPr>
        <w:t>антикоррупционному</w:t>
      </w:r>
      <w:proofErr w:type="spellEnd"/>
      <w:r w:rsidRPr="00CD78E5">
        <w:rPr>
          <w:sz w:val="28"/>
          <w:szCs w:val="28"/>
        </w:rPr>
        <w:t xml:space="preserve"> законодательству (далее именуется — экспертная комиссия).</w:t>
      </w:r>
    </w:p>
    <w:p w:rsidR="00CD78E5" w:rsidRPr="00CD78E5" w:rsidRDefault="00CD78E5" w:rsidP="00CD78E5">
      <w:pPr>
        <w:pStyle w:val="Style2"/>
        <w:adjustRightInd/>
        <w:spacing w:before="36"/>
        <w:ind w:right="72"/>
        <w:jc w:val="both"/>
        <w:rPr>
          <w:rStyle w:val="CharacterStyle1"/>
          <w:sz w:val="28"/>
          <w:szCs w:val="28"/>
        </w:rPr>
      </w:pPr>
      <w:r w:rsidRPr="00CD78E5">
        <w:rPr>
          <w:rStyle w:val="CharacterStyle1"/>
          <w:sz w:val="28"/>
          <w:szCs w:val="28"/>
        </w:rPr>
        <w:t xml:space="preserve">1.2. Объектом экспертизы являются нормативные правовые акты и проекты нормативных правовых актов органов местного  самоуправления </w:t>
      </w:r>
      <w:r w:rsidRPr="00CD78E5">
        <w:rPr>
          <w:sz w:val="28"/>
          <w:szCs w:val="28"/>
        </w:rPr>
        <w:t>муниципального образования «</w:t>
      </w:r>
      <w:r w:rsidR="00C33CBA">
        <w:rPr>
          <w:sz w:val="28"/>
          <w:szCs w:val="28"/>
        </w:rPr>
        <w:t>Новотузуклейский</w:t>
      </w:r>
      <w:r w:rsidRPr="00CD78E5">
        <w:rPr>
          <w:sz w:val="28"/>
          <w:szCs w:val="28"/>
        </w:rPr>
        <w:t xml:space="preserve"> сельсовет</w:t>
      </w:r>
      <w:r w:rsidRPr="00CD78E5">
        <w:rPr>
          <w:spacing w:val="-2"/>
          <w:sz w:val="28"/>
          <w:szCs w:val="28"/>
        </w:rPr>
        <w:t xml:space="preserve">» </w:t>
      </w:r>
      <w:r w:rsidRPr="00CD78E5">
        <w:rPr>
          <w:rStyle w:val="CharacterStyle1"/>
          <w:sz w:val="28"/>
          <w:szCs w:val="28"/>
        </w:rPr>
        <w:t>(далее могут именоваться документом либо правовым актом)</w:t>
      </w:r>
    </w:p>
    <w:p w:rsidR="00CD78E5" w:rsidRPr="00CD78E5" w:rsidRDefault="00CD78E5" w:rsidP="00CD78E5">
      <w:pPr>
        <w:pStyle w:val="Style1"/>
        <w:adjustRightInd/>
        <w:ind w:right="72"/>
        <w:rPr>
          <w:spacing w:val="42"/>
          <w:sz w:val="28"/>
          <w:szCs w:val="28"/>
        </w:rPr>
      </w:pPr>
      <w:r w:rsidRPr="00CD78E5">
        <w:rPr>
          <w:sz w:val="28"/>
          <w:szCs w:val="28"/>
        </w:rPr>
        <w:t>1.3. Цель экспертизы - выявление в нормативных правовых актах и проектах</w:t>
      </w:r>
      <w:proofErr w:type="gramStart"/>
      <w:r w:rsidRPr="00CD78E5">
        <w:rPr>
          <w:sz w:val="28"/>
          <w:szCs w:val="28"/>
        </w:rPr>
        <w:t>.</w:t>
      </w:r>
      <w:proofErr w:type="gramEnd"/>
      <w:r w:rsidRPr="00CD78E5">
        <w:rPr>
          <w:sz w:val="28"/>
          <w:szCs w:val="28"/>
        </w:rPr>
        <w:t xml:space="preserve"> </w:t>
      </w:r>
      <w:proofErr w:type="gramStart"/>
      <w:r w:rsidRPr="00CD78E5">
        <w:rPr>
          <w:spacing w:val="52"/>
          <w:sz w:val="28"/>
          <w:szCs w:val="28"/>
        </w:rPr>
        <w:t>н</w:t>
      </w:r>
      <w:proofErr w:type="gramEnd"/>
      <w:r w:rsidRPr="00CD78E5">
        <w:rPr>
          <w:spacing w:val="52"/>
          <w:sz w:val="28"/>
          <w:szCs w:val="28"/>
        </w:rPr>
        <w:t xml:space="preserve">ормативных правовых актов несоответствий действующему </w:t>
      </w:r>
      <w:r w:rsidRPr="00CD78E5">
        <w:rPr>
          <w:spacing w:val="11"/>
          <w:sz w:val="28"/>
          <w:szCs w:val="28"/>
        </w:rPr>
        <w:t xml:space="preserve">законодательству, </w:t>
      </w:r>
      <w:proofErr w:type="spellStart"/>
      <w:r w:rsidRPr="00CD78E5">
        <w:rPr>
          <w:spacing w:val="11"/>
          <w:sz w:val="28"/>
          <w:szCs w:val="28"/>
        </w:rPr>
        <w:t>коррупциогенных</w:t>
      </w:r>
      <w:proofErr w:type="spellEnd"/>
      <w:r w:rsidRPr="00CD78E5">
        <w:rPr>
          <w:spacing w:val="11"/>
          <w:sz w:val="28"/>
          <w:szCs w:val="28"/>
        </w:rPr>
        <w:t xml:space="preserve"> факторов и их последующее устранение.                                                               </w:t>
      </w:r>
      <w:r w:rsidRPr="00CD78E5">
        <w:rPr>
          <w:sz w:val="28"/>
          <w:szCs w:val="28"/>
        </w:rPr>
        <w:t xml:space="preserve">1.4. </w:t>
      </w:r>
      <w:proofErr w:type="spellStart"/>
      <w:r w:rsidRPr="00CD78E5">
        <w:rPr>
          <w:sz w:val="28"/>
          <w:szCs w:val="28"/>
        </w:rPr>
        <w:t>Антикоррупционная</w:t>
      </w:r>
      <w:proofErr w:type="spellEnd"/>
      <w:r w:rsidRPr="00CD78E5">
        <w:rPr>
          <w:sz w:val="28"/>
          <w:szCs w:val="28"/>
        </w:rPr>
        <w:t xml:space="preserve"> экспертиза нормативных правовых актов и проектов </w:t>
      </w:r>
      <w:r w:rsidRPr="00CD78E5">
        <w:rPr>
          <w:spacing w:val="28"/>
          <w:sz w:val="28"/>
          <w:szCs w:val="28"/>
        </w:rPr>
        <w:t xml:space="preserve">нормативных правовых актов проводится в соответствии с Методикой </w:t>
      </w:r>
      <w:r w:rsidRPr="00CD78E5">
        <w:rPr>
          <w:spacing w:val="15"/>
          <w:sz w:val="28"/>
          <w:szCs w:val="28"/>
        </w:rPr>
        <w:t xml:space="preserve">проведения </w:t>
      </w:r>
      <w:proofErr w:type="spellStart"/>
      <w:r w:rsidRPr="00CD78E5">
        <w:rPr>
          <w:spacing w:val="15"/>
          <w:sz w:val="28"/>
          <w:szCs w:val="28"/>
        </w:rPr>
        <w:t>антикоррупционной</w:t>
      </w:r>
      <w:proofErr w:type="spellEnd"/>
      <w:r w:rsidRPr="00CD78E5">
        <w:rPr>
          <w:spacing w:val="15"/>
          <w:sz w:val="28"/>
          <w:szCs w:val="28"/>
        </w:rPr>
        <w:t xml:space="preserve"> экспертизы нормативных правовых актов и </w:t>
      </w:r>
      <w:r w:rsidRPr="00CD78E5">
        <w:rPr>
          <w:spacing w:val="23"/>
          <w:sz w:val="28"/>
          <w:szCs w:val="28"/>
        </w:rPr>
        <w:t xml:space="preserve">проектов нормативных правовых актов, утвержденной Постановлением </w:t>
      </w:r>
      <w:r w:rsidRPr="00CD78E5">
        <w:rPr>
          <w:spacing w:val="17"/>
          <w:sz w:val="28"/>
          <w:szCs w:val="28"/>
        </w:rPr>
        <w:t xml:space="preserve">Правительства Российской Федерации от 26.02.2010 г. N96, и настоящим </w:t>
      </w:r>
      <w:r w:rsidRPr="00CD78E5">
        <w:rPr>
          <w:spacing w:val="42"/>
          <w:sz w:val="28"/>
          <w:szCs w:val="28"/>
        </w:rPr>
        <w:t xml:space="preserve">Положением.                                                                              </w:t>
      </w:r>
      <w:r w:rsidRPr="00CD78E5">
        <w:rPr>
          <w:spacing w:val="25"/>
          <w:sz w:val="28"/>
          <w:szCs w:val="28"/>
        </w:rPr>
        <w:t xml:space="preserve">1.5. Органы местного самоуправления, направляющие в экспертную </w:t>
      </w:r>
      <w:r w:rsidRPr="00CD78E5">
        <w:rPr>
          <w:spacing w:val="17"/>
          <w:sz w:val="28"/>
          <w:szCs w:val="28"/>
        </w:rPr>
        <w:t xml:space="preserve">комиссию на проверку нормативные правовые акты, проекты нормативных </w:t>
      </w:r>
      <w:r w:rsidRPr="00CD78E5">
        <w:rPr>
          <w:sz w:val="28"/>
          <w:szCs w:val="28"/>
        </w:rPr>
        <w:t>правовых актов именуются в дальнейшем инициаторами издания документа.</w:t>
      </w:r>
    </w:p>
    <w:p w:rsidR="00CD78E5" w:rsidRPr="00CD78E5" w:rsidRDefault="00CD78E5" w:rsidP="00CD78E5">
      <w:pPr>
        <w:pStyle w:val="Style1"/>
        <w:adjustRightInd/>
        <w:spacing w:before="36"/>
        <w:ind w:left="216" w:right="504" w:firstLine="1656"/>
        <w:jc w:val="center"/>
        <w:rPr>
          <w:sz w:val="28"/>
          <w:szCs w:val="28"/>
        </w:rPr>
      </w:pPr>
    </w:p>
    <w:p w:rsidR="00CD78E5" w:rsidRPr="00CD78E5" w:rsidRDefault="00CD78E5" w:rsidP="00CD78E5">
      <w:pPr>
        <w:pStyle w:val="Style1"/>
        <w:adjustRightInd/>
        <w:spacing w:before="36"/>
        <w:ind w:left="216" w:right="504" w:firstLine="1656"/>
        <w:jc w:val="center"/>
        <w:rPr>
          <w:spacing w:val="16"/>
          <w:sz w:val="28"/>
          <w:szCs w:val="28"/>
        </w:rPr>
      </w:pPr>
      <w:r w:rsidRPr="00CD78E5">
        <w:rPr>
          <w:sz w:val="28"/>
          <w:szCs w:val="28"/>
        </w:rPr>
        <w:t xml:space="preserve">П. ПОРЯДОК СОЗДАНИЯ, ОРГАНИЗАЦИИ </w:t>
      </w:r>
      <w:r w:rsidRPr="00CD78E5">
        <w:rPr>
          <w:spacing w:val="16"/>
          <w:sz w:val="28"/>
          <w:szCs w:val="28"/>
        </w:rPr>
        <w:t xml:space="preserve">ДЕЯТЕЛЬНОСТИ ЭКСПЕРТНОЙ КОМИССИИ, ЕЕ ПОЛНОМОЧИЯ                                                            </w:t>
      </w:r>
    </w:p>
    <w:p w:rsidR="00CD78E5" w:rsidRPr="00CD78E5" w:rsidRDefault="00CD78E5" w:rsidP="00CD78E5">
      <w:pPr>
        <w:pStyle w:val="Style1"/>
        <w:adjustRightInd/>
        <w:spacing w:before="36"/>
        <w:ind w:left="216" w:right="504" w:firstLine="1656"/>
        <w:jc w:val="center"/>
        <w:rPr>
          <w:spacing w:val="16"/>
          <w:sz w:val="28"/>
          <w:szCs w:val="28"/>
        </w:rPr>
      </w:pPr>
    </w:p>
    <w:p w:rsidR="00CD78E5" w:rsidRPr="00CD78E5" w:rsidRDefault="00CD78E5" w:rsidP="00CD78E5">
      <w:pPr>
        <w:pStyle w:val="Style1"/>
        <w:adjustRightInd/>
        <w:spacing w:before="36"/>
        <w:ind w:right="504"/>
        <w:jc w:val="both"/>
        <w:rPr>
          <w:sz w:val="28"/>
          <w:szCs w:val="28"/>
        </w:rPr>
      </w:pPr>
      <w:r w:rsidRPr="00CD78E5">
        <w:rPr>
          <w:sz w:val="28"/>
          <w:szCs w:val="28"/>
        </w:rPr>
        <w:lastRenderedPageBreak/>
        <w:t>2.1. Экспертная комиссия состоит из пяти членов.</w:t>
      </w:r>
    </w:p>
    <w:p w:rsidR="00CD78E5" w:rsidRPr="00CD78E5" w:rsidRDefault="00CD78E5" w:rsidP="00CD78E5">
      <w:pPr>
        <w:pStyle w:val="Style2"/>
        <w:tabs>
          <w:tab w:val="left" w:pos="5418"/>
        </w:tabs>
        <w:adjustRightInd/>
        <w:spacing w:before="72" w:line="290" w:lineRule="auto"/>
        <w:jc w:val="both"/>
        <w:rPr>
          <w:spacing w:val="10"/>
          <w:sz w:val="28"/>
          <w:szCs w:val="28"/>
        </w:rPr>
      </w:pPr>
      <w:r w:rsidRPr="00CD78E5">
        <w:rPr>
          <w:rStyle w:val="CharacterStyle1"/>
          <w:spacing w:val="10"/>
          <w:sz w:val="28"/>
          <w:szCs w:val="28"/>
        </w:rPr>
        <w:t>2.2. Состав экспертной комиссии</w:t>
      </w:r>
      <w:r w:rsidRPr="00CD78E5">
        <w:rPr>
          <w:rStyle w:val="CharacterStyle1"/>
          <w:spacing w:val="29"/>
          <w:sz w:val="28"/>
          <w:szCs w:val="28"/>
        </w:rPr>
        <w:t xml:space="preserve"> формируется и утверждается</w:t>
      </w:r>
      <w:r w:rsidRPr="00CD78E5">
        <w:rPr>
          <w:rStyle w:val="CharacterStyle1"/>
          <w:spacing w:val="10"/>
          <w:sz w:val="28"/>
          <w:szCs w:val="28"/>
        </w:rPr>
        <w:t xml:space="preserve"> администрацией муниципального</w:t>
      </w:r>
      <w:r w:rsidRPr="00CD78E5">
        <w:rPr>
          <w:rStyle w:val="CharacterStyle1"/>
          <w:spacing w:val="-2"/>
          <w:sz w:val="28"/>
          <w:szCs w:val="28"/>
        </w:rPr>
        <w:t xml:space="preserve"> образования</w:t>
      </w:r>
      <w:r w:rsidRPr="00CD78E5">
        <w:rPr>
          <w:rStyle w:val="CharacterStyle1"/>
          <w:spacing w:val="10"/>
          <w:sz w:val="28"/>
          <w:szCs w:val="28"/>
        </w:rPr>
        <w:t xml:space="preserve"> «</w:t>
      </w:r>
      <w:r w:rsidR="00C33CBA">
        <w:rPr>
          <w:rStyle w:val="CharacterStyle1"/>
          <w:spacing w:val="10"/>
          <w:sz w:val="28"/>
          <w:szCs w:val="28"/>
        </w:rPr>
        <w:t>Новотузуклейский</w:t>
      </w:r>
      <w:r w:rsidRPr="00CD78E5">
        <w:rPr>
          <w:rStyle w:val="CharacterStyle1"/>
          <w:spacing w:val="10"/>
          <w:sz w:val="28"/>
          <w:szCs w:val="28"/>
        </w:rPr>
        <w:t xml:space="preserve"> сельсовет»</w:t>
      </w:r>
      <w:r w:rsidRPr="00CD78E5">
        <w:rPr>
          <w:rStyle w:val="CharacterStyle1"/>
          <w:spacing w:val="-2"/>
          <w:sz w:val="28"/>
          <w:szCs w:val="28"/>
        </w:rPr>
        <w:tab/>
        <w:t xml:space="preserve">                                                                   В состав комиссии </w:t>
      </w:r>
      <w:r w:rsidRPr="00CD78E5">
        <w:rPr>
          <w:spacing w:val="31"/>
          <w:sz w:val="28"/>
          <w:szCs w:val="28"/>
        </w:rPr>
        <w:t xml:space="preserve">могут, включаться специалисты органов местного самоуправления, </w:t>
      </w:r>
      <w:r w:rsidRPr="00CD78E5">
        <w:rPr>
          <w:spacing w:val="34"/>
          <w:sz w:val="28"/>
          <w:szCs w:val="28"/>
        </w:rPr>
        <w:t xml:space="preserve">бюджетных учреждений, научных организаций, </w:t>
      </w:r>
      <w:proofErr w:type="spellStart"/>
      <w:r w:rsidRPr="00CD78E5">
        <w:rPr>
          <w:spacing w:val="34"/>
          <w:sz w:val="28"/>
          <w:szCs w:val="28"/>
        </w:rPr>
        <w:t>саморегулируемых</w:t>
      </w:r>
      <w:proofErr w:type="spellEnd"/>
      <w:r w:rsidRPr="00CD78E5">
        <w:rPr>
          <w:spacing w:val="34"/>
          <w:sz w:val="28"/>
          <w:szCs w:val="28"/>
        </w:rPr>
        <w:t xml:space="preserve"> </w:t>
      </w:r>
      <w:r w:rsidRPr="00CD78E5">
        <w:rPr>
          <w:spacing w:val="13"/>
          <w:sz w:val="28"/>
          <w:szCs w:val="28"/>
        </w:rPr>
        <w:t xml:space="preserve">организаций, общественных объединений предпринимателей и потребителей </w:t>
      </w:r>
      <w:r w:rsidRPr="00CD78E5">
        <w:rPr>
          <w:sz w:val="28"/>
          <w:szCs w:val="28"/>
        </w:rPr>
        <w:t>с учетом предложений этих органов, организаций и объединений.</w:t>
      </w:r>
    </w:p>
    <w:p w:rsidR="00CD78E5" w:rsidRPr="00CD78E5" w:rsidRDefault="00CD78E5" w:rsidP="00CD78E5">
      <w:pPr>
        <w:pStyle w:val="Style1"/>
        <w:ind w:right="72"/>
        <w:jc w:val="both"/>
        <w:rPr>
          <w:rStyle w:val="CharacterStyle1"/>
          <w:spacing w:val="24"/>
          <w:sz w:val="28"/>
          <w:szCs w:val="28"/>
        </w:rPr>
      </w:pPr>
      <w:r w:rsidRPr="00CD78E5">
        <w:rPr>
          <w:rStyle w:val="CharacterStyle1"/>
          <w:spacing w:val="22"/>
          <w:sz w:val="28"/>
          <w:szCs w:val="28"/>
        </w:rPr>
        <w:t xml:space="preserve">2.3. Члены экспертной комиссией самостоятельно из  своего состава </w:t>
      </w:r>
      <w:r w:rsidRPr="00CD78E5">
        <w:rPr>
          <w:rStyle w:val="CharacterStyle1"/>
          <w:spacing w:val="26"/>
          <w:sz w:val="28"/>
          <w:szCs w:val="28"/>
        </w:rPr>
        <w:t xml:space="preserve">избирают большинством голосов председателя комиссии и секретаря </w:t>
      </w:r>
      <w:r w:rsidRPr="00CD78E5">
        <w:rPr>
          <w:rStyle w:val="CharacterStyle1"/>
          <w:spacing w:val="24"/>
          <w:sz w:val="28"/>
          <w:szCs w:val="28"/>
        </w:rPr>
        <w:t>комиссии.</w:t>
      </w:r>
    </w:p>
    <w:p w:rsidR="00CD78E5" w:rsidRPr="00CD78E5" w:rsidRDefault="00CD78E5" w:rsidP="00CD78E5">
      <w:pPr>
        <w:pStyle w:val="Style1"/>
        <w:spacing w:line="304" w:lineRule="auto"/>
        <w:jc w:val="both"/>
        <w:rPr>
          <w:rStyle w:val="CharacterStyle1"/>
          <w:sz w:val="28"/>
          <w:szCs w:val="28"/>
        </w:rPr>
      </w:pPr>
      <w:r w:rsidRPr="00CD78E5">
        <w:rPr>
          <w:rStyle w:val="CharacterStyle1"/>
          <w:sz w:val="28"/>
          <w:szCs w:val="28"/>
        </w:rPr>
        <w:t>2.4. Заседания экспертной комиссии являются открытыми, за исключением случаев, установленных федеральным законодательством (в целях сохранения государственной тайны и т.д.).</w:t>
      </w:r>
    </w:p>
    <w:p w:rsidR="00CD78E5" w:rsidRPr="00CD78E5" w:rsidRDefault="00CD78E5" w:rsidP="00CD78E5">
      <w:pPr>
        <w:pStyle w:val="Style1"/>
        <w:spacing w:before="36"/>
        <w:ind w:right="72"/>
        <w:jc w:val="both"/>
        <w:rPr>
          <w:rStyle w:val="CharacterStyle1"/>
          <w:sz w:val="28"/>
          <w:szCs w:val="28"/>
        </w:rPr>
      </w:pPr>
      <w:r w:rsidRPr="00CD78E5">
        <w:rPr>
          <w:rStyle w:val="CharacterStyle1"/>
          <w:spacing w:val="18"/>
          <w:sz w:val="28"/>
          <w:szCs w:val="28"/>
        </w:rPr>
        <w:t xml:space="preserve">2.5. Заключение экспертной комиссии подписывается всеми её членами. </w:t>
      </w:r>
      <w:r w:rsidRPr="00CD78E5">
        <w:rPr>
          <w:rStyle w:val="CharacterStyle1"/>
          <w:spacing w:val="15"/>
          <w:sz w:val="28"/>
          <w:szCs w:val="28"/>
        </w:rPr>
        <w:t xml:space="preserve">Члены экспертной комиссии, несогласные с заключением, подготовленным </w:t>
      </w:r>
      <w:r w:rsidRPr="00CD78E5">
        <w:rPr>
          <w:rStyle w:val="CharacterStyle1"/>
          <w:spacing w:val="23"/>
          <w:sz w:val="28"/>
          <w:szCs w:val="28"/>
        </w:rPr>
        <w:t xml:space="preserve">экспертной комиссией, подписывают его с пометкой «особое мнение», содержащее обоснование причин несогласия с выводами заключения и </w:t>
      </w:r>
      <w:r w:rsidRPr="00CD78E5">
        <w:rPr>
          <w:rStyle w:val="CharacterStyle1"/>
          <w:spacing w:val="17"/>
          <w:sz w:val="28"/>
          <w:szCs w:val="28"/>
        </w:rPr>
        <w:t xml:space="preserve">другие предложёния, которое оформляется в виде отдельного документа, </w:t>
      </w:r>
      <w:r w:rsidRPr="00CD78E5">
        <w:rPr>
          <w:rStyle w:val="CharacterStyle1"/>
          <w:sz w:val="28"/>
          <w:szCs w:val="28"/>
        </w:rPr>
        <w:t>прилагаемого к заключению экспертной комиссии.</w:t>
      </w:r>
    </w:p>
    <w:p w:rsidR="00CD78E5" w:rsidRPr="00CD78E5" w:rsidRDefault="00CD78E5" w:rsidP="00CD78E5">
      <w:pPr>
        <w:pStyle w:val="Style1"/>
        <w:spacing w:before="108" w:line="288" w:lineRule="auto"/>
        <w:jc w:val="both"/>
        <w:rPr>
          <w:rStyle w:val="CharacterStyle1"/>
          <w:sz w:val="28"/>
          <w:szCs w:val="28"/>
        </w:rPr>
      </w:pPr>
      <w:r w:rsidRPr="00CD78E5">
        <w:rPr>
          <w:rStyle w:val="CharacterStyle1"/>
          <w:sz w:val="28"/>
          <w:szCs w:val="28"/>
        </w:rPr>
        <w:t xml:space="preserve">2.6. При получении документа секретарь экспертной комиссии регистрирует </w:t>
      </w:r>
      <w:r w:rsidRPr="00CD78E5">
        <w:rPr>
          <w:rStyle w:val="CharacterStyle1"/>
          <w:spacing w:val="-5"/>
          <w:sz w:val="28"/>
          <w:szCs w:val="28"/>
        </w:rPr>
        <w:t>поступившие на проверку правовые акты, их проекты в соответствующем</w:t>
      </w:r>
      <w:r w:rsidRPr="00CD78E5">
        <w:rPr>
          <w:rStyle w:val="CharacterStyle1"/>
          <w:sz w:val="28"/>
          <w:szCs w:val="28"/>
        </w:rPr>
        <w:t xml:space="preserve">  реестре, форма ко</w:t>
      </w:r>
      <w:r w:rsidR="00C33CBA">
        <w:rPr>
          <w:rStyle w:val="CharacterStyle1"/>
          <w:sz w:val="28"/>
          <w:szCs w:val="28"/>
        </w:rPr>
        <w:t>торого утверждена в приложении №</w:t>
      </w:r>
      <w:r w:rsidRPr="00CD78E5">
        <w:rPr>
          <w:rStyle w:val="CharacterStyle1"/>
          <w:sz w:val="28"/>
          <w:szCs w:val="28"/>
        </w:rPr>
        <w:t xml:space="preserve"> 1 к Положению, незамедлительно доводит до председателя экспертной комиссии </w:t>
      </w:r>
      <w:r w:rsidRPr="00CD78E5">
        <w:rPr>
          <w:rStyle w:val="CharacterStyle1"/>
          <w:spacing w:val="17"/>
          <w:sz w:val="28"/>
          <w:szCs w:val="28"/>
        </w:rPr>
        <w:t xml:space="preserve">информацию о поступившем на экспертизу документе, согласовывает с ним </w:t>
      </w:r>
      <w:r w:rsidRPr="00CD78E5">
        <w:rPr>
          <w:rStyle w:val="CharacterStyle1"/>
          <w:sz w:val="28"/>
          <w:szCs w:val="28"/>
        </w:rPr>
        <w:t>дату, время и место проведения</w:t>
      </w:r>
      <w:proofErr w:type="gramStart"/>
      <w:r w:rsidRPr="00CD78E5">
        <w:rPr>
          <w:rStyle w:val="CharacterStyle1"/>
          <w:sz w:val="28"/>
          <w:szCs w:val="28"/>
        </w:rPr>
        <w:t xml:space="preserve"> .</w:t>
      </w:r>
      <w:proofErr w:type="gramEnd"/>
      <w:r w:rsidRPr="00CD78E5">
        <w:rPr>
          <w:rStyle w:val="CharacterStyle1"/>
          <w:sz w:val="28"/>
          <w:szCs w:val="28"/>
        </w:rPr>
        <w:t xml:space="preserve"> заседания экспертной комиссии, а также обеспечивает рассылку членам экспертной комиссии поступившего документа, проекта документа.</w:t>
      </w:r>
    </w:p>
    <w:p w:rsidR="00CD78E5" w:rsidRPr="00CD78E5" w:rsidRDefault="00CD78E5" w:rsidP="00CD78E5">
      <w:pPr>
        <w:pStyle w:val="Style1"/>
        <w:spacing w:before="36" w:line="300" w:lineRule="auto"/>
        <w:jc w:val="both"/>
        <w:rPr>
          <w:rStyle w:val="CharacterStyle1"/>
          <w:sz w:val="28"/>
          <w:szCs w:val="28"/>
        </w:rPr>
      </w:pPr>
      <w:r w:rsidRPr="00CD78E5">
        <w:rPr>
          <w:rStyle w:val="CharacterStyle1"/>
          <w:sz w:val="28"/>
          <w:szCs w:val="28"/>
        </w:rPr>
        <w:t xml:space="preserve">2.7. Экспертная комиссия проверяет поступившие к ней  нормативные </w:t>
      </w:r>
      <w:r w:rsidRPr="00CD78E5">
        <w:rPr>
          <w:rStyle w:val="CharacterStyle1"/>
          <w:spacing w:val="16"/>
          <w:sz w:val="28"/>
          <w:szCs w:val="28"/>
        </w:rPr>
        <w:t xml:space="preserve">правовые акты, проекты нормативных правовых актов в семидневный срок </w:t>
      </w:r>
      <w:r w:rsidRPr="00CD78E5">
        <w:rPr>
          <w:rStyle w:val="CharacterStyle1"/>
          <w:sz w:val="28"/>
          <w:szCs w:val="28"/>
        </w:rPr>
        <w:t>со дня поступления в комиссию.</w:t>
      </w:r>
    </w:p>
    <w:p w:rsidR="00E34ACC" w:rsidRDefault="00CD78E5" w:rsidP="00CD78E5">
      <w:pPr>
        <w:pStyle w:val="Style1"/>
        <w:spacing w:line="278" w:lineRule="auto"/>
        <w:rPr>
          <w:rStyle w:val="CharacterStyle1"/>
          <w:spacing w:val="14"/>
          <w:sz w:val="28"/>
          <w:szCs w:val="28"/>
        </w:rPr>
      </w:pPr>
      <w:r w:rsidRPr="00CD78E5">
        <w:rPr>
          <w:rStyle w:val="CharacterStyle1"/>
          <w:spacing w:val="34"/>
          <w:sz w:val="28"/>
          <w:szCs w:val="28"/>
        </w:rPr>
        <w:t xml:space="preserve">2.8. По результатам проверки (экспертизы) экспертная комиссия </w:t>
      </w:r>
      <w:r w:rsidRPr="00CD78E5">
        <w:rPr>
          <w:rStyle w:val="CharacterStyle1"/>
          <w:sz w:val="28"/>
          <w:szCs w:val="28"/>
        </w:rPr>
        <w:t xml:space="preserve">подготавливает заключение о соответствии либо не соответствии нормативного правового акта, проекта нормативного правового акта </w:t>
      </w:r>
      <w:r w:rsidRPr="00CD78E5">
        <w:rPr>
          <w:rStyle w:val="CharacterStyle1"/>
          <w:spacing w:val="14"/>
          <w:sz w:val="28"/>
          <w:szCs w:val="28"/>
        </w:rPr>
        <w:t xml:space="preserve">законодательству, об отсутствии либо наличии </w:t>
      </w:r>
      <w:proofErr w:type="spellStart"/>
      <w:r w:rsidRPr="00CD78E5">
        <w:rPr>
          <w:rStyle w:val="CharacterStyle1"/>
          <w:spacing w:val="14"/>
          <w:sz w:val="28"/>
          <w:szCs w:val="28"/>
        </w:rPr>
        <w:t>коррупциогенных</w:t>
      </w:r>
      <w:proofErr w:type="spellEnd"/>
      <w:r w:rsidRPr="00CD78E5">
        <w:rPr>
          <w:rStyle w:val="CharacterStyle1"/>
          <w:spacing w:val="14"/>
          <w:sz w:val="28"/>
          <w:szCs w:val="28"/>
        </w:rPr>
        <w:t xml:space="preserve"> факторов.                                                                          </w:t>
      </w:r>
    </w:p>
    <w:p w:rsidR="00CD78E5" w:rsidRPr="00CD78E5" w:rsidRDefault="00CD78E5" w:rsidP="00CD78E5">
      <w:pPr>
        <w:pStyle w:val="Style1"/>
        <w:spacing w:line="278" w:lineRule="auto"/>
        <w:rPr>
          <w:rStyle w:val="CharacterStyle1"/>
          <w:spacing w:val="34"/>
          <w:sz w:val="28"/>
          <w:szCs w:val="28"/>
        </w:rPr>
      </w:pPr>
      <w:r w:rsidRPr="00CD78E5">
        <w:rPr>
          <w:rStyle w:val="CharacterStyle1"/>
          <w:spacing w:val="14"/>
          <w:sz w:val="28"/>
          <w:szCs w:val="28"/>
        </w:rPr>
        <w:lastRenderedPageBreak/>
        <w:t xml:space="preserve"> </w:t>
      </w:r>
      <w:r w:rsidRPr="00CD78E5">
        <w:rPr>
          <w:rStyle w:val="CharacterStyle1"/>
          <w:spacing w:val="25"/>
          <w:sz w:val="28"/>
          <w:szCs w:val="28"/>
        </w:rPr>
        <w:t>2.9. Заключение экспертной комиссии подготавливается  и вручается</w:t>
      </w:r>
      <w:r w:rsidRPr="00CD78E5">
        <w:rPr>
          <w:rStyle w:val="CharacterStyle1"/>
          <w:spacing w:val="34"/>
          <w:sz w:val="28"/>
          <w:szCs w:val="28"/>
        </w:rPr>
        <w:t xml:space="preserve"> </w:t>
      </w:r>
      <w:r w:rsidRPr="00CD78E5">
        <w:rPr>
          <w:rStyle w:val="CharacterStyle1"/>
          <w:spacing w:val="-3"/>
          <w:sz w:val="28"/>
          <w:szCs w:val="28"/>
        </w:rPr>
        <w:t xml:space="preserve">инициатору издания нормативного правового акта под роспись в срок, </w:t>
      </w:r>
      <w:r w:rsidRPr="00CD78E5">
        <w:rPr>
          <w:rStyle w:val="CharacterStyle1"/>
          <w:sz w:val="28"/>
          <w:szCs w:val="28"/>
        </w:rPr>
        <w:t>предусмотренный п.2.7. настоящего Положения;</w:t>
      </w:r>
    </w:p>
    <w:p w:rsidR="00CD78E5" w:rsidRPr="00CD78E5" w:rsidRDefault="00CD78E5" w:rsidP="00CD78E5">
      <w:pPr>
        <w:pStyle w:val="Style1"/>
        <w:spacing w:before="36"/>
        <w:ind w:right="72"/>
        <w:jc w:val="both"/>
        <w:rPr>
          <w:rStyle w:val="CharacterStyle1"/>
          <w:sz w:val="28"/>
          <w:szCs w:val="28"/>
        </w:rPr>
      </w:pPr>
      <w:r w:rsidRPr="00CD78E5">
        <w:rPr>
          <w:rStyle w:val="CharacterStyle1"/>
          <w:sz w:val="28"/>
          <w:szCs w:val="28"/>
        </w:rPr>
        <w:t xml:space="preserve">2.10. Заключение экспертной комиссии составляется и подписывается в двух экземплярах, один из которых передаётся инициатору издания нормативного </w:t>
      </w:r>
      <w:r w:rsidRPr="00CD78E5">
        <w:rPr>
          <w:rStyle w:val="CharacterStyle1"/>
          <w:spacing w:val="-7"/>
          <w:sz w:val="28"/>
          <w:szCs w:val="28"/>
        </w:rPr>
        <w:t>правового акта, второй - остается в экспертной комиссии и хранится у</w:t>
      </w:r>
      <w:r w:rsidRPr="00CD78E5">
        <w:rPr>
          <w:rStyle w:val="CharacterStyle1"/>
          <w:sz w:val="28"/>
          <w:szCs w:val="28"/>
        </w:rPr>
        <w:t xml:space="preserve"> секретаря комиссии.</w:t>
      </w:r>
    </w:p>
    <w:p w:rsidR="00CD78E5" w:rsidRPr="00CD78E5" w:rsidRDefault="00CD78E5" w:rsidP="00CD78E5">
      <w:pPr>
        <w:pStyle w:val="Style1"/>
        <w:spacing w:before="36" w:line="264" w:lineRule="auto"/>
        <w:ind w:right="72"/>
        <w:jc w:val="both"/>
        <w:rPr>
          <w:rStyle w:val="CharacterStyle1"/>
          <w:sz w:val="28"/>
          <w:szCs w:val="28"/>
        </w:rPr>
      </w:pPr>
      <w:r w:rsidRPr="00CD78E5">
        <w:rPr>
          <w:rStyle w:val="CharacterStyle1"/>
          <w:spacing w:val="13"/>
          <w:sz w:val="28"/>
          <w:szCs w:val="28"/>
        </w:rPr>
        <w:t xml:space="preserve">2.11. Секретарь экспертной комиссии регистрирует заключение комиссии в </w:t>
      </w:r>
      <w:r w:rsidRPr="00CD78E5">
        <w:rPr>
          <w:rStyle w:val="CharacterStyle1"/>
          <w:sz w:val="28"/>
          <w:szCs w:val="28"/>
        </w:rPr>
        <w:t>реестре, указанном в п.2.6. настоящего Положения</w:t>
      </w:r>
      <w:proofErr w:type="gramStart"/>
      <w:r w:rsidRPr="00CD78E5">
        <w:rPr>
          <w:rStyle w:val="CharacterStyle1"/>
          <w:sz w:val="28"/>
          <w:szCs w:val="28"/>
        </w:rPr>
        <w:t>.</w:t>
      </w:r>
      <w:r w:rsidR="007E205B">
        <w:rPr>
          <w:rStyle w:val="CharacterStyle1"/>
          <w:sz w:val="28"/>
          <w:szCs w:val="28"/>
        </w:rPr>
        <w:t>(</w:t>
      </w:r>
      <w:proofErr w:type="gramEnd"/>
      <w:r w:rsidR="007E205B">
        <w:rPr>
          <w:rStyle w:val="CharacterStyle1"/>
          <w:sz w:val="28"/>
          <w:szCs w:val="28"/>
        </w:rPr>
        <w:t>приложение №1 к положению)</w:t>
      </w:r>
    </w:p>
    <w:p w:rsidR="00CD78E5" w:rsidRPr="00CD78E5" w:rsidRDefault="00CD78E5" w:rsidP="00CD78E5">
      <w:pPr>
        <w:pStyle w:val="Style1"/>
        <w:ind w:right="72"/>
        <w:jc w:val="both"/>
        <w:rPr>
          <w:rStyle w:val="CharacterStyle1"/>
          <w:sz w:val="28"/>
          <w:szCs w:val="28"/>
        </w:rPr>
      </w:pPr>
      <w:r w:rsidRPr="00CD78E5">
        <w:rPr>
          <w:rStyle w:val="CharacterStyle1"/>
          <w:spacing w:val="12"/>
          <w:sz w:val="28"/>
          <w:szCs w:val="28"/>
        </w:rPr>
        <w:t xml:space="preserve">2.12. Заключение экспертной комиссии носит рекомендательный характер и </w:t>
      </w:r>
      <w:r w:rsidRPr="00CD78E5">
        <w:rPr>
          <w:rStyle w:val="CharacterStyle1"/>
          <w:sz w:val="28"/>
          <w:szCs w:val="28"/>
        </w:rPr>
        <w:t xml:space="preserve">подлежит обязатёльному рассмотрению соответствующим органом местного </w:t>
      </w:r>
      <w:r w:rsidRPr="00CD78E5">
        <w:rPr>
          <w:rStyle w:val="CharacterStyle1"/>
          <w:spacing w:val="23"/>
          <w:sz w:val="28"/>
          <w:szCs w:val="28"/>
        </w:rPr>
        <w:t xml:space="preserve">самоуправления, уполномоченным на его принятие (утверждено). </w:t>
      </w:r>
      <w:r w:rsidRPr="00CD78E5">
        <w:rPr>
          <w:rStyle w:val="CharacterStyle1"/>
          <w:spacing w:val="28"/>
          <w:sz w:val="28"/>
          <w:szCs w:val="28"/>
        </w:rPr>
        <w:t>Заключение на нормативный правовой акт подлежит рассмотрению в</w:t>
      </w:r>
      <w:r w:rsidRPr="00CD78E5">
        <w:rPr>
          <w:rStyle w:val="CharacterStyle1"/>
          <w:sz w:val="28"/>
          <w:szCs w:val="28"/>
        </w:rPr>
        <w:t xml:space="preserve"> </w:t>
      </w:r>
      <w:r w:rsidRPr="00CD78E5">
        <w:rPr>
          <w:rStyle w:val="CharacterStyle1"/>
          <w:spacing w:val="-5"/>
          <w:sz w:val="28"/>
          <w:szCs w:val="28"/>
        </w:rPr>
        <w:t xml:space="preserve">тридцатидневный срок со дня его поступления, на проект нормативного </w:t>
      </w:r>
      <w:r w:rsidRPr="00CD78E5">
        <w:rPr>
          <w:rStyle w:val="CharacterStyle1"/>
          <w:spacing w:val="13"/>
          <w:sz w:val="28"/>
          <w:szCs w:val="28"/>
        </w:rPr>
        <w:t xml:space="preserve">правового акта - в тридцатидневный срок со дня его поступления, но позднее </w:t>
      </w:r>
      <w:r w:rsidRPr="00CD78E5">
        <w:rPr>
          <w:rStyle w:val="CharacterStyle1"/>
          <w:spacing w:val="20"/>
          <w:sz w:val="28"/>
          <w:szCs w:val="28"/>
        </w:rPr>
        <w:t>момента утверждения проекта документа.</w:t>
      </w:r>
    </w:p>
    <w:p w:rsidR="00CD78E5" w:rsidRPr="00CD78E5" w:rsidRDefault="00CD78E5" w:rsidP="00CD78E5">
      <w:pPr>
        <w:pStyle w:val="Style1"/>
        <w:adjustRightInd/>
        <w:spacing w:line="280" w:lineRule="auto"/>
        <w:ind w:left="72"/>
        <w:jc w:val="both"/>
        <w:rPr>
          <w:rStyle w:val="CharacterStyle1"/>
          <w:spacing w:val="25"/>
          <w:sz w:val="28"/>
          <w:szCs w:val="28"/>
        </w:rPr>
      </w:pPr>
      <w:r w:rsidRPr="00CD78E5">
        <w:rPr>
          <w:rStyle w:val="CharacterStyle1"/>
          <w:spacing w:val="25"/>
          <w:sz w:val="28"/>
          <w:szCs w:val="28"/>
        </w:rPr>
        <w:t>2.13. Экспертная комиссия имеет право:</w:t>
      </w:r>
    </w:p>
    <w:p w:rsidR="00CD78E5" w:rsidRPr="00CD78E5" w:rsidRDefault="00CD78E5" w:rsidP="00CD78E5">
      <w:pPr>
        <w:pStyle w:val="Style1"/>
        <w:adjustRightInd/>
        <w:ind w:left="72"/>
        <w:jc w:val="both"/>
        <w:rPr>
          <w:rStyle w:val="CharacterStyle1"/>
          <w:sz w:val="28"/>
          <w:szCs w:val="28"/>
        </w:rPr>
      </w:pPr>
      <w:r w:rsidRPr="00CD78E5">
        <w:rPr>
          <w:rStyle w:val="CharacterStyle1"/>
          <w:spacing w:val="19"/>
          <w:sz w:val="28"/>
          <w:szCs w:val="28"/>
        </w:rPr>
        <w:t xml:space="preserve">2.13.1. запрашивать у инициатора издания документа полученные им от </w:t>
      </w:r>
      <w:r w:rsidRPr="00CD78E5">
        <w:rPr>
          <w:rStyle w:val="CharacterStyle1"/>
          <w:spacing w:val="17"/>
          <w:sz w:val="28"/>
          <w:szCs w:val="28"/>
        </w:rPr>
        <w:t xml:space="preserve">заинтересованных лиц замечания на нормативный правовой акт, его проект </w:t>
      </w:r>
      <w:r w:rsidRPr="00CD78E5">
        <w:rPr>
          <w:rStyle w:val="CharacterStyle1"/>
          <w:sz w:val="28"/>
          <w:szCs w:val="28"/>
        </w:rPr>
        <w:t>и другую необходимую информацию, пояснения к документу;</w:t>
      </w:r>
    </w:p>
    <w:p w:rsidR="00CD78E5" w:rsidRPr="00CD78E5" w:rsidRDefault="00CD78E5" w:rsidP="00CD78E5">
      <w:pPr>
        <w:pStyle w:val="Style1"/>
        <w:adjustRightInd/>
        <w:spacing w:before="72"/>
        <w:ind w:left="72"/>
        <w:jc w:val="both"/>
        <w:rPr>
          <w:rStyle w:val="CharacterStyle1"/>
          <w:sz w:val="28"/>
          <w:szCs w:val="28"/>
        </w:rPr>
      </w:pPr>
      <w:r w:rsidRPr="00CD78E5">
        <w:rPr>
          <w:rStyle w:val="CharacterStyle1"/>
          <w:spacing w:val="12"/>
          <w:sz w:val="28"/>
          <w:szCs w:val="28"/>
        </w:rPr>
        <w:t xml:space="preserve">2.13.2. запрашивать в установленном порядке у государственных органов и </w:t>
      </w:r>
      <w:r w:rsidRPr="00CD78E5">
        <w:rPr>
          <w:rStyle w:val="CharacterStyle1"/>
          <w:spacing w:val="17"/>
          <w:sz w:val="28"/>
          <w:szCs w:val="28"/>
        </w:rPr>
        <w:t xml:space="preserve">других организаций информацию по вопросам, входящим в компетенцию </w:t>
      </w:r>
      <w:r w:rsidRPr="00CD78E5">
        <w:rPr>
          <w:rStyle w:val="CharacterStyle1"/>
          <w:sz w:val="28"/>
          <w:szCs w:val="28"/>
        </w:rPr>
        <w:t>экспертной комиссии.</w:t>
      </w:r>
    </w:p>
    <w:p w:rsidR="00CD78E5" w:rsidRPr="00CD78E5" w:rsidRDefault="00CD78E5" w:rsidP="00CD78E5">
      <w:pPr>
        <w:pStyle w:val="Style1"/>
        <w:adjustRightInd/>
        <w:spacing w:before="36"/>
        <w:ind w:left="72"/>
        <w:jc w:val="both"/>
        <w:rPr>
          <w:rStyle w:val="CharacterStyle1"/>
          <w:sz w:val="28"/>
          <w:szCs w:val="28"/>
        </w:rPr>
      </w:pPr>
      <w:r w:rsidRPr="00CD78E5">
        <w:rPr>
          <w:rStyle w:val="CharacterStyle1"/>
          <w:spacing w:val="18"/>
          <w:sz w:val="28"/>
          <w:szCs w:val="28"/>
        </w:rPr>
        <w:t xml:space="preserve">2.13.3. привлекать специалистов, познания которых в различных сферах </w:t>
      </w:r>
      <w:r w:rsidRPr="00CD78E5">
        <w:rPr>
          <w:rStyle w:val="CharacterStyle1"/>
          <w:spacing w:val="22"/>
          <w:sz w:val="28"/>
          <w:szCs w:val="28"/>
        </w:rPr>
        <w:t xml:space="preserve">правоотношений необходимы для составления заключения о соответствии </w:t>
      </w:r>
      <w:r w:rsidRPr="00CD78E5">
        <w:rPr>
          <w:rStyle w:val="CharacterStyle1"/>
          <w:sz w:val="28"/>
          <w:szCs w:val="28"/>
        </w:rPr>
        <w:t>либо несоответствии документа законодательству.</w:t>
      </w:r>
    </w:p>
    <w:p w:rsidR="00CD78E5" w:rsidRPr="00CD78E5" w:rsidRDefault="00CD78E5" w:rsidP="00CD78E5">
      <w:pPr>
        <w:pStyle w:val="Style1"/>
        <w:adjustRightInd/>
        <w:ind w:left="74"/>
        <w:rPr>
          <w:rStyle w:val="CharacterStyle1"/>
          <w:sz w:val="28"/>
          <w:szCs w:val="28"/>
        </w:rPr>
      </w:pPr>
      <w:r w:rsidRPr="00CD78E5">
        <w:rPr>
          <w:rStyle w:val="CharacterStyle1"/>
          <w:spacing w:val="31"/>
          <w:sz w:val="28"/>
          <w:szCs w:val="28"/>
        </w:rPr>
        <w:t xml:space="preserve">2.14. Финансовое обеспечение деятельности экспертной комиссии </w:t>
      </w:r>
      <w:r w:rsidRPr="00CD78E5">
        <w:rPr>
          <w:rStyle w:val="CharacterStyle1"/>
          <w:spacing w:val="25"/>
          <w:sz w:val="28"/>
          <w:szCs w:val="28"/>
        </w:rPr>
        <w:t>осуществляет администрация муниципального образования «</w:t>
      </w:r>
      <w:r w:rsidR="00C33CBA">
        <w:rPr>
          <w:rStyle w:val="CharacterStyle1"/>
          <w:spacing w:val="25"/>
          <w:sz w:val="28"/>
          <w:szCs w:val="28"/>
        </w:rPr>
        <w:t>Новотузуклейский</w:t>
      </w:r>
      <w:r w:rsidRPr="00CD78E5">
        <w:rPr>
          <w:rStyle w:val="CharacterStyle1"/>
          <w:spacing w:val="25"/>
          <w:sz w:val="28"/>
          <w:szCs w:val="28"/>
        </w:rPr>
        <w:t xml:space="preserve"> сельсовет</w:t>
      </w:r>
      <w:r w:rsidRPr="00CD78E5">
        <w:rPr>
          <w:rStyle w:val="CharacterStyle1"/>
          <w:sz w:val="28"/>
          <w:szCs w:val="28"/>
        </w:rPr>
        <w:t>».</w:t>
      </w:r>
    </w:p>
    <w:p w:rsidR="00CD78E5" w:rsidRPr="00CD78E5" w:rsidRDefault="00CD78E5" w:rsidP="00CD78E5">
      <w:pPr>
        <w:pStyle w:val="Style1"/>
        <w:adjustRightInd/>
        <w:ind w:left="74"/>
        <w:rPr>
          <w:sz w:val="28"/>
          <w:szCs w:val="28"/>
        </w:rPr>
      </w:pPr>
    </w:p>
    <w:p w:rsidR="00CD78E5" w:rsidRPr="00CD78E5" w:rsidRDefault="00CD78E5" w:rsidP="00CD78E5">
      <w:pPr>
        <w:pStyle w:val="Style2"/>
        <w:adjustRightInd/>
        <w:jc w:val="center"/>
        <w:rPr>
          <w:spacing w:val="20"/>
          <w:sz w:val="28"/>
          <w:szCs w:val="28"/>
        </w:rPr>
      </w:pPr>
      <w:r w:rsidRPr="00CD78E5">
        <w:rPr>
          <w:sz w:val="28"/>
          <w:szCs w:val="28"/>
        </w:rPr>
        <w:t>Ш. ПОРЯДОК ПРОВЕРКИ НОРМАТИВНОГО ПРАВОВОГО АКТА,</w:t>
      </w:r>
      <w:r w:rsidRPr="00CD78E5">
        <w:rPr>
          <w:sz w:val="28"/>
          <w:szCs w:val="28"/>
        </w:rPr>
        <w:br/>
        <w:t>ПРОЕКТА НОРМАТИВНОГО АКТА НА СООТВЕТСТВИЕ</w:t>
      </w:r>
      <w:r w:rsidRPr="00CD78E5">
        <w:rPr>
          <w:sz w:val="28"/>
          <w:szCs w:val="28"/>
        </w:rPr>
        <w:br/>
      </w:r>
      <w:r w:rsidRPr="00CD78E5">
        <w:rPr>
          <w:spacing w:val="81"/>
          <w:sz w:val="28"/>
          <w:szCs w:val="28"/>
        </w:rPr>
        <w:t>ДЕЙСТВУЮЩЕМУ ЗАКОНОДАТЕЛЬСТВУ.</w:t>
      </w:r>
      <w:r w:rsidRPr="00CD78E5">
        <w:rPr>
          <w:spacing w:val="81"/>
          <w:sz w:val="28"/>
          <w:szCs w:val="28"/>
        </w:rPr>
        <w:br/>
      </w:r>
      <w:r w:rsidRPr="00CD78E5">
        <w:rPr>
          <w:spacing w:val="20"/>
          <w:sz w:val="28"/>
          <w:szCs w:val="28"/>
        </w:rPr>
        <w:t>ЗАКЛЮЧЕНИЕ ЭКСПЕРТНОЙ КОМИССИИ.</w:t>
      </w:r>
    </w:p>
    <w:p w:rsidR="00CD78E5" w:rsidRPr="00CD78E5" w:rsidRDefault="00CD78E5" w:rsidP="00CD78E5">
      <w:pPr>
        <w:pStyle w:val="Style1"/>
        <w:adjustRightInd/>
        <w:rPr>
          <w:rStyle w:val="CharacterStyle1"/>
          <w:spacing w:val="20"/>
          <w:sz w:val="28"/>
          <w:szCs w:val="28"/>
        </w:rPr>
      </w:pPr>
      <w:r w:rsidRPr="00CD78E5">
        <w:rPr>
          <w:rStyle w:val="CharacterStyle1"/>
          <w:spacing w:val="20"/>
          <w:sz w:val="28"/>
          <w:szCs w:val="28"/>
        </w:rPr>
        <w:t xml:space="preserve">3.1. Экспертная комиссия при получении правового акта осуществляет </w:t>
      </w:r>
      <w:r w:rsidRPr="00CD78E5">
        <w:rPr>
          <w:rStyle w:val="CharacterStyle1"/>
          <w:spacing w:val="26"/>
          <w:sz w:val="28"/>
          <w:szCs w:val="28"/>
        </w:rPr>
        <w:t xml:space="preserve">проверку на соответствие действующему законодательству и отражает в </w:t>
      </w:r>
      <w:r w:rsidRPr="00CD78E5">
        <w:rPr>
          <w:rStyle w:val="CharacterStyle1"/>
          <w:sz w:val="28"/>
          <w:szCs w:val="28"/>
        </w:rPr>
        <w:t>своем заключении следующие моменты:</w:t>
      </w:r>
    </w:p>
    <w:p w:rsidR="00CD78E5" w:rsidRPr="00CD78E5" w:rsidRDefault="00CD78E5" w:rsidP="00CD78E5">
      <w:pPr>
        <w:pStyle w:val="Style1"/>
        <w:adjustRightInd/>
        <w:rPr>
          <w:rStyle w:val="CharacterStyle1"/>
          <w:spacing w:val="22"/>
          <w:sz w:val="28"/>
          <w:szCs w:val="28"/>
        </w:rPr>
      </w:pPr>
      <w:r w:rsidRPr="00CD78E5">
        <w:rPr>
          <w:rStyle w:val="CharacterStyle1"/>
          <w:spacing w:val="22"/>
          <w:sz w:val="28"/>
          <w:szCs w:val="28"/>
        </w:rPr>
        <w:t xml:space="preserve">3.1.1. правомочность издания его соответствующим органом местного </w:t>
      </w:r>
      <w:r w:rsidRPr="00CD78E5">
        <w:rPr>
          <w:rStyle w:val="CharacterStyle1"/>
          <w:sz w:val="28"/>
          <w:szCs w:val="28"/>
        </w:rPr>
        <w:t>самоуправления;</w:t>
      </w:r>
    </w:p>
    <w:p w:rsidR="00CD78E5" w:rsidRPr="00CD78E5" w:rsidRDefault="00CD78E5" w:rsidP="00CD78E5">
      <w:pPr>
        <w:pStyle w:val="Style2"/>
        <w:adjustRightInd/>
        <w:ind w:right="1224"/>
        <w:rPr>
          <w:sz w:val="28"/>
          <w:szCs w:val="28"/>
        </w:rPr>
      </w:pPr>
      <w:r w:rsidRPr="00CD78E5">
        <w:rPr>
          <w:spacing w:val="9"/>
          <w:sz w:val="28"/>
          <w:szCs w:val="28"/>
        </w:rPr>
        <w:lastRenderedPageBreak/>
        <w:t xml:space="preserve">3.1.2. соответствие наименования, формы и содержания документа;                                                                                           </w:t>
      </w:r>
      <w:r w:rsidRPr="00CD78E5">
        <w:rPr>
          <w:sz w:val="28"/>
          <w:szCs w:val="28"/>
        </w:rPr>
        <w:t>3.1.3. соответствие документа заявленной цели;</w:t>
      </w:r>
    </w:p>
    <w:p w:rsidR="00CD78E5" w:rsidRPr="00CD78E5" w:rsidRDefault="00CD78E5" w:rsidP="00CD78E5">
      <w:pPr>
        <w:pStyle w:val="Style1"/>
        <w:adjustRightInd/>
        <w:spacing w:before="36"/>
        <w:jc w:val="both"/>
        <w:rPr>
          <w:rStyle w:val="CharacterStyle1"/>
          <w:sz w:val="28"/>
          <w:szCs w:val="28"/>
        </w:rPr>
      </w:pPr>
      <w:r w:rsidRPr="00CD78E5">
        <w:rPr>
          <w:rStyle w:val="CharacterStyle1"/>
          <w:sz w:val="28"/>
          <w:szCs w:val="28"/>
        </w:rPr>
        <w:t>3.1.4. соответствие документа федеральному, региональному и местному (муниципальному) законодательству;</w:t>
      </w:r>
    </w:p>
    <w:p w:rsidR="00CD78E5" w:rsidRPr="00CD78E5" w:rsidRDefault="00CD78E5" w:rsidP="00CD78E5">
      <w:pPr>
        <w:pStyle w:val="Style1"/>
        <w:adjustRightInd/>
        <w:spacing w:before="72"/>
        <w:jc w:val="both"/>
        <w:rPr>
          <w:rStyle w:val="CharacterStyle1"/>
          <w:sz w:val="28"/>
          <w:szCs w:val="28"/>
        </w:rPr>
      </w:pPr>
      <w:r w:rsidRPr="00CD78E5">
        <w:rPr>
          <w:rStyle w:val="CharacterStyle1"/>
          <w:spacing w:val="13"/>
          <w:sz w:val="28"/>
          <w:szCs w:val="28"/>
        </w:rPr>
        <w:t xml:space="preserve">3.1.5. наличие (отсутствие) </w:t>
      </w:r>
      <w:proofErr w:type="spellStart"/>
      <w:r w:rsidRPr="00CD78E5">
        <w:rPr>
          <w:rStyle w:val="CharacterStyle1"/>
          <w:spacing w:val="13"/>
          <w:sz w:val="28"/>
          <w:szCs w:val="28"/>
        </w:rPr>
        <w:t>коррупциогенных</w:t>
      </w:r>
      <w:proofErr w:type="spellEnd"/>
      <w:r w:rsidRPr="00CD78E5">
        <w:rPr>
          <w:rStyle w:val="CharacterStyle1"/>
          <w:spacing w:val="13"/>
          <w:sz w:val="28"/>
          <w:szCs w:val="28"/>
        </w:rPr>
        <w:t xml:space="preserve"> факторов, административных </w:t>
      </w:r>
      <w:r w:rsidRPr="00CD78E5">
        <w:rPr>
          <w:rStyle w:val="CharacterStyle1"/>
          <w:spacing w:val="14"/>
          <w:sz w:val="28"/>
          <w:szCs w:val="28"/>
        </w:rPr>
        <w:t xml:space="preserve">барьеров в порядке, предусмотренном п. 1.4. настоящего Положения; </w:t>
      </w:r>
      <w:r w:rsidRPr="00CD78E5">
        <w:rPr>
          <w:rStyle w:val="CharacterStyle1"/>
          <w:spacing w:val="16"/>
          <w:sz w:val="28"/>
          <w:szCs w:val="28"/>
        </w:rPr>
        <w:t xml:space="preserve">3.1.6. соблюдение процедуры принятия (издания), разработки документа; </w:t>
      </w:r>
      <w:r w:rsidRPr="00CD78E5">
        <w:rPr>
          <w:rStyle w:val="CharacterStyle1"/>
          <w:sz w:val="28"/>
          <w:szCs w:val="28"/>
        </w:rPr>
        <w:t xml:space="preserve">3.2. В заключении могут быть также </w:t>
      </w:r>
      <w:proofErr w:type="gramStart"/>
      <w:r w:rsidRPr="00CD78E5">
        <w:rPr>
          <w:rStyle w:val="CharacterStyle1"/>
          <w:sz w:val="28"/>
          <w:szCs w:val="28"/>
        </w:rPr>
        <w:t>отражены</w:t>
      </w:r>
      <w:proofErr w:type="gramEnd"/>
      <w:r w:rsidRPr="00CD78E5">
        <w:rPr>
          <w:rStyle w:val="CharacterStyle1"/>
          <w:sz w:val="28"/>
          <w:szCs w:val="28"/>
        </w:rPr>
        <w:t>:</w:t>
      </w:r>
    </w:p>
    <w:p w:rsidR="00CD78E5" w:rsidRPr="00CD78E5" w:rsidRDefault="00CD78E5" w:rsidP="00CD78E5">
      <w:pPr>
        <w:pStyle w:val="Style1"/>
        <w:adjustRightInd/>
        <w:spacing w:before="108"/>
        <w:jc w:val="both"/>
        <w:rPr>
          <w:rStyle w:val="CharacterStyle1"/>
          <w:spacing w:val="23"/>
          <w:sz w:val="28"/>
          <w:szCs w:val="28"/>
        </w:rPr>
      </w:pPr>
      <w:r w:rsidRPr="00CD78E5">
        <w:rPr>
          <w:rStyle w:val="CharacterStyle1"/>
          <w:sz w:val="28"/>
          <w:szCs w:val="28"/>
        </w:rPr>
        <w:t xml:space="preserve">- возможные негативные последствия сохранения в документе выявленных </w:t>
      </w:r>
      <w:proofErr w:type="spellStart"/>
      <w:r w:rsidRPr="00CD78E5">
        <w:rPr>
          <w:rStyle w:val="CharacterStyle1"/>
          <w:spacing w:val="23"/>
          <w:sz w:val="28"/>
          <w:szCs w:val="28"/>
        </w:rPr>
        <w:t>коррупциогенных</w:t>
      </w:r>
      <w:proofErr w:type="spellEnd"/>
      <w:r w:rsidRPr="00CD78E5">
        <w:rPr>
          <w:rStyle w:val="CharacterStyle1"/>
          <w:spacing w:val="23"/>
          <w:sz w:val="28"/>
          <w:szCs w:val="28"/>
        </w:rPr>
        <w:t xml:space="preserve"> факторов;</w:t>
      </w:r>
    </w:p>
    <w:p w:rsidR="00CD78E5" w:rsidRPr="00CD78E5" w:rsidRDefault="00CD78E5" w:rsidP="00CD78E5">
      <w:pPr>
        <w:pStyle w:val="Style1"/>
        <w:adjustRightInd/>
        <w:spacing w:before="36" w:line="266" w:lineRule="auto"/>
        <w:jc w:val="both"/>
        <w:rPr>
          <w:rStyle w:val="CharacterStyle1"/>
          <w:sz w:val="28"/>
          <w:szCs w:val="28"/>
        </w:rPr>
      </w:pPr>
      <w:r w:rsidRPr="00CD78E5">
        <w:rPr>
          <w:rStyle w:val="CharacterStyle1"/>
          <w:sz w:val="28"/>
          <w:szCs w:val="28"/>
        </w:rPr>
        <w:t>- пробелы в правовом регулировании вопроса;</w:t>
      </w:r>
    </w:p>
    <w:p w:rsidR="00CD78E5" w:rsidRPr="00CD78E5" w:rsidRDefault="00CD78E5" w:rsidP="00CD78E5">
      <w:pPr>
        <w:pStyle w:val="Style1"/>
        <w:adjustRightInd/>
        <w:jc w:val="both"/>
        <w:rPr>
          <w:rStyle w:val="CharacterStyle1"/>
          <w:sz w:val="28"/>
          <w:szCs w:val="28"/>
        </w:rPr>
      </w:pPr>
      <w:r w:rsidRPr="00CD78E5">
        <w:rPr>
          <w:rStyle w:val="CharacterStyle1"/>
          <w:sz w:val="28"/>
          <w:szCs w:val="28"/>
        </w:rPr>
        <w:t>- наличие в документе внутренних противоречий.</w:t>
      </w:r>
    </w:p>
    <w:p w:rsidR="00CD78E5" w:rsidRPr="00CD78E5" w:rsidRDefault="00CD78E5" w:rsidP="00CD78E5">
      <w:pPr>
        <w:pStyle w:val="Style2"/>
        <w:adjustRightInd/>
        <w:ind w:right="1008"/>
        <w:jc w:val="both"/>
        <w:rPr>
          <w:sz w:val="28"/>
          <w:szCs w:val="28"/>
        </w:rPr>
      </w:pPr>
      <w:r w:rsidRPr="00CD78E5">
        <w:rPr>
          <w:spacing w:val="9"/>
          <w:sz w:val="28"/>
          <w:szCs w:val="28"/>
        </w:rPr>
        <w:t>3.3. Дополнительно в заключени</w:t>
      </w:r>
      <w:proofErr w:type="gramStart"/>
      <w:r w:rsidRPr="00CD78E5">
        <w:rPr>
          <w:spacing w:val="9"/>
          <w:sz w:val="28"/>
          <w:szCs w:val="28"/>
        </w:rPr>
        <w:t>и</w:t>
      </w:r>
      <w:proofErr w:type="gramEnd"/>
      <w:r w:rsidRPr="00CD78E5">
        <w:rPr>
          <w:spacing w:val="9"/>
          <w:sz w:val="28"/>
          <w:szCs w:val="28"/>
        </w:rPr>
        <w:t xml:space="preserve"> экспертной комиссии указываются: </w:t>
      </w:r>
      <w:r w:rsidRPr="00CD78E5">
        <w:rPr>
          <w:sz w:val="28"/>
          <w:szCs w:val="28"/>
        </w:rPr>
        <w:t>- состав экспертной комиссии;</w:t>
      </w:r>
    </w:p>
    <w:p w:rsidR="00CD78E5" w:rsidRPr="00CD78E5" w:rsidRDefault="00CD78E5" w:rsidP="00CD78E5">
      <w:pPr>
        <w:pStyle w:val="Style1"/>
        <w:adjustRightInd/>
        <w:spacing w:before="72"/>
        <w:jc w:val="both"/>
        <w:rPr>
          <w:rStyle w:val="CharacterStyle1"/>
          <w:sz w:val="28"/>
          <w:szCs w:val="28"/>
        </w:rPr>
      </w:pPr>
      <w:r w:rsidRPr="00CD78E5">
        <w:rPr>
          <w:rStyle w:val="CharacterStyle1"/>
          <w:sz w:val="28"/>
          <w:szCs w:val="28"/>
        </w:rPr>
        <w:t>- дата и место составления заключения;</w:t>
      </w:r>
    </w:p>
    <w:p w:rsidR="00CD78E5" w:rsidRPr="00CD78E5" w:rsidRDefault="00CD78E5" w:rsidP="00CD78E5">
      <w:pPr>
        <w:pStyle w:val="Style2"/>
        <w:adjustRightInd/>
        <w:spacing w:line="273" w:lineRule="auto"/>
        <w:jc w:val="both"/>
        <w:rPr>
          <w:sz w:val="28"/>
          <w:szCs w:val="28"/>
        </w:rPr>
      </w:pPr>
      <w:r w:rsidRPr="00CD78E5">
        <w:rPr>
          <w:sz w:val="28"/>
          <w:szCs w:val="28"/>
        </w:rPr>
        <w:t>- сведения о приглашённом специалисте, его мнение.</w:t>
      </w:r>
    </w:p>
    <w:p w:rsidR="00CD78E5" w:rsidRPr="00CD78E5" w:rsidRDefault="00CD78E5" w:rsidP="00CD78E5">
      <w:pPr>
        <w:pStyle w:val="Style1"/>
        <w:adjustRightInd/>
        <w:spacing w:line="271" w:lineRule="auto"/>
        <w:jc w:val="both"/>
        <w:rPr>
          <w:rStyle w:val="CharacterStyle1"/>
          <w:sz w:val="28"/>
          <w:szCs w:val="28"/>
        </w:rPr>
      </w:pPr>
      <w:r w:rsidRPr="00CD78E5">
        <w:rPr>
          <w:rStyle w:val="CharacterStyle1"/>
          <w:sz w:val="28"/>
          <w:szCs w:val="28"/>
        </w:rPr>
        <w:t>- имеющееся приложение к заключению;</w:t>
      </w:r>
    </w:p>
    <w:p w:rsidR="00CD78E5" w:rsidRPr="00CD78E5" w:rsidRDefault="00CD78E5" w:rsidP="00CD7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8E5" w:rsidRPr="00CD78E5" w:rsidRDefault="00CD78E5" w:rsidP="00CD7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8E5" w:rsidRPr="00CD78E5" w:rsidRDefault="00CD78E5" w:rsidP="00CD7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8E5" w:rsidRPr="00CD78E5" w:rsidRDefault="00CD78E5" w:rsidP="00CD7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8E5" w:rsidRPr="00CD78E5" w:rsidRDefault="00CD78E5" w:rsidP="00CD7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8E5" w:rsidRPr="00CD78E5" w:rsidRDefault="00CD78E5" w:rsidP="00CD78E5">
      <w:pPr>
        <w:rPr>
          <w:rFonts w:ascii="Times New Roman" w:hAnsi="Times New Roman" w:cs="Times New Roman"/>
          <w:sz w:val="28"/>
          <w:szCs w:val="28"/>
        </w:rPr>
      </w:pPr>
    </w:p>
    <w:p w:rsidR="00CD78E5" w:rsidRPr="00CD78E5" w:rsidRDefault="00CD78E5" w:rsidP="00CD7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8E5" w:rsidRPr="00CD78E5" w:rsidRDefault="00CD78E5" w:rsidP="00CD7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8E5" w:rsidRPr="00CD78E5" w:rsidRDefault="00CD78E5" w:rsidP="00CD7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8E5" w:rsidRPr="00CD78E5" w:rsidRDefault="00CD78E5" w:rsidP="00CD7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8E5" w:rsidRPr="00CD78E5" w:rsidRDefault="00CD78E5" w:rsidP="00952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FA4" w:rsidRPr="00CD78E5" w:rsidRDefault="00952FA4" w:rsidP="00952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FA4" w:rsidRDefault="00952FA4" w:rsidP="00952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8E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E205B" w:rsidRDefault="007E205B" w:rsidP="00952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205B" w:rsidRDefault="007E205B" w:rsidP="007E205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E205B" w:rsidSect="00BC22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205B" w:rsidRDefault="007E205B" w:rsidP="007E205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7E205B" w:rsidRDefault="007E205B" w:rsidP="007E205B">
      <w:pPr>
        <w:pStyle w:val="Style1"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утвержденному</w:t>
      </w:r>
      <w:r w:rsidRPr="007E205B">
        <w:rPr>
          <w:sz w:val="28"/>
          <w:szCs w:val="28"/>
        </w:rPr>
        <w:t xml:space="preserve"> </w:t>
      </w:r>
    </w:p>
    <w:p w:rsidR="007E205B" w:rsidRPr="00CD78E5" w:rsidRDefault="007E205B" w:rsidP="007E205B">
      <w:pPr>
        <w:pStyle w:val="Style1"/>
        <w:adjustRightInd/>
        <w:jc w:val="right"/>
        <w:rPr>
          <w:sz w:val="28"/>
          <w:szCs w:val="28"/>
        </w:rPr>
      </w:pPr>
      <w:r w:rsidRPr="00CD78E5">
        <w:rPr>
          <w:sz w:val="28"/>
          <w:szCs w:val="28"/>
        </w:rPr>
        <w:t xml:space="preserve">Постановлением администрации                 </w:t>
      </w:r>
    </w:p>
    <w:p w:rsidR="007E205B" w:rsidRPr="00CD78E5" w:rsidRDefault="007E205B" w:rsidP="007E205B">
      <w:pPr>
        <w:pStyle w:val="Style1"/>
        <w:adjustRightInd/>
        <w:jc w:val="right"/>
        <w:rPr>
          <w:sz w:val="28"/>
          <w:szCs w:val="28"/>
        </w:rPr>
      </w:pPr>
      <w:r w:rsidRPr="00CD78E5">
        <w:rPr>
          <w:sz w:val="28"/>
          <w:szCs w:val="28"/>
        </w:rPr>
        <w:t xml:space="preserve">                                                                    МО «</w:t>
      </w:r>
      <w:r>
        <w:rPr>
          <w:sz w:val="28"/>
          <w:szCs w:val="28"/>
        </w:rPr>
        <w:t>Новотузуклейский</w:t>
      </w:r>
      <w:r w:rsidRPr="00CD78E5">
        <w:rPr>
          <w:sz w:val="28"/>
          <w:szCs w:val="28"/>
        </w:rPr>
        <w:t xml:space="preserve"> сельсовет»  </w:t>
      </w:r>
    </w:p>
    <w:p w:rsidR="007E205B" w:rsidRPr="00CD78E5" w:rsidRDefault="007E205B" w:rsidP="007E205B">
      <w:pPr>
        <w:pStyle w:val="Style1"/>
        <w:adjustRightInd/>
        <w:jc w:val="right"/>
        <w:rPr>
          <w:sz w:val="28"/>
          <w:szCs w:val="28"/>
        </w:rPr>
      </w:pPr>
      <w:r w:rsidRPr="00CD78E5">
        <w:rPr>
          <w:sz w:val="28"/>
          <w:szCs w:val="28"/>
        </w:rPr>
        <w:t xml:space="preserve">                                                                    от 0</w:t>
      </w:r>
      <w:r>
        <w:rPr>
          <w:sz w:val="28"/>
          <w:szCs w:val="28"/>
        </w:rPr>
        <w:t>7</w:t>
      </w:r>
      <w:r w:rsidRPr="00CD78E5">
        <w:rPr>
          <w:sz w:val="28"/>
          <w:szCs w:val="28"/>
        </w:rPr>
        <w:t xml:space="preserve">.10.2010 г. № </w:t>
      </w:r>
      <w:r>
        <w:rPr>
          <w:sz w:val="28"/>
          <w:szCs w:val="28"/>
        </w:rPr>
        <w:t>3</w:t>
      </w:r>
      <w:r w:rsidRPr="00CD78E5">
        <w:rPr>
          <w:sz w:val="28"/>
          <w:szCs w:val="28"/>
        </w:rPr>
        <w:t xml:space="preserve">13 </w:t>
      </w:r>
    </w:p>
    <w:p w:rsidR="007E205B" w:rsidRDefault="007E205B" w:rsidP="007E205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05B" w:rsidRDefault="007E205B" w:rsidP="007E2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853078" w:rsidRDefault="00853078" w:rsidP="007E2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853078" w:rsidRPr="00853078" w:rsidTr="00853078">
        <w:tc>
          <w:tcPr>
            <w:tcW w:w="817" w:type="dxa"/>
          </w:tcPr>
          <w:p w:rsidR="00853078" w:rsidRP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7" w:type="dxa"/>
          </w:tcPr>
          <w:p w:rsidR="00853078" w:rsidRP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поступления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12" w:type="dxa"/>
          </w:tcPr>
          <w:p w:rsidR="00853078" w:rsidRP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направившего документ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12" w:type="dxa"/>
          </w:tcPr>
          <w:p w:rsidR="00853078" w:rsidRP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его заголовок, дата, номер (если имеются)</w:t>
            </w:r>
          </w:p>
        </w:tc>
        <w:tc>
          <w:tcPr>
            <w:tcW w:w="2112" w:type="dxa"/>
          </w:tcPr>
          <w:p w:rsidR="00853078" w:rsidRP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издания заключения</w:t>
            </w:r>
          </w:p>
        </w:tc>
        <w:tc>
          <w:tcPr>
            <w:tcW w:w="2113" w:type="dxa"/>
          </w:tcPr>
          <w:p w:rsidR="00853078" w:rsidRP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заключения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наличие особого мнения</w:t>
            </w:r>
          </w:p>
        </w:tc>
        <w:tc>
          <w:tcPr>
            <w:tcW w:w="2113" w:type="dxa"/>
          </w:tcPr>
          <w:p w:rsidR="00853078" w:rsidRP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расписка в получении заключения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</w:tc>
      </w:tr>
      <w:tr w:rsidR="00853078" w:rsidRPr="00853078" w:rsidTr="00853078">
        <w:tc>
          <w:tcPr>
            <w:tcW w:w="817" w:type="dxa"/>
          </w:tcPr>
          <w:p w:rsidR="00853078" w:rsidRP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7" w:type="dxa"/>
          </w:tcPr>
          <w:p w:rsidR="00853078" w:rsidRP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853078" w:rsidRP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853078" w:rsidRP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853078" w:rsidRP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853078" w:rsidRP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853078" w:rsidRP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3078" w:rsidRPr="00853078" w:rsidTr="00853078">
        <w:tc>
          <w:tcPr>
            <w:tcW w:w="817" w:type="dxa"/>
          </w:tcPr>
          <w:p w:rsid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53078" w:rsidRDefault="00853078" w:rsidP="007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078" w:rsidRPr="00853078" w:rsidRDefault="00853078" w:rsidP="007E2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53078" w:rsidRPr="00853078" w:rsidSect="007E20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39D6" w:rsidRDefault="00F439D6" w:rsidP="00F439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9D6" w:rsidRDefault="00F439D6" w:rsidP="00F439D6">
      <w:pPr>
        <w:pStyle w:val="Style1"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утвержденному</w:t>
      </w:r>
      <w:r w:rsidRPr="007E205B">
        <w:rPr>
          <w:sz w:val="28"/>
          <w:szCs w:val="28"/>
        </w:rPr>
        <w:t xml:space="preserve"> </w:t>
      </w:r>
    </w:p>
    <w:p w:rsidR="00F439D6" w:rsidRPr="00CD78E5" w:rsidRDefault="00F439D6" w:rsidP="00F439D6">
      <w:pPr>
        <w:pStyle w:val="Style1"/>
        <w:adjustRightInd/>
        <w:jc w:val="right"/>
        <w:rPr>
          <w:sz w:val="28"/>
          <w:szCs w:val="28"/>
        </w:rPr>
      </w:pPr>
      <w:r w:rsidRPr="00CD78E5">
        <w:rPr>
          <w:sz w:val="28"/>
          <w:szCs w:val="28"/>
        </w:rPr>
        <w:t xml:space="preserve">Постановлением администрации                 </w:t>
      </w:r>
    </w:p>
    <w:p w:rsidR="00F439D6" w:rsidRPr="00CD78E5" w:rsidRDefault="00F439D6" w:rsidP="00F439D6">
      <w:pPr>
        <w:pStyle w:val="Style1"/>
        <w:adjustRightInd/>
        <w:jc w:val="right"/>
        <w:rPr>
          <w:sz w:val="28"/>
          <w:szCs w:val="28"/>
        </w:rPr>
      </w:pPr>
      <w:r w:rsidRPr="00CD78E5">
        <w:rPr>
          <w:sz w:val="28"/>
          <w:szCs w:val="28"/>
        </w:rPr>
        <w:t xml:space="preserve">                                                                    МО «</w:t>
      </w:r>
      <w:r>
        <w:rPr>
          <w:sz w:val="28"/>
          <w:szCs w:val="28"/>
        </w:rPr>
        <w:t>Новотузуклейский</w:t>
      </w:r>
      <w:r w:rsidRPr="00CD78E5">
        <w:rPr>
          <w:sz w:val="28"/>
          <w:szCs w:val="28"/>
        </w:rPr>
        <w:t xml:space="preserve"> сельсовет»  </w:t>
      </w:r>
    </w:p>
    <w:p w:rsidR="00F439D6" w:rsidRPr="00CD78E5" w:rsidRDefault="00F439D6" w:rsidP="00F439D6">
      <w:pPr>
        <w:pStyle w:val="Style1"/>
        <w:adjustRightInd/>
        <w:jc w:val="right"/>
        <w:rPr>
          <w:sz w:val="28"/>
          <w:szCs w:val="28"/>
        </w:rPr>
      </w:pPr>
      <w:r w:rsidRPr="00CD78E5">
        <w:rPr>
          <w:sz w:val="28"/>
          <w:szCs w:val="28"/>
        </w:rPr>
        <w:t xml:space="preserve">                                                                    от 0</w:t>
      </w:r>
      <w:r>
        <w:rPr>
          <w:sz w:val="28"/>
          <w:szCs w:val="28"/>
        </w:rPr>
        <w:t>7</w:t>
      </w:r>
      <w:r w:rsidRPr="00CD78E5">
        <w:rPr>
          <w:sz w:val="28"/>
          <w:szCs w:val="28"/>
        </w:rPr>
        <w:t xml:space="preserve">.10.2010 г. № </w:t>
      </w:r>
      <w:r>
        <w:rPr>
          <w:sz w:val="28"/>
          <w:szCs w:val="28"/>
        </w:rPr>
        <w:t>3</w:t>
      </w:r>
      <w:r w:rsidRPr="00CD78E5">
        <w:rPr>
          <w:sz w:val="28"/>
          <w:szCs w:val="28"/>
        </w:rPr>
        <w:t xml:space="preserve">13 </w:t>
      </w:r>
    </w:p>
    <w:p w:rsidR="007E205B" w:rsidRDefault="007E205B" w:rsidP="007E205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05B" w:rsidRPr="00CD78E5" w:rsidRDefault="007E205B" w:rsidP="007E205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>ЗАКЛЮЧЕНИЕ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 w:rsidR="000F3CC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0F3CCA">
        <w:rPr>
          <w:rFonts w:ascii="Times New Roman" w:hAnsi="Times New Roman" w:cs="Times New Roman"/>
          <w:sz w:val="28"/>
          <w:szCs w:val="28"/>
        </w:rPr>
        <w:t xml:space="preserve"> экспертизы </w:t>
      </w:r>
      <w:proofErr w:type="gramStart"/>
      <w:r w:rsidRPr="00F439D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F439D6">
        <w:rPr>
          <w:rFonts w:ascii="Times New Roman" w:hAnsi="Times New Roman" w:cs="Times New Roman"/>
          <w:sz w:val="28"/>
          <w:szCs w:val="28"/>
        </w:rPr>
        <w:t xml:space="preserve"> нормативных правовых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>актов и проектов муниципальных нормативных правовых актов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>администрации МО "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F439D6">
        <w:rPr>
          <w:rFonts w:ascii="Times New Roman" w:hAnsi="Times New Roman" w:cs="Times New Roman"/>
          <w:sz w:val="28"/>
          <w:szCs w:val="28"/>
        </w:rPr>
        <w:t>"</w:t>
      </w:r>
    </w:p>
    <w:p w:rsidR="00F439D6" w:rsidRPr="00F439D6" w:rsidRDefault="00F439D6" w:rsidP="00F4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br/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    " ___ " __________ 20 ___ год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439D6">
        <w:rPr>
          <w:rFonts w:ascii="Times New Roman" w:hAnsi="Times New Roman" w:cs="Times New Roman"/>
          <w:sz w:val="28"/>
          <w:szCs w:val="28"/>
        </w:rPr>
        <w:t>(реквизиты муниципального нормативного правового акта, проекта</w:t>
      </w:r>
      <w:proofErr w:type="gramEnd"/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                муниципального нормативного правового акта)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   В  соответствии с частью 4 статьи 3 Федерального закона от 17 июля 2009г.  N  172-ФЗ "Об </w:t>
      </w:r>
      <w:proofErr w:type="spellStart"/>
      <w:r w:rsidRPr="00F439D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439D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 w:rsidR="00AE37DD">
        <w:rPr>
          <w:rFonts w:ascii="Times New Roman" w:hAnsi="Times New Roman" w:cs="Times New Roman"/>
          <w:sz w:val="28"/>
          <w:szCs w:val="28"/>
        </w:rPr>
        <w:t xml:space="preserve"> </w:t>
      </w:r>
      <w:r w:rsidRPr="00F439D6">
        <w:rPr>
          <w:rFonts w:ascii="Times New Roman" w:hAnsi="Times New Roman" w:cs="Times New Roman"/>
          <w:sz w:val="28"/>
          <w:szCs w:val="28"/>
        </w:rPr>
        <w:t>проектов  нормативных  правовых актов", статьей 6 Федерального закона от 25</w:t>
      </w:r>
      <w:r w:rsidR="00AE37DD">
        <w:rPr>
          <w:rFonts w:ascii="Times New Roman" w:hAnsi="Times New Roman" w:cs="Times New Roman"/>
          <w:sz w:val="28"/>
          <w:szCs w:val="28"/>
        </w:rPr>
        <w:t xml:space="preserve"> </w:t>
      </w:r>
      <w:r w:rsidRPr="00F439D6">
        <w:rPr>
          <w:rFonts w:ascii="Times New Roman" w:hAnsi="Times New Roman" w:cs="Times New Roman"/>
          <w:sz w:val="28"/>
          <w:szCs w:val="28"/>
        </w:rPr>
        <w:t xml:space="preserve">декабря   </w:t>
      </w:r>
      <w:smartTag w:uri="urn:schemas-microsoft-com:office:smarttags" w:element="metricconverter">
        <w:smartTagPr>
          <w:attr w:name="ProductID" w:val="2008 г"/>
        </w:smartTagPr>
        <w:r w:rsidRPr="00F439D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439D6">
        <w:rPr>
          <w:rFonts w:ascii="Times New Roman" w:hAnsi="Times New Roman" w:cs="Times New Roman"/>
          <w:sz w:val="28"/>
          <w:szCs w:val="28"/>
        </w:rPr>
        <w:t>.  N  273-ФЗ  "О  противодействии  коррупции"  и  Правилами</w:t>
      </w:r>
      <w:r w:rsidR="00AE37DD">
        <w:rPr>
          <w:rFonts w:ascii="Times New Roman" w:hAnsi="Times New Roman" w:cs="Times New Roman"/>
          <w:sz w:val="28"/>
          <w:szCs w:val="28"/>
        </w:rPr>
        <w:t xml:space="preserve"> </w:t>
      </w:r>
      <w:r w:rsidRPr="00F439D6">
        <w:rPr>
          <w:rFonts w:ascii="Times New Roman" w:hAnsi="Times New Roman" w:cs="Times New Roman"/>
          <w:sz w:val="28"/>
          <w:szCs w:val="28"/>
        </w:rPr>
        <w:t xml:space="preserve">проведения   </w:t>
      </w:r>
      <w:proofErr w:type="spellStart"/>
      <w:r w:rsidRPr="00F439D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439D6">
        <w:rPr>
          <w:rFonts w:ascii="Times New Roman" w:hAnsi="Times New Roman" w:cs="Times New Roman"/>
          <w:sz w:val="28"/>
          <w:szCs w:val="28"/>
        </w:rPr>
        <w:t xml:space="preserve">  экспертизы  нормативных  правовых  актов  и</w:t>
      </w:r>
      <w:r w:rsidR="00AE37DD">
        <w:rPr>
          <w:rFonts w:ascii="Times New Roman" w:hAnsi="Times New Roman" w:cs="Times New Roman"/>
          <w:sz w:val="28"/>
          <w:szCs w:val="28"/>
        </w:rPr>
        <w:t xml:space="preserve"> </w:t>
      </w:r>
      <w:r w:rsidRPr="00F439D6">
        <w:rPr>
          <w:rFonts w:ascii="Times New Roman" w:hAnsi="Times New Roman" w:cs="Times New Roman"/>
          <w:sz w:val="28"/>
          <w:szCs w:val="28"/>
        </w:rPr>
        <w:t>проектов    нормативных   правовых   актов,   утвержденных   Постановлением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Правительства  Российской  Федерации  от 26 февраля </w:t>
      </w:r>
      <w:smartTag w:uri="urn:schemas-microsoft-com:office:smarttags" w:element="metricconverter">
        <w:smartTagPr>
          <w:attr w:name="ProductID" w:val="2010 г"/>
        </w:smartTagPr>
        <w:r w:rsidRPr="00F439D6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439D6">
        <w:rPr>
          <w:rFonts w:ascii="Times New Roman" w:hAnsi="Times New Roman" w:cs="Times New Roman"/>
          <w:sz w:val="28"/>
          <w:szCs w:val="28"/>
        </w:rPr>
        <w:t>. N 96, проведена</w:t>
      </w:r>
      <w:r w:rsidR="00AE3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9D6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439D6">
        <w:rPr>
          <w:rFonts w:ascii="Times New Roman" w:hAnsi="Times New Roman" w:cs="Times New Roman"/>
          <w:sz w:val="28"/>
          <w:szCs w:val="28"/>
        </w:rPr>
        <w:t xml:space="preserve"> экспертиза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439D6">
        <w:rPr>
          <w:rFonts w:ascii="Times New Roman" w:hAnsi="Times New Roman" w:cs="Times New Roman"/>
          <w:sz w:val="28"/>
          <w:szCs w:val="28"/>
        </w:rPr>
        <w:t>(реквизиты муниципального нормативного правового акта, проекта</w:t>
      </w:r>
      <w:proofErr w:type="gramEnd"/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                муниципального нормативного правового акта)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F439D6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439D6">
        <w:rPr>
          <w:rFonts w:ascii="Times New Roman" w:hAnsi="Times New Roman" w:cs="Times New Roman"/>
          <w:sz w:val="28"/>
          <w:szCs w:val="28"/>
        </w:rPr>
        <w:t>(реквизиты муниципального нормативного правового акта, проекта</w:t>
      </w:r>
      <w:proofErr w:type="gramEnd"/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                муниципального нормативного правового акта)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F439D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F439D6">
        <w:rPr>
          <w:rFonts w:ascii="Times New Roman" w:hAnsi="Times New Roman" w:cs="Times New Roman"/>
          <w:sz w:val="28"/>
          <w:szCs w:val="28"/>
        </w:rPr>
        <w:t xml:space="preserve"> факторы &lt;1&gt;.</w:t>
      </w:r>
    </w:p>
    <w:p w:rsidR="00F439D6" w:rsidRPr="00F439D6" w:rsidRDefault="00F439D6" w:rsidP="00F4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br/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    В целях устранения выявленных </w:t>
      </w:r>
      <w:proofErr w:type="spellStart"/>
      <w:r w:rsidRPr="00F439D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439D6">
        <w:rPr>
          <w:rFonts w:ascii="Times New Roman" w:hAnsi="Times New Roman" w:cs="Times New Roman"/>
          <w:sz w:val="28"/>
          <w:szCs w:val="28"/>
        </w:rPr>
        <w:t xml:space="preserve"> факторов предлагается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6624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439D6">
        <w:rPr>
          <w:rFonts w:ascii="Times New Roman" w:hAnsi="Times New Roman" w:cs="Times New Roman"/>
          <w:sz w:val="28"/>
          <w:szCs w:val="28"/>
        </w:rPr>
        <w:t xml:space="preserve">(указывается способ устранения </w:t>
      </w:r>
      <w:proofErr w:type="spellStart"/>
      <w:r w:rsidRPr="00F439D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439D6">
        <w:rPr>
          <w:rFonts w:ascii="Times New Roman" w:hAnsi="Times New Roman" w:cs="Times New Roman"/>
          <w:sz w:val="28"/>
          <w:szCs w:val="28"/>
        </w:rPr>
        <w:t xml:space="preserve"> факторов: исключение из</w:t>
      </w:r>
      <w:proofErr w:type="gramEnd"/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lastRenderedPageBreak/>
        <w:t>текста документа, изложение его в другой редакции, внесение иных изменений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 в текст рассматриваемого документа либо в иной документ или иной способ)</w:t>
      </w:r>
    </w:p>
    <w:p w:rsidR="00F439D6" w:rsidRPr="00F439D6" w:rsidRDefault="00F439D6" w:rsidP="00F4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br/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>--------------------------    ----------------    -------------------------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 (наименование должности)         (подпись)          (инициалы, фамилия)</w:t>
      </w:r>
    </w:p>
    <w:p w:rsidR="00F439D6" w:rsidRPr="00F439D6" w:rsidRDefault="00F439D6" w:rsidP="00F4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br/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    &lt;1</w:t>
      </w:r>
      <w:proofErr w:type="gramStart"/>
      <w:r w:rsidRPr="00F439D6">
        <w:rPr>
          <w:rFonts w:ascii="Times New Roman" w:hAnsi="Times New Roman" w:cs="Times New Roman"/>
          <w:sz w:val="28"/>
          <w:szCs w:val="28"/>
        </w:rPr>
        <w:t>&gt; О</w:t>
      </w:r>
      <w:proofErr w:type="gramEnd"/>
      <w:r w:rsidRPr="00F439D6">
        <w:rPr>
          <w:rFonts w:ascii="Times New Roman" w:hAnsi="Times New Roman" w:cs="Times New Roman"/>
          <w:sz w:val="28"/>
          <w:szCs w:val="28"/>
        </w:rPr>
        <w:t>тражаются все положения муниципального нормативного правового акта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или его проекта, в котором выявлены </w:t>
      </w:r>
      <w:proofErr w:type="spellStart"/>
      <w:r w:rsidRPr="00F439D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F439D6">
        <w:rPr>
          <w:rFonts w:ascii="Times New Roman" w:hAnsi="Times New Roman" w:cs="Times New Roman"/>
          <w:sz w:val="28"/>
          <w:szCs w:val="28"/>
        </w:rPr>
        <w:t xml:space="preserve">  факторы   с  указанием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39D6">
        <w:rPr>
          <w:rFonts w:ascii="Times New Roman" w:hAnsi="Times New Roman" w:cs="Times New Roman"/>
          <w:sz w:val="28"/>
          <w:szCs w:val="28"/>
        </w:rPr>
        <w:t>его структурных   единиц   (разделов,   глав,   статей,   частей,  пунктов,</w:t>
      </w:r>
      <w:proofErr w:type="gramEnd"/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 xml:space="preserve">подпунктов, абзацев) и соответствующих </w:t>
      </w:r>
      <w:proofErr w:type="spellStart"/>
      <w:r w:rsidRPr="00F439D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439D6">
        <w:rPr>
          <w:rFonts w:ascii="Times New Roman" w:hAnsi="Times New Roman" w:cs="Times New Roman"/>
          <w:sz w:val="28"/>
          <w:szCs w:val="28"/>
        </w:rPr>
        <w:t xml:space="preserve"> факторов со  ссылкой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>на положения методики, утвержденной Постановлением Правительства Российской</w:t>
      </w:r>
    </w:p>
    <w:p w:rsidR="00F439D6" w:rsidRPr="00F439D6" w:rsidRDefault="00F439D6" w:rsidP="00F4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D6">
        <w:rPr>
          <w:rFonts w:ascii="Times New Roman" w:hAnsi="Times New Roman" w:cs="Times New Roman"/>
          <w:sz w:val="28"/>
          <w:szCs w:val="28"/>
        </w:rPr>
        <w:t>Федерации от 26 февраля 2010г. N 96.</w:t>
      </w:r>
    </w:p>
    <w:p w:rsidR="00F439D6" w:rsidRPr="001D739E" w:rsidRDefault="00F439D6" w:rsidP="00F439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9D6">
        <w:rPr>
          <w:rFonts w:ascii="Times New Roman" w:hAnsi="Times New Roman" w:cs="Times New Roman"/>
          <w:sz w:val="28"/>
          <w:szCs w:val="28"/>
        </w:rPr>
        <w:br/>
      </w:r>
    </w:p>
    <w:p w:rsidR="00952FA4" w:rsidRPr="00CD78E5" w:rsidRDefault="00952FA4">
      <w:pPr>
        <w:rPr>
          <w:rFonts w:ascii="Times New Roman" w:hAnsi="Times New Roman" w:cs="Times New Roman"/>
          <w:sz w:val="28"/>
          <w:szCs w:val="28"/>
        </w:rPr>
      </w:pPr>
    </w:p>
    <w:sectPr w:rsidR="00952FA4" w:rsidRPr="00CD78E5" w:rsidSect="00BC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C3E82"/>
    <w:multiLevelType w:val="hybridMultilevel"/>
    <w:tmpl w:val="45A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FA4"/>
    <w:rsid w:val="000F3CCA"/>
    <w:rsid w:val="002A4AA9"/>
    <w:rsid w:val="007E205B"/>
    <w:rsid w:val="00853078"/>
    <w:rsid w:val="00952FA4"/>
    <w:rsid w:val="00AE37DD"/>
    <w:rsid w:val="00BC2227"/>
    <w:rsid w:val="00C33CBA"/>
    <w:rsid w:val="00CD78E5"/>
    <w:rsid w:val="00D34B66"/>
    <w:rsid w:val="00E34ACC"/>
    <w:rsid w:val="00E6624A"/>
    <w:rsid w:val="00F4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FA4"/>
    <w:pPr>
      <w:ind w:left="720"/>
      <w:contextualSpacing/>
    </w:pPr>
  </w:style>
  <w:style w:type="paragraph" w:customStyle="1" w:styleId="Style2">
    <w:name w:val="Style 2"/>
    <w:uiPriority w:val="99"/>
    <w:rsid w:val="00CD7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1">
    <w:name w:val="Style 1"/>
    <w:uiPriority w:val="99"/>
    <w:rsid w:val="00CD7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CD78E5"/>
    <w:rPr>
      <w:sz w:val="26"/>
      <w:szCs w:val="26"/>
    </w:rPr>
  </w:style>
  <w:style w:type="table" w:styleId="a4">
    <w:name w:val="Table Grid"/>
    <w:basedOn w:val="a1"/>
    <w:uiPriority w:val="59"/>
    <w:rsid w:val="00853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2013-09-19T11:12:00Z</cp:lastPrinted>
  <dcterms:created xsi:type="dcterms:W3CDTF">2010-10-12T06:18:00Z</dcterms:created>
  <dcterms:modified xsi:type="dcterms:W3CDTF">2013-09-19T11:13:00Z</dcterms:modified>
</cp:coreProperties>
</file>