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4A0"/>
      </w:tblPr>
      <w:tblGrid>
        <w:gridCol w:w="4820"/>
        <w:gridCol w:w="2477"/>
        <w:gridCol w:w="1340"/>
        <w:gridCol w:w="1536"/>
      </w:tblGrid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Приложение 2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к Решению Совета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МО "</w:t>
            </w:r>
            <w:r>
              <w:rPr>
                <w:rFonts w:ascii="Times New Roman" w:eastAsia="Times New Roman" w:hAnsi="Times New Roman" w:cs="Times New Roman"/>
              </w:rPr>
              <w:t>Новотузуклейский сельсовет</w:t>
            </w:r>
            <w:r w:rsidRPr="00623017">
              <w:rPr>
                <w:rFonts w:ascii="Times New Roman" w:eastAsia="Times New Roman" w:hAnsi="Times New Roman" w:cs="Times New Roman"/>
              </w:rPr>
              <w:t>"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 xml:space="preserve"> 11.05.2022 г.</w:t>
            </w:r>
            <w:r w:rsidRPr="00623017">
              <w:rPr>
                <w:rFonts w:ascii="Times New Roman" w:eastAsia="Times New Roman" w:hAnsi="Times New Roman" w:cs="Times New Roman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</w:rPr>
              <w:t xml:space="preserve"> 77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301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A2F9E" w:rsidRPr="00623017" w:rsidTr="006B106B">
        <w:trPr>
          <w:trHeight w:val="30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</w:rPr>
              <w:t xml:space="preserve">Источники финансирования дефицита бюджета </w:t>
            </w:r>
          </w:p>
          <w:p w:rsidR="00EA2F9E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</w:rPr>
              <w:t>МО "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Новотузуклейский сельсовет"</w:t>
            </w:r>
          </w:p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за 2021</w:t>
            </w:r>
            <w:r w:rsidRPr="00623017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EA2F9E" w:rsidRPr="00623017" w:rsidTr="006B106B">
        <w:trPr>
          <w:trHeight w:val="30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</w:t>
            </w:r>
            <w:r w:rsidRPr="00623017">
              <w:rPr>
                <w:rFonts w:ascii="Times New Roman" w:eastAsia="Times New Roman" w:hAnsi="Times New Roman" w:cs="Times New Roman"/>
                <w:b/>
                <w:bCs/>
              </w:rPr>
              <w:t xml:space="preserve">по кодам </w:t>
            </w:r>
            <w:proofErr w:type="gramStart"/>
            <w:r w:rsidRPr="00623017">
              <w:rPr>
                <w:rFonts w:ascii="Times New Roman" w:eastAsia="Times New Roman" w:hAnsi="Times New Roman" w:cs="Times New Roman"/>
                <w:b/>
                <w:bCs/>
              </w:rPr>
              <w:t xml:space="preserve">классификации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23017">
              <w:rPr>
                <w:rFonts w:ascii="Times New Roman" w:eastAsia="Times New Roman" w:hAnsi="Times New Roman" w:cs="Times New Roman"/>
                <w:b/>
                <w:bCs/>
              </w:rPr>
              <w:t>источников финансирования дефицитов бюджетов</w:t>
            </w:r>
            <w:proofErr w:type="gramEnd"/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23017">
              <w:rPr>
                <w:rFonts w:ascii="Times New Roman" w:eastAsia="Times New Roman" w:hAnsi="Times New Roman" w:cs="Times New Roman"/>
                <w:i/>
                <w:iCs/>
              </w:rPr>
              <w:t>рублей</w:t>
            </w:r>
          </w:p>
        </w:tc>
      </w:tr>
      <w:tr w:rsidR="00EA2F9E" w:rsidRPr="00623017" w:rsidTr="006B106B">
        <w:trPr>
          <w:trHeight w:val="92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назначения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746 104,66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-341 360,72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внутреннего финансирования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источники внешнего финансирования 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746 104,66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-341 360,72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000 0105000000 0000 000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746 104,66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-341 360,72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Увеличение остатков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000 0100000000 0000 500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4 124 500,00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4 875 487,63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4 124 500,00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4 875 487,63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Увеличение прочих остатков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000 0105020000 0000 500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4 124 500,00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4 875 487,63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000 0105020100 0000 510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4 124 500,00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4 875 487,63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000 0105020110 0000 510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4 124 500,00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4 875 487,63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Уменьшение остатков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000 0100000000 0000 600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4 870 604,66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4 534 126,91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средств, всего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4 870 604,66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4 534 126,91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Уменьшение прочих остатков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000 0105020000 0000 600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4 870 604,66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4 534 126,91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000 0105020100 0000 610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4 870 604,66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4 534 126,91</w:t>
            </w:r>
          </w:p>
        </w:tc>
      </w:tr>
      <w:tr w:rsidR="00EA2F9E" w:rsidRPr="00623017" w:rsidTr="006B10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000 0105020110 0000 610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4 870 604,66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F9E" w:rsidRPr="00623017" w:rsidRDefault="00EA2F9E" w:rsidP="006B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4 534 126,91</w:t>
            </w:r>
          </w:p>
        </w:tc>
      </w:tr>
    </w:tbl>
    <w:p w:rsidR="00EA2F9E" w:rsidRPr="00623017" w:rsidRDefault="00EA2F9E" w:rsidP="00EA2F9E">
      <w:pPr>
        <w:rPr>
          <w:rFonts w:ascii="Times New Roman" w:hAnsi="Times New Roman" w:cs="Times New Roman"/>
          <w:sz w:val="20"/>
          <w:szCs w:val="20"/>
        </w:rPr>
      </w:pPr>
    </w:p>
    <w:p w:rsidR="00F4410E" w:rsidRDefault="00F4410E"/>
    <w:sectPr w:rsidR="00F4410E" w:rsidSect="0062301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F9E"/>
    <w:rsid w:val="00EA2F9E"/>
    <w:rsid w:val="00F4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Company>Microsoft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2022-05-18T10:48:00Z</dcterms:created>
  <dcterms:modified xsi:type="dcterms:W3CDTF">2022-05-18T10:48:00Z</dcterms:modified>
</cp:coreProperties>
</file>