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CDB56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АДМИНИСТРАЦИЯ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МУНИЦИПАЛЬНОГО ОБРАЗОВАНИЯ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"КАМЫЗЯКСКИЙ РАЙОН"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АСТРАХАНСКОЙ ОБЛАСТИ</w:t>
      </w:r>
    </w:p>
    <w:p>
      <w:pPr>
        <w:jc w:val="left"/>
        <w:rPr>
          <w:rFonts w:ascii="Times New Roman" w:hAnsi="Times New Roman"/>
          <w:b w:val="0"/>
          <w:i w:val="0"/>
          <w:sz w:val="28"/>
        </w:rPr>
      </w:pPr>
    </w:p>
    <w:p>
      <w:pPr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ПОСТАНОВЛЕНИЕ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От 10.06.2022 г</w:t>
      </w:r>
      <w:r>
        <w:rPr>
          <w:rFonts w:ascii="Times New Roman" w:hAnsi="Times New Roman"/>
          <w:b w:val="0"/>
          <w:i w:val="0"/>
          <w:sz w:val="24"/>
        </w:rPr>
        <w:t xml:space="preserve">                                                                                                               №40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"О минимальном</w:t>
      </w:r>
      <w:r>
        <w:rPr>
          <w:rFonts w:ascii="Times New Roman" w:hAnsi="Times New Roman"/>
          <w:b w:val="0"/>
          <w:i w:val="0"/>
          <w:sz w:val="24"/>
        </w:rPr>
        <w:t xml:space="preserve"> </w:t>
      </w:r>
      <w:r>
        <w:rPr>
          <w:rFonts w:ascii="Times New Roman" w:hAnsi="Times New Roman"/>
          <w:b w:val="0"/>
          <w:i w:val="0"/>
          <w:sz w:val="24"/>
        </w:rPr>
        <w:t xml:space="preserve">размере 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оплаты труда работников</w:t>
      </w:r>
      <w:r>
        <w:rPr>
          <w:rFonts w:ascii="Times New Roman" w:hAnsi="Times New Roman"/>
          <w:b w:val="0"/>
          <w:i w:val="0"/>
          <w:sz w:val="24"/>
        </w:rPr>
        <w:t>,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 xml:space="preserve"> финансиру</w:t>
      </w:r>
      <w:r>
        <w:rPr>
          <w:rFonts w:ascii="Times New Roman" w:hAnsi="Times New Roman"/>
          <w:b w:val="0"/>
          <w:i w:val="0"/>
          <w:sz w:val="24"/>
        </w:rPr>
        <w:t>е</w:t>
      </w:r>
      <w:r>
        <w:rPr>
          <w:rFonts w:ascii="Times New Roman" w:hAnsi="Times New Roman"/>
          <w:b w:val="0"/>
          <w:i w:val="0"/>
          <w:sz w:val="24"/>
        </w:rPr>
        <w:t>мых</w:t>
      </w:r>
      <w:r>
        <w:rPr>
          <w:rFonts w:ascii="Times New Roman" w:hAnsi="Times New Roman"/>
          <w:b w:val="0"/>
          <w:i w:val="0"/>
          <w:sz w:val="24"/>
        </w:rPr>
        <w:t xml:space="preserve"> из бюджета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МО "Новотузуклейский</w:t>
      </w:r>
      <w:r>
        <w:rPr>
          <w:rFonts w:ascii="Times New Roman" w:hAnsi="Times New Roman"/>
          <w:b w:val="0"/>
          <w:i w:val="0"/>
          <w:sz w:val="24"/>
        </w:rPr>
        <w:t xml:space="preserve"> сельсовет"</w:t>
      </w:r>
    </w:p>
    <w:p>
      <w:pPr>
        <w:jc w:val="left"/>
        <w:rPr>
          <w:rFonts w:ascii="Times New Roman" w:hAnsi="Times New Roman"/>
          <w:b w:val="0"/>
          <w:i w:val="0"/>
          <w:sz w:val="24"/>
        </w:rPr>
      </w:pPr>
    </w:p>
    <w:p>
      <w:p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В соотве</w:t>
      </w:r>
      <w:r>
        <w:rPr>
          <w:rFonts w:ascii="Times New Roman" w:hAnsi="Times New Roman"/>
          <w:b w:val="0"/>
          <w:i w:val="0"/>
          <w:sz w:val="24"/>
        </w:rPr>
        <w:t>т</w:t>
      </w:r>
      <w:r>
        <w:rPr>
          <w:rFonts w:ascii="Times New Roman" w:hAnsi="Times New Roman"/>
          <w:b w:val="0"/>
          <w:i w:val="0"/>
          <w:sz w:val="24"/>
        </w:rPr>
        <w:t>ствии</w:t>
      </w:r>
      <w:r>
        <w:rPr>
          <w:rFonts w:ascii="Times New Roman" w:hAnsi="Times New Roman"/>
          <w:b w:val="0"/>
          <w:i w:val="0"/>
          <w:sz w:val="24"/>
        </w:rPr>
        <w:t xml:space="preserve"> с Постановлением Правительства Российской Федерации от 28 мая 2022 г. № 973 "Об особенностях исчисления и установления в 2022 году минимального размера оплаты труда, величины прожиточного минимума, с</w:t>
      </w:r>
      <w:r>
        <w:rPr>
          <w:rFonts w:ascii="Times New Roman" w:hAnsi="Times New Roman"/>
          <w:b w:val="0"/>
          <w:i w:val="0"/>
          <w:sz w:val="24"/>
        </w:rPr>
        <w:t>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</w:t>
      </w:r>
      <w:r>
        <w:rPr>
          <w:rFonts w:ascii="Times New Roman" w:hAnsi="Times New Roman"/>
          <w:b w:val="0"/>
          <w:i w:val="0"/>
          <w:sz w:val="24"/>
        </w:rPr>
        <w:t>ента дополнительного увеличения стоимости одного пенсионного коэффициента и коэффициента до</w:t>
      </w:r>
      <w:r>
        <w:rPr>
          <w:rFonts w:ascii="Times New Roman" w:hAnsi="Times New Roman"/>
          <w:b w:val="0"/>
          <w:i w:val="0"/>
          <w:sz w:val="24"/>
        </w:rPr>
        <w:t>полнительной индексац</w:t>
      </w:r>
      <w:r>
        <w:rPr>
          <w:rFonts w:ascii="Times New Roman" w:hAnsi="Times New Roman"/>
          <w:b w:val="0"/>
          <w:i w:val="0"/>
          <w:sz w:val="24"/>
        </w:rPr>
        <w:t>ии пенсий, предусмотренных абзацами четвертым-шестым пункта 1 статьи 25 Федерального закона "О государственном пенси</w:t>
      </w:r>
      <w:r>
        <w:rPr>
          <w:rFonts w:ascii="Times New Roman" w:hAnsi="Times New Roman"/>
          <w:b w:val="0"/>
          <w:i w:val="0"/>
          <w:sz w:val="24"/>
        </w:rPr>
        <w:t>онном обеспечении в Российс</w:t>
      </w:r>
      <w:r>
        <w:rPr>
          <w:rFonts w:ascii="Times New Roman" w:hAnsi="Times New Roman"/>
          <w:b w:val="0"/>
          <w:i w:val="0"/>
          <w:sz w:val="24"/>
        </w:rPr>
        <w:t>кой Федерации", с учетом увеличения с 1 июня 2022 года на 10 процентов минимального</w:t>
      </w:r>
      <w:r>
        <w:rPr>
          <w:rFonts w:ascii="Times New Roman" w:hAnsi="Times New Roman"/>
          <w:b w:val="0"/>
          <w:i w:val="0"/>
          <w:sz w:val="24"/>
        </w:rPr>
        <w:t xml:space="preserve"> размера оплаты</w:t>
      </w:r>
      <w:r>
        <w:rPr>
          <w:rFonts w:ascii="Times New Roman" w:hAnsi="Times New Roman"/>
          <w:b w:val="0"/>
          <w:i w:val="0"/>
          <w:sz w:val="24"/>
        </w:rPr>
        <w:t xml:space="preserve"> труда, установленного с 1 января 2022 г. Федеральным </w:t>
      </w:r>
      <w:r>
        <w:rPr>
          <w:rFonts w:ascii="Times New Roman" w:hAnsi="Times New Roman"/>
          <w:b w:val="0"/>
          <w:i w:val="0"/>
          <w:sz w:val="24"/>
        </w:rPr>
        <w:t>законом "О минимальном размере оплаты труда" (далее минимальный размер оплаты труда)</w:t>
      </w:r>
    </w:p>
    <w:p>
      <w:p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ПОСТАНОВЛЯЮ:</w:t>
      </w:r>
    </w:p>
    <w:p>
      <w:pPr>
        <w:numPr>
          <w:ilvl w:val="0"/>
          <w:numId w:val="1"/>
        </w:num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Установить минимальный размер оплаты труда работников МО "Новотузуклейский сельсовет", финансируемых из бю</w:t>
      </w:r>
      <w:r>
        <w:rPr>
          <w:rFonts w:ascii="Times New Roman" w:hAnsi="Times New Roman"/>
          <w:b w:val="0"/>
          <w:i w:val="0"/>
          <w:sz w:val="24"/>
        </w:rPr>
        <w:t>джета МО "Новотузуклейский сельсовет", с 1 июня 2022 года в сумме 15279 рублей в месяц.</w:t>
      </w:r>
    </w:p>
    <w:p>
      <w:pPr>
        <w:numPr>
          <w:ilvl w:val="0"/>
          <w:numId w:val="1"/>
        </w:num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Считать утрати</w:t>
      </w:r>
      <w:r>
        <w:rPr>
          <w:rFonts w:ascii="Times New Roman" w:hAnsi="Times New Roman"/>
          <w:b w:val="0"/>
          <w:i w:val="0"/>
          <w:sz w:val="24"/>
        </w:rPr>
        <w:t>вшим силу постановление АМО "Новотузуклейский се</w:t>
      </w:r>
      <w:r>
        <w:rPr>
          <w:rFonts w:ascii="Times New Roman" w:hAnsi="Times New Roman"/>
          <w:b w:val="0"/>
          <w:i w:val="0"/>
          <w:sz w:val="24"/>
        </w:rPr>
        <w:t>льсовет" от 17.01.2022 № 4 "О минимальном размере оплаты труда работников МО "Новотузуклейский сельсовет".</w:t>
      </w:r>
    </w:p>
    <w:p>
      <w:pPr>
        <w:numPr>
          <w:ilvl w:val="0"/>
          <w:numId w:val="1"/>
        </w:num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b w:val="0"/>
          <w:i w:val="0"/>
          <w:sz w:val="24"/>
        </w:rPr>
        <w:t>начальника финансового отдела администрации МО "Новотузуклейский сельсовет" главного бухгалтера Манцурову С.Б.</w:t>
      </w:r>
    </w:p>
    <w:p>
      <w:pPr>
        <w:numPr>
          <w:ilvl w:val="0"/>
          <w:numId w:val="1"/>
        </w:num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Постановление вступает в силу с 1 июня 2022 го</w:t>
      </w:r>
      <w:r>
        <w:rPr>
          <w:rFonts w:ascii="Times New Roman" w:hAnsi="Times New Roman"/>
          <w:b w:val="0"/>
          <w:i w:val="0"/>
          <w:sz w:val="24"/>
        </w:rPr>
        <w:t>да.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/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Глава М</w:t>
      </w:r>
      <w:r>
        <w:rPr>
          <w:rFonts w:ascii="Times New Roman" w:hAnsi="Times New Roman"/>
          <w:b w:val="0"/>
          <w:i w:val="0"/>
          <w:sz w:val="24"/>
        </w:rPr>
        <w:t>О</w:t>
      </w:r>
      <w:r>
        <w:rPr>
          <w:rFonts w:ascii="Times New Roman" w:hAnsi="Times New Roman"/>
          <w:b w:val="0"/>
          <w:i w:val="0"/>
          <w:sz w:val="24"/>
        </w:rPr>
        <w:t xml:space="preserve"> </w:t>
      </w:r>
    </w:p>
    <w:p>
      <w:pPr>
        <w:jc w:val="left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"Новотузуклейский</w:t>
      </w:r>
      <w:r>
        <w:rPr>
          <w:rFonts w:ascii="Times New Roman" w:hAnsi="Times New Roman"/>
          <w:b w:val="0"/>
          <w:i w:val="0"/>
          <w:sz w:val="24"/>
        </w:rPr>
        <w:t xml:space="preserve"> сельсовет"    </w:t>
      </w:r>
      <w:r>
        <w:rPr>
          <w:rFonts w:ascii="Times New Roman" w:hAnsi="Times New Roman"/>
          <w:b w:val="0"/>
          <w:i w:val="0"/>
          <w:sz w:val="24"/>
        </w:rPr>
        <w:t xml:space="preserve">                                                   В.Б.Богданова</w:t>
      </w:r>
      <w:r>
        <w:rPr>
          <w:rFonts w:ascii="Times New Roman" w:hAnsi="Times New Roman"/>
          <w:b w:val="0"/>
          <w:i w:val="0"/>
          <w:sz w:val="24"/>
        </w:rPr>
        <w:t xml:space="preserve">                                                             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B671194"/>
    <w:multiLevelType w:val="hybridMultilevel"/>
    <w:lvl w:ilvl="0" w:tplc="4EFD115C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6B8F0312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3E9BB714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4BC21B44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F8C7AB1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5B5C69E0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7C006FF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6982520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89885F5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