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858B" w14:textId="29A01F44" w:rsidR="001775A4" w:rsidRDefault="001775A4" w:rsidP="00D30055">
      <w:pPr>
        <w:widowControl w:val="0"/>
        <w:suppressAutoHyphens/>
        <w:autoSpaceDE w:val="0"/>
        <w:spacing w:after="0" w:line="240" w:lineRule="auto"/>
        <w:rPr>
          <w:rFonts w:ascii="Times New Roman" w:hAnsi="Times New Roman"/>
          <w:bCs/>
          <w:sz w:val="24"/>
          <w:szCs w:val="24"/>
        </w:rPr>
      </w:pPr>
    </w:p>
    <w:p w14:paraId="7EDC3124" w14:textId="6056302E" w:rsidR="000E0BB7" w:rsidRDefault="000E0BB7" w:rsidP="00D30055">
      <w:pPr>
        <w:widowControl w:val="0"/>
        <w:suppressAutoHyphens/>
        <w:autoSpaceDE w:val="0"/>
        <w:spacing w:after="0" w:line="240" w:lineRule="auto"/>
        <w:rPr>
          <w:rFonts w:ascii="Times New Roman" w:hAnsi="Times New Roman"/>
          <w:bCs/>
          <w:sz w:val="24"/>
          <w:szCs w:val="24"/>
        </w:rPr>
      </w:pPr>
    </w:p>
    <w:p w14:paraId="50266E43" w14:textId="77777777" w:rsidR="000E0BB7" w:rsidRDefault="000E0BB7" w:rsidP="000E0BB7">
      <w:pPr>
        <w:widowControl w:val="0"/>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АДМИНИСТРАЦИЯ</w:t>
      </w:r>
    </w:p>
    <w:p w14:paraId="6D60D7EE" w14:textId="77777777" w:rsidR="000E0BB7" w:rsidRDefault="000E0BB7" w:rsidP="000E0BB7">
      <w:pPr>
        <w:widowControl w:val="0"/>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МУНИЦИПАЛЬНОГО ОБРАЗОВАНИЯ</w:t>
      </w:r>
    </w:p>
    <w:p w14:paraId="3748AC43" w14:textId="77777777" w:rsidR="000E0BB7" w:rsidRDefault="000E0BB7" w:rsidP="000E0BB7">
      <w:pPr>
        <w:widowControl w:val="0"/>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«СЕЛЬСКОЕ ПОСЕЛЕНИЕ НОВОТУЗУКЛЕЙСКИЙ СЕЛЬСОВЕТ</w:t>
      </w:r>
    </w:p>
    <w:p w14:paraId="7A056845" w14:textId="77777777" w:rsidR="000E0BB7" w:rsidRDefault="000E0BB7" w:rsidP="000E0BB7">
      <w:pPr>
        <w:widowControl w:val="0"/>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КАМЫЗЯКСКОГО МУНИЦИПАЛЬНОГО РАЙОНА</w:t>
      </w:r>
    </w:p>
    <w:p w14:paraId="3C7E086B" w14:textId="77777777" w:rsidR="000E0BB7" w:rsidRDefault="000E0BB7" w:rsidP="000E0BB7">
      <w:pPr>
        <w:widowControl w:val="0"/>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АСТРАХАНСКОЙ ОБЛАСТИ»</w:t>
      </w:r>
    </w:p>
    <w:p w14:paraId="6A79C798" w14:textId="77777777" w:rsidR="000E0BB7" w:rsidRPr="001775A4" w:rsidRDefault="000E0BB7" w:rsidP="00D30055">
      <w:pPr>
        <w:widowControl w:val="0"/>
        <w:suppressAutoHyphens/>
        <w:autoSpaceDE w:val="0"/>
        <w:spacing w:after="0" w:line="240" w:lineRule="auto"/>
        <w:rPr>
          <w:rFonts w:ascii="Times New Roman" w:hAnsi="Times New Roman"/>
          <w:bCs/>
          <w:sz w:val="24"/>
          <w:szCs w:val="24"/>
        </w:rPr>
      </w:pPr>
    </w:p>
    <w:p w14:paraId="0BA1EFD4" w14:textId="77777777" w:rsidR="001775A4" w:rsidRPr="001775A4" w:rsidRDefault="001775A4" w:rsidP="001775A4">
      <w:pPr>
        <w:widowControl w:val="0"/>
        <w:suppressAutoHyphens/>
        <w:autoSpaceDE w:val="0"/>
        <w:spacing w:after="0" w:line="240" w:lineRule="auto"/>
        <w:jc w:val="center"/>
        <w:rPr>
          <w:rFonts w:ascii="Times New Roman" w:eastAsia="SimSun" w:hAnsi="Times New Roman"/>
          <w:b/>
          <w:sz w:val="28"/>
          <w:szCs w:val="28"/>
          <w:lang w:eastAsia="ar-SA"/>
        </w:rPr>
      </w:pPr>
      <w:r w:rsidRPr="001775A4">
        <w:rPr>
          <w:rFonts w:ascii="Times New Roman" w:eastAsia="SimSun" w:hAnsi="Times New Roman"/>
          <w:b/>
          <w:sz w:val="28"/>
          <w:szCs w:val="28"/>
          <w:lang w:eastAsia="ar-SA"/>
        </w:rPr>
        <w:t>ПОСТАНОВЛЕНИЕ</w:t>
      </w:r>
    </w:p>
    <w:p w14:paraId="5E7A52AF" w14:textId="77777777" w:rsidR="001775A4" w:rsidRPr="001775A4" w:rsidRDefault="001775A4" w:rsidP="001775A4">
      <w:pPr>
        <w:widowControl w:val="0"/>
        <w:suppressAutoHyphens/>
        <w:autoSpaceDE w:val="0"/>
        <w:spacing w:after="0" w:line="240" w:lineRule="auto"/>
        <w:jc w:val="center"/>
        <w:rPr>
          <w:rFonts w:ascii="Times New Roman" w:eastAsia="SimSun" w:hAnsi="Times New Roman"/>
          <w:b/>
          <w:sz w:val="28"/>
          <w:szCs w:val="28"/>
          <w:lang w:eastAsia="ar-SA"/>
        </w:rPr>
      </w:pPr>
    </w:p>
    <w:p w14:paraId="15C2E608" w14:textId="0776A842" w:rsidR="001775A4" w:rsidRPr="00D30055" w:rsidRDefault="000E0BB7" w:rsidP="00D30055">
      <w:pPr>
        <w:widowControl w:val="0"/>
        <w:suppressAutoHyphens/>
        <w:autoSpaceDE w:val="0"/>
        <w:spacing w:after="0" w:line="240" w:lineRule="auto"/>
        <w:rPr>
          <w:rFonts w:ascii="Times New Roman" w:eastAsia="SimSun" w:hAnsi="Times New Roman"/>
          <w:sz w:val="28"/>
          <w:szCs w:val="28"/>
          <w:lang w:eastAsia="ar-SA"/>
        </w:rPr>
      </w:pPr>
      <w:r>
        <w:rPr>
          <w:rFonts w:ascii="Times New Roman" w:eastAsia="SimSun" w:hAnsi="Times New Roman"/>
          <w:sz w:val="28"/>
          <w:szCs w:val="28"/>
          <w:lang w:eastAsia="ar-SA"/>
        </w:rPr>
        <w:t>29.05</w:t>
      </w:r>
      <w:r w:rsidR="00D30055" w:rsidRPr="00D30055">
        <w:rPr>
          <w:rFonts w:ascii="Times New Roman" w:eastAsia="SimSun" w:hAnsi="Times New Roman"/>
          <w:sz w:val="28"/>
          <w:szCs w:val="28"/>
          <w:lang w:eastAsia="ar-SA"/>
        </w:rPr>
        <w:t>.2023</w:t>
      </w:r>
      <w:r>
        <w:rPr>
          <w:rFonts w:ascii="Times New Roman" w:eastAsia="SimSun" w:hAnsi="Times New Roman"/>
          <w:sz w:val="28"/>
          <w:szCs w:val="28"/>
          <w:lang w:eastAsia="ar-SA"/>
        </w:rPr>
        <w:t xml:space="preserve">                                                                                                           </w:t>
      </w:r>
      <w:r w:rsidR="00D30055" w:rsidRPr="00D30055">
        <w:rPr>
          <w:rFonts w:ascii="Times New Roman" w:eastAsia="SimSun" w:hAnsi="Times New Roman"/>
          <w:sz w:val="28"/>
          <w:szCs w:val="28"/>
          <w:lang w:eastAsia="ar-SA"/>
        </w:rPr>
        <w:t xml:space="preserve">№ </w:t>
      </w:r>
      <w:r>
        <w:rPr>
          <w:rFonts w:ascii="Times New Roman" w:eastAsia="SimSun" w:hAnsi="Times New Roman"/>
          <w:sz w:val="28"/>
          <w:szCs w:val="28"/>
          <w:lang w:eastAsia="ar-SA"/>
        </w:rPr>
        <w:t>35</w:t>
      </w:r>
    </w:p>
    <w:p w14:paraId="70FF8E4E" w14:textId="77777777" w:rsidR="001775A4" w:rsidRPr="001775A4" w:rsidRDefault="001775A4" w:rsidP="001775A4">
      <w:pPr>
        <w:widowControl w:val="0"/>
        <w:suppressAutoHyphens/>
        <w:autoSpaceDE w:val="0"/>
        <w:spacing w:after="0" w:line="240" w:lineRule="auto"/>
        <w:jc w:val="both"/>
        <w:rPr>
          <w:rFonts w:ascii="Times New Roman" w:eastAsia="SimSun" w:hAnsi="Times New Roman"/>
          <w:sz w:val="28"/>
          <w:szCs w:val="28"/>
          <w:lang w:eastAsia="ar-SA"/>
        </w:rPr>
      </w:pPr>
    </w:p>
    <w:p w14:paraId="17033888" w14:textId="6AE33997" w:rsidR="001775A4" w:rsidRPr="00D30055" w:rsidRDefault="001775A4" w:rsidP="00D30055">
      <w:pPr>
        <w:widowControl w:val="0"/>
        <w:suppressAutoHyphens/>
        <w:autoSpaceDE w:val="0"/>
        <w:spacing w:after="0" w:line="240" w:lineRule="auto"/>
        <w:ind w:right="-1"/>
        <w:jc w:val="center"/>
        <w:rPr>
          <w:rFonts w:ascii="Times New Roman" w:eastAsia="SimSun" w:hAnsi="Times New Roman"/>
          <w:b/>
          <w:bCs/>
          <w:sz w:val="28"/>
          <w:szCs w:val="28"/>
          <w:lang w:eastAsia="ar-SA"/>
        </w:rPr>
      </w:pPr>
      <w:r w:rsidRPr="00D30055">
        <w:rPr>
          <w:rFonts w:ascii="Times New Roman" w:eastAsia="SimSun" w:hAnsi="Times New Roman"/>
          <w:b/>
          <w:bCs/>
          <w:sz w:val="28"/>
          <w:szCs w:val="28"/>
          <w:lang w:eastAsia="ar-SA"/>
        </w:rPr>
        <w:t>О</w:t>
      </w:r>
      <w:r w:rsidR="00D30055" w:rsidRPr="00D30055">
        <w:rPr>
          <w:rFonts w:ascii="Times New Roman" w:eastAsia="SimSun" w:hAnsi="Times New Roman"/>
          <w:b/>
          <w:bCs/>
          <w:sz w:val="28"/>
          <w:szCs w:val="28"/>
          <w:lang w:eastAsia="ar-SA"/>
        </w:rPr>
        <w:t xml:space="preserve"> внесении изменений в постановление администрации</w:t>
      </w:r>
      <w:r w:rsidR="000E0BB7">
        <w:rPr>
          <w:rFonts w:ascii="Times New Roman" w:eastAsia="SimSun" w:hAnsi="Times New Roman"/>
          <w:b/>
          <w:bCs/>
          <w:sz w:val="28"/>
          <w:szCs w:val="28"/>
          <w:lang w:eastAsia="ar-SA"/>
        </w:rPr>
        <w:t xml:space="preserve"> </w:t>
      </w:r>
      <w:r w:rsidR="00D30055" w:rsidRPr="00D30055">
        <w:rPr>
          <w:rFonts w:ascii="Times New Roman" w:eastAsia="SimSun" w:hAnsi="Times New Roman"/>
          <w:b/>
          <w:bCs/>
          <w:sz w:val="28"/>
          <w:szCs w:val="28"/>
          <w:lang w:eastAsia="ar-SA"/>
        </w:rPr>
        <w:t>муниципального образования «</w:t>
      </w:r>
      <w:r w:rsidR="000E0BB7">
        <w:rPr>
          <w:rFonts w:ascii="Times New Roman" w:eastAsia="SimSun" w:hAnsi="Times New Roman"/>
          <w:b/>
          <w:bCs/>
          <w:sz w:val="28"/>
          <w:szCs w:val="28"/>
          <w:lang w:eastAsia="ar-SA"/>
        </w:rPr>
        <w:t xml:space="preserve">Сельское поселение </w:t>
      </w:r>
      <w:r w:rsidR="00D30055" w:rsidRPr="00D30055">
        <w:rPr>
          <w:rFonts w:ascii="Times New Roman" w:eastAsia="SimSun" w:hAnsi="Times New Roman"/>
          <w:b/>
          <w:bCs/>
          <w:sz w:val="28"/>
          <w:szCs w:val="28"/>
          <w:lang w:eastAsia="ar-SA"/>
        </w:rPr>
        <w:t>Новотузуклейский сельсовет</w:t>
      </w:r>
      <w:r w:rsidR="000E0BB7">
        <w:rPr>
          <w:rFonts w:ascii="Times New Roman" w:eastAsia="SimSun" w:hAnsi="Times New Roman"/>
          <w:b/>
          <w:bCs/>
          <w:sz w:val="28"/>
          <w:szCs w:val="28"/>
          <w:lang w:eastAsia="ar-SA"/>
        </w:rPr>
        <w:t xml:space="preserve"> Камызякского муниципального района Астраханской области</w:t>
      </w:r>
      <w:r w:rsidR="00D30055" w:rsidRPr="00D30055">
        <w:rPr>
          <w:rFonts w:ascii="Times New Roman" w:eastAsia="SimSun" w:hAnsi="Times New Roman"/>
          <w:b/>
          <w:bCs/>
          <w:sz w:val="28"/>
          <w:szCs w:val="28"/>
          <w:lang w:eastAsia="ar-SA"/>
        </w:rPr>
        <w:t>» от 07.03.2023 № 19-2 «Об утверждении административного регламента администрации муниципального образования «Сельское поселение Новотузуклейский сельсовет Камызякского муниципального  района Астраханской области»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«Сельское поселение Новотузуклейский сельсовет Камызякского муниципального  района Астраханской области</w:t>
      </w:r>
      <w:r w:rsidRPr="00D30055">
        <w:rPr>
          <w:rFonts w:ascii="Times New Roman" w:eastAsia="SimSun" w:hAnsi="Times New Roman"/>
          <w:b/>
          <w:bCs/>
          <w:sz w:val="28"/>
          <w:szCs w:val="28"/>
          <w:lang w:eastAsia="ar-SA"/>
        </w:rPr>
        <w:t>»</w:t>
      </w:r>
    </w:p>
    <w:p w14:paraId="719C65FC" w14:textId="77777777" w:rsidR="00D30055" w:rsidRDefault="00D30055" w:rsidP="00D30055">
      <w:pPr>
        <w:widowControl w:val="0"/>
        <w:suppressAutoHyphens/>
        <w:autoSpaceDE w:val="0"/>
        <w:spacing w:line="240" w:lineRule="auto"/>
        <w:jc w:val="both"/>
        <w:rPr>
          <w:rFonts w:ascii="Times New Roman" w:eastAsia="SimSun" w:hAnsi="Times New Roman"/>
          <w:sz w:val="28"/>
          <w:szCs w:val="28"/>
          <w:lang w:eastAsia="ar-SA"/>
        </w:rPr>
      </w:pPr>
    </w:p>
    <w:p w14:paraId="180177AD" w14:textId="47F26ED3" w:rsidR="001775A4" w:rsidRPr="001775A4" w:rsidRDefault="001775A4" w:rsidP="00D30055">
      <w:pPr>
        <w:widowControl w:val="0"/>
        <w:suppressAutoHyphens/>
        <w:autoSpaceDE w:val="0"/>
        <w:spacing w:line="240" w:lineRule="auto"/>
        <w:ind w:firstLine="709"/>
        <w:jc w:val="both"/>
        <w:rPr>
          <w:rFonts w:ascii="Times New Roman" w:eastAsia="SimSun" w:hAnsi="Times New Roman"/>
          <w:sz w:val="28"/>
          <w:szCs w:val="28"/>
          <w:lang w:eastAsia="ar-SA"/>
        </w:rPr>
      </w:pPr>
      <w:r w:rsidRPr="001775A4">
        <w:rPr>
          <w:rFonts w:ascii="Times New Roman" w:eastAsia="SimSun" w:hAnsi="Times New Roman"/>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w:t>
      </w:r>
      <w:r w:rsidR="00D30055">
        <w:rPr>
          <w:rFonts w:ascii="Times New Roman" w:eastAsia="SimSun" w:hAnsi="Times New Roman"/>
          <w:sz w:val="28"/>
          <w:szCs w:val="28"/>
          <w:lang w:eastAsia="ar-SA"/>
        </w:rPr>
        <w:t xml:space="preserve"> руководствуясь Уставом </w:t>
      </w:r>
      <w:r w:rsidR="00D30055" w:rsidRPr="00D30055">
        <w:rPr>
          <w:rFonts w:ascii="Times New Roman" w:eastAsia="SimSun" w:hAnsi="Times New Roman"/>
          <w:sz w:val="28"/>
          <w:szCs w:val="28"/>
          <w:lang w:eastAsia="ar-SA"/>
        </w:rPr>
        <w:t>муниципального образования «Новотузуклейский сельсовет»</w:t>
      </w:r>
      <w:r w:rsidRPr="001775A4">
        <w:rPr>
          <w:rFonts w:ascii="Times New Roman" w:eastAsia="SimSun" w:hAnsi="Times New Roman"/>
          <w:color w:val="000000"/>
          <w:sz w:val="28"/>
          <w:szCs w:val="28"/>
          <w:lang w:eastAsia="ar-SA"/>
        </w:rPr>
        <w:t xml:space="preserve">, </w:t>
      </w:r>
      <w:r w:rsidRPr="001775A4">
        <w:rPr>
          <w:rFonts w:ascii="Times New Roman" w:eastAsia="SimSun" w:hAnsi="Times New Roman"/>
          <w:sz w:val="28"/>
          <w:szCs w:val="28"/>
          <w:lang w:eastAsia="ar-SA"/>
        </w:rPr>
        <w:t xml:space="preserve">администрация </w:t>
      </w:r>
      <w:r w:rsidRPr="001775A4">
        <w:rPr>
          <w:rFonts w:ascii="Times New Roman" w:eastAsia="SimSun" w:hAnsi="Times New Roman" w:cs="Calibri"/>
          <w:sz w:val="28"/>
          <w:szCs w:val="28"/>
          <w:lang w:eastAsia="ar-SA"/>
        </w:rPr>
        <w:t xml:space="preserve">муниципального образования </w:t>
      </w:r>
      <w:r w:rsidR="00D30055" w:rsidRPr="00D30055">
        <w:rPr>
          <w:rFonts w:ascii="Times New Roman" w:eastAsia="SimSun" w:hAnsi="Times New Roman" w:cs="Calibri"/>
          <w:bCs/>
          <w:sz w:val="28"/>
          <w:szCs w:val="28"/>
          <w:lang w:eastAsia="ar-SA"/>
        </w:rPr>
        <w:t>«</w:t>
      </w:r>
      <w:r w:rsidR="000E0BB7">
        <w:rPr>
          <w:rFonts w:ascii="Times New Roman" w:eastAsia="SimSun" w:hAnsi="Times New Roman" w:cs="Calibri"/>
          <w:bCs/>
          <w:sz w:val="28"/>
          <w:szCs w:val="28"/>
          <w:lang w:eastAsia="ar-SA"/>
        </w:rPr>
        <w:t xml:space="preserve">Сельское поселение </w:t>
      </w:r>
      <w:r w:rsidR="00D30055" w:rsidRPr="00D30055">
        <w:rPr>
          <w:rFonts w:ascii="Times New Roman" w:eastAsia="SimSun" w:hAnsi="Times New Roman" w:cs="Calibri"/>
          <w:bCs/>
          <w:sz w:val="28"/>
          <w:szCs w:val="28"/>
          <w:lang w:eastAsia="ar-SA"/>
        </w:rPr>
        <w:t>Новотузуклейский сельсовет</w:t>
      </w:r>
      <w:r w:rsidR="000E0BB7">
        <w:rPr>
          <w:rFonts w:ascii="Times New Roman" w:eastAsia="SimSun" w:hAnsi="Times New Roman" w:cs="Calibri"/>
          <w:bCs/>
          <w:sz w:val="28"/>
          <w:szCs w:val="28"/>
          <w:lang w:eastAsia="ar-SA"/>
        </w:rPr>
        <w:t xml:space="preserve"> Камызякского муниципального района Астраханской области</w:t>
      </w:r>
      <w:r w:rsidR="00D30055" w:rsidRPr="00D30055">
        <w:rPr>
          <w:rFonts w:ascii="Times New Roman" w:eastAsia="SimSun" w:hAnsi="Times New Roman" w:cs="Calibri"/>
          <w:bCs/>
          <w:sz w:val="28"/>
          <w:szCs w:val="28"/>
          <w:lang w:eastAsia="ar-SA"/>
        </w:rPr>
        <w:t xml:space="preserve">» </w:t>
      </w:r>
    </w:p>
    <w:p w14:paraId="0B58D688" w14:textId="77777777" w:rsidR="001775A4" w:rsidRPr="00D30055" w:rsidRDefault="001775A4" w:rsidP="001775A4">
      <w:pPr>
        <w:widowControl w:val="0"/>
        <w:suppressAutoHyphens/>
        <w:autoSpaceDE w:val="0"/>
        <w:spacing w:after="0" w:line="240" w:lineRule="auto"/>
        <w:ind w:firstLine="709"/>
        <w:jc w:val="center"/>
        <w:rPr>
          <w:rFonts w:ascii="Times New Roman" w:eastAsia="SimSun" w:hAnsi="Times New Roman"/>
          <w:b/>
          <w:sz w:val="28"/>
          <w:szCs w:val="28"/>
          <w:lang w:eastAsia="ar-SA"/>
        </w:rPr>
      </w:pPr>
      <w:r w:rsidRPr="00D30055">
        <w:rPr>
          <w:rFonts w:ascii="Times New Roman" w:eastAsia="SimSun" w:hAnsi="Times New Roman"/>
          <w:b/>
          <w:sz w:val="28"/>
          <w:szCs w:val="28"/>
          <w:lang w:eastAsia="ar-SA"/>
        </w:rPr>
        <w:t>ПОСТАНОВЛЯЕТ:</w:t>
      </w:r>
    </w:p>
    <w:p w14:paraId="6A2AD919" w14:textId="77777777" w:rsidR="001775A4" w:rsidRPr="001775A4" w:rsidRDefault="001775A4" w:rsidP="001775A4">
      <w:pPr>
        <w:widowControl w:val="0"/>
        <w:suppressAutoHyphens/>
        <w:autoSpaceDE w:val="0"/>
        <w:spacing w:after="0" w:line="240" w:lineRule="auto"/>
        <w:ind w:firstLine="709"/>
        <w:jc w:val="both"/>
        <w:rPr>
          <w:rFonts w:ascii="Times New Roman" w:eastAsia="SimSun" w:hAnsi="Times New Roman"/>
          <w:sz w:val="28"/>
          <w:szCs w:val="28"/>
          <w:lang w:eastAsia="ar-SA"/>
        </w:rPr>
      </w:pPr>
    </w:p>
    <w:p w14:paraId="08D78F0B" w14:textId="32385B94" w:rsidR="00D30055" w:rsidRDefault="00D30055" w:rsidP="00646AC5">
      <w:pPr>
        <w:widowControl w:val="0"/>
        <w:numPr>
          <w:ilvl w:val="0"/>
          <w:numId w:val="1"/>
        </w:numPr>
        <w:suppressAutoHyphens/>
        <w:autoSpaceDE w:val="0"/>
        <w:spacing w:after="0" w:line="240" w:lineRule="auto"/>
        <w:ind w:left="0" w:firstLine="709"/>
        <w:jc w:val="both"/>
        <w:rPr>
          <w:rFonts w:ascii="Times New Roman" w:eastAsia="SimSun" w:hAnsi="Times New Roman"/>
          <w:bCs/>
          <w:sz w:val="28"/>
          <w:szCs w:val="28"/>
          <w:lang w:eastAsia="ar-SA"/>
        </w:rPr>
      </w:pPr>
      <w:r>
        <w:rPr>
          <w:rFonts w:ascii="Times New Roman" w:eastAsia="SimSun" w:hAnsi="Times New Roman"/>
          <w:sz w:val="28"/>
          <w:szCs w:val="28"/>
          <w:lang w:eastAsia="ar-SA"/>
        </w:rPr>
        <w:t xml:space="preserve">Внести в </w:t>
      </w:r>
      <w:r>
        <w:rPr>
          <w:rFonts w:ascii="Times New Roman" w:eastAsia="SimSun" w:hAnsi="Times New Roman"/>
          <w:bCs/>
          <w:sz w:val="28"/>
          <w:szCs w:val="28"/>
          <w:lang w:eastAsia="ar-SA"/>
        </w:rPr>
        <w:t>административный регламент</w:t>
      </w:r>
      <w:r w:rsidRPr="00D30055">
        <w:rPr>
          <w:rFonts w:ascii="Times New Roman" w:eastAsia="SimSun" w:hAnsi="Times New Roman"/>
          <w:bCs/>
          <w:sz w:val="28"/>
          <w:szCs w:val="28"/>
          <w:lang w:eastAsia="ar-SA"/>
        </w:rPr>
        <w:t xml:space="preserve"> администрации муниципального образования «Сельское поселение Новотузуклейский сельсовет Камызякского муниципального  района Астраханской области»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«Сельское поселение Новотузуклейский сельсовет Камызякского муниципального  района Астраханской области»</w:t>
      </w:r>
      <w:r>
        <w:rPr>
          <w:rFonts w:ascii="Times New Roman" w:eastAsia="SimSun" w:hAnsi="Times New Roman"/>
          <w:bCs/>
          <w:sz w:val="28"/>
          <w:szCs w:val="28"/>
          <w:lang w:eastAsia="ar-SA"/>
        </w:rPr>
        <w:t xml:space="preserve">, утвержденный </w:t>
      </w:r>
      <w:r w:rsidRPr="00D30055">
        <w:rPr>
          <w:rFonts w:ascii="Times New Roman" w:eastAsia="SimSun" w:hAnsi="Times New Roman"/>
          <w:bCs/>
          <w:sz w:val="28"/>
          <w:szCs w:val="28"/>
          <w:lang w:eastAsia="ar-SA"/>
        </w:rPr>
        <w:t>постановлением администрации муниципального образования «</w:t>
      </w:r>
      <w:r w:rsidR="000E0BB7">
        <w:rPr>
          <w:rFonts w:ascii="Times New Roman" w:eastAsia="SimSun" w:hAnsi="Times New Roman"/>
          <w:bCs/>
          <w:sz w:val="28"/>
          <w:szCs w:val="28"/>
          <w:lang w:eastAsia="ar-SA"/>
        </w:rPr>
        <w:t xml:space="preserve">Сельское поселение </w:t>
      </w:r>
      <w:r w:rsidRPr="00D30055">
        <w:rPr>
          <w:rFonts w:ascii="Times New Roman" w:eastAsia="SimSun" w:hAnsi="Times New Roman"/>
          <w:bCs/>
          <w:sz w:val="28"/>
          <w:szCs w:val="28"/>
          <w:lang w:eastAsia="ar-SA"/>
        </w:rPr>
        <w:t>Новотузуклейский сельсовет</w:t>
      </w:r>
      <w:r w:rsidR="000E0BB7">
        <w:rPr>
          <w:rFonts w:ascii="Times New Roman" w:eastAsia="SimSun" w:hAnsi="Times New Roman"/>
          <w:bCs/>
          <w:sz w:val="28"/>
          <w:szCs w:val="28"/>
          <w:lang w:eastAsia="ar-SA"/>
        </w:rPr>
        <w:t xml:space="preserve"> Камызякского муниципального района Астраханской области</w:t>
      </w:r>
      <w:r w:rsidRPr="00D30055">
        <w:rPr>
          <w:rFonts w:ascii="Times New Roman" w:eastAsia="SimSun" w:hAnsi="Times New Roman"/>
          <w:bCs/>
          <w:sz w:val="28"/>
          <w:szCs w:val="28"/>
          <w:lang w:eastAsia="ar-SA"/>
        </w:rPr>
        <w:t>» от 07.03.2023 № 19-2</w:t>
      </w:r>
      <w:r>
        <w:rPr>
          <w:rFonts w:ascii="Times New Roman" w:eastAsia="SimSun" w:hAnsi="Times New Roman"/>
          <w:bCs/>
          <w:sz w:val="28"/>
          <w:szCs w:val="28"/>
          <w:lang w:eastAsia="ar-SA"/>
        </w:rPr>
        <w:t>, следующие изменения</w:t>
      </w:r>
      <w:r w:rsidR="00FC6623">
        <w:rPr>
          <w:rFonts w:ascii="Times New Roman" w:eastAsia="SimSun" w:hAnsi="Times New Roman"/>
          <w:bCs/>
          <w:sz w:val="28"/>
          <w:szCs w:val="28"/>
          <w:lang w:eastAsia="ar-SA"/>
        </w:rPr>
        <w:t>:</w:t>
      </w:r>
    </w:p>
    <w:p w14:paraId="50974F3E" w14:textId="77777777" w:rsidR="00FC6623" w:rsidRDefault="00FC6623" w:rsidP="00646AC5">
      <w:pPr>
        <w:pStyle w:val="a3"/>
        <w:widowControl w:val="0"/>
        <w:numPr>
          <w:ilvl w:val="0"/>
          <w:numId w:val="2"/>
        </w:numPr>
        <w:suppressAutoHyphens/>
        <w:autoSpaceDE w:val="0"/>
        <w:spacing w:after="0" w:line="240" w:lineRule="auto"/>
        <w:ind w:left="0" w:firstLine="709"/>
        <w:jc w:val="both"/>
        <w:rPr>
          <w:rFonts w:ascii="Times New Roman" w:eastAsia="SimSun" w:hAnsi="Times New Roman"/>
          <w:bCs/>
          <w:sz w:val="28"/>
          <w:szCs w:val="28"/>
          <w:lang w:eastAsia="ar-SA"/>
        </w:rPr>
      </w:pPr>
      <w:r>
        <w:rPr>
          <w:rFonts w:ascii="Times New Roman" w:eastAsia="SimSun" w:hAnsi="Times New Roman"/>
          <w:bCs/>
          <w:sz w:val="28"/>
          <w:szCs w:val="28"/>
          <w:lang w:eastAsia="ar-SA"/>
        </w:rPr>
        <w:t>в пункте 2.2 абзац третий исключить;</w:t>
      </w:r>
    </w:p>
    <w:p w14:paraId="57C7EAD8" w14:textId="77777777" w:rsidR="00FC6623" w:rsidRDefault="00FC6623" w:rsidP="00646AC5">
      <w:pPr>
        <w:pStyle w:val="a3"/>
        <w:widowControl w:val="0"/>
        <w:numPr>
          <w:ilvl w:val="0"/>
          <w:numId w:val="2"/>
        </w:numPr>
        <w:suppressAutoHyphens/>
        <w:autoSpaceDE w:val="0"/>
        <w:spacing w:after="0" w:line="240" w:lineRule="auto"/>
        <w:ind w:left="0" w:firstLine="709"/>
        <w:jc w:val="both"/>
        <w:rPr>
          <w:rFonts w:ascii="Times New Roman" w:eastAsia="SimSun" w:hAnsi="Times New Roman"/>
          <w:bCs/>
          <w:sz w:val="28"/>
          <w:szCs w:val="28"/>
          <w:lang w:eastAsia="ar-SA"/>
        </w:rPr>
      </w:pPr>
      <w:r>
        <w:rPr>
          <w:rFonts w:ascii="Times New Roman" w:eastAsia="SimSun" w:hAnsi="Times New Roman"/>
          <w:bCs/>
          <w:sz w:val="28"/>
          <w:szCs w:val="28"/>
          <w:lang w:eastAsia="ar-SA"/>
        </w:rPr>
        <w:t>абзац первый пункта 3.2.2 изложить в следующей редакции:</w:t>
      </w:r>
    </w:p>
    <w:p w14:paraId="2B893AD5" w14:textId="77777777" w:rsidR="00FC6623" w:rsidRDefault="00FC6623" w:rsidP="00FC6623">
      <w:pPr>
        <w:pStyle w:val="a3"/>
        <w:widowControl w:val="0"/>
        <w:suppressAutoHyphens/>
        <w:autoSpaceDE w:val="0"/>
        <w:spacing w:after="0" w:line="240" w:lineRule="auto"/>
        <w:ind w:left="709"/>
        <w:jc w:val="both"/>
        <w:rPr>
          <w:rFonts w:ascii="Times New Roman" w:eastAsia="SimSun" w:hAnsi="Times New Roman"/>
          <w:bCs/>
          <w:sz w:val="28"/>
          <w:szCs w:val="28"/>
          <w:lang w:eastAsia="ar-SA"/>
        </w:rPr>
      </w:pPr>
      <w:r>
        <w:rPr>
          <w:rFonts w:ascii="Times New Roman" w:eastAsia="SimSun" w:hAnsi="Times New Roman"/>
          <w:bCs/>
          <w:sz w:val="28"/>
          <w:szCs w:val="28"/>
          <w:lang w:eastAsia="ar-SA"/>
        </w:rPr>
        <w:t>«</w:t>
      </w:r>
      <w:r w:rsidR="00F452F6">
        <w:rPr>
          <w:rFonts w:ascii="Times New Roman" w:eastAsia="SimSun" w:hAnsi="Times New Roman"/>
          <w:bCs/>
          <w:sz w:val="28"/>
          <w:szCs w:val="28"/>
          <w:lang w:eastAsia="ar-SA"/>
        </w:rPr>
        <w:t>3.1.2. Организация межведомственного информационного взаимодействия.»;</w:t>
      </w:r>
    </w:p>
    <w:p w14:paraId="4AA2D977" w14:textId="77777777" w:rsidR="00F452F6" w:rsidRDefault="00F452F6" w:rsidP="00646AC5">
      <w:pPr>
        <w:pStyle w:val="a3"/>
        <w:widowControl w:val="0"/>
        <w:numPr>
          <w:ilvl w:val="0"/>
          <w:numId w:val="2"/>
        </w:numPr>
        <w:suppressAutoHyphens/>
        <w:autoSpaceDE w:val="0"/>
        <w:spacing w:after="0" w:line="240" w:lineRule="auto"/>
        <w:ind w:left="0" w:firstLine="709"/>
        <w:jc w:val="both"/>
        <w:rPr>
          <w:rFonts w:ascii="Times New Roman" w:eastAsia="SimSun" w:hAnsi="Times New Roman"/>
          <w:bCs/>
          <w:sz w:val="28"/>
          <w:szCs w:val="28"/>
          <w:lang w:eastAsia="ar-SA"/>
        </w:rPr>
      </w:pPr>
      <w:r>
        <w:rPr>
          <w:rFonts w:ascii="Times New Roman" w:eastAsia="SimSun" w:hAnsi="Times New Roman"/>
          <w:bCs/>
          <w:sz w:val="28"/>
          <w:szCs w:val="28"/>
          <w:lang w:eastAsia="ar-SA"/>
        </w:rPr>
        <w:t>абзац первый пункта 3.2.3 изложить в следующей редакции:</w:t>
      </w:r>
    </w:p>
    <w:p w14:paraId="647D8D22" w14:textId="77777777" w:rsidR="00F452F6" w:rsidRDefault="00F452F6" w:rsidP="00F452F6">
      <w:pPr>
        <w:pStyle w:val="a3"/>
        <w:widowControl w:val="0"/>
        <w:suppressAutoHyphens/>
        <w:autoSpaceDE w:val="0"/>
        <w:spacing w:after="0" w:line="240" w:lineRule="auto"/>
        <w:ind w:left="0" w:firstLine="709"/>
        <w:jc w:val="both"/>
        <w:rPr>
          <w:rFonts w:ascii="Times New Roman" w:eastAsia="SimSun" w:hAnsi="Times New Roman"/>
          <w:bCs/>
          <w:sz w:val="28"/>
          <w:szCs w:val="28"/>
          <w:lang w:eastAsia="ar-SA"/>
        </w:rPr>
      </w:pPr>
      <w:r>
        <w:rPr>
          <w:rFonts w:ascii="Times New Roman" w:eastAsia="SimSun" w:hAnsi="Times New Roman"/>
          <w:bCs/>
          <w:sz w:val="28"/>
          <w:szCs w:val="28"/>
          <w:lang w:eastAsia="ar-SA"/>
        </w:rPr>
        <w:t>«3.1.3. Организация и проведение общественных обсуждений.»;</w:t>
      </w:r>
    </w:p>
    <w:p w14:paraId="3F9C4890" w14:textId="77777777" w:rsidR="00F452F6" w:rsidRDefault="00F452F6" w:rsidP="00646AC5">
      <w:pPr>
        <w:pStyle w:val="a3"/>
        <w:widowControl w:val="0"/>
        <w:numPr>
          <w:ilvl w:val="0"/>
          <w:numId w:val="2"/>
        </w:numPr>
        <w:suppressAutoHyphens/>
        <w:autoSpaceDE w:val="0"/>
        <w:spacing w:after="0" w:line="240" w:lineRule="auto"/>
        <w:ind w:left="0" w:firstLine="709"/>
        <w:jc w:val="both"/>
        <w:rPr>
          <w:rFonts w:ascii="Times New Roman" w:eastAsia="SimSun" w:hAnsi="Times New Roman"/>
          <w:bCs/>
          <w:sz w:val="28"/>
          <w:szCs w:val="28"/>
          <w:lang w:eastAsia="ar-SA"/>
        </w:rPr>
      </w:pPr>
      <w:r>
        <w:rPr>
          <w:rFonts w:ascii="Times New Roman" w:eastAsia="SimSun" w:hAnsi="Times New Roman"/>
          <w:bCs/>
          <w:sz w:val="28"/>
          <w:szCs w:val="28"/>
          <w:lang w:eastAsia="ar-SA"/>
        </w:rPr>
        <w:lastRenderedPageBreak/>
        <w:t>абзац первый пункта 3.2.4 изложить в следующей редакции:</w:t>
      </w:r>
    </w:p>
    <w:p w14:paraId="699895C6" w14:textId="77777777" w:rsidR="00F452F6" w:rsidRDefault="00F452F6" w:rsidP="00F452F6">
      <w:pPr>
        <w:pStyle w:val="a3"/>
        <w:widowControl w:val="0"/>
        <w:suppressAutoHyphens/>
        <w:spacing w:after="0" w:line="240" w:lineRule="auto"/>
        <w:ind w:left="0" w:firstLine="709"/>
        <w:jc w:val="both"/>
        <w:rPr>
          <w:rFonts w:ascii="Times New Roman" w:eastAsia="SimSun" w:hAnsi="Times New Roman"/>
          <w:bCs/>
          <w:sz w:val="28"/>
          <w:szCs w:val="28"/>
          <w:lang w:eastAsia="ar-SA"/>
        </w:rPr>
      </w:pPr>
      <w:r w:rsidRPr="00F452F6">
        <w:rPr>
          <w:rFonts w:ascii="Times New Roman" w:eastAsia="SimSun" w:hAnsi="Times New Roman"/>
          <w:bCs/>
          <w:sz w:val="28"/>
          <w:szCs w:val="28"/>
          <w:lang w:eastAsia="ar-SA"/>
        </w:rPr>
        <w:t>«3.1.4. Рассмотрение на заседании Комиссии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подготовка рекомендаций главе муниципального образования «Сельское поселение Новотузуклейский сельсовет Камызякского муниципального  района Астраханской области»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с указанием причин принятого решения.</w:t>
      </w:r>
      <w:r>
        <w:rPr>
          <w:rFonts w:ascii="Times New Roman" w:eastAsia="SimSun" w:hAnsi="Times New Roman"/>
          <w:bCs/>
          <w:sz w:val="28"/>
          <w:szCs w:val="28"/>
          <w:lang w:eastAsia="ar-SA"/>
        </w:rPr>
        <w:t>»;</w:t>
      </w:r>
    </w:p>
    <w:p w14:paraId="1DB6C87D" w14:textId="77777777" w:rsidR="00FC6623" w:rsidRPr="00F452F6" w:rsidRDefault="00F452F6" w:rsidP="00646AC5">
      <w:pPr>
        <w:pStyle w:val="a3"/>
        <w:widowControl w:val="0"/>
        <w:numPr>
          <w:ilvl w:val="0"/>
          <w:numId w:val="2"/>
        </w:numPr>
        <w:suppressAutoHyphens/>
        <w:spacing w:after="0" w:line="240" w:lineRule="auto"/>
        <w:jc w:val="both"/>
        <w:rPr>
          <w:rFonts w:ascii="Times New Roman" w:eastAsia="SimSun" w:hAnsi="Times New Roman"/>
          <w:bCs/>
          <w:sz w:val="28"/>
          <w:szCs w:val="28"/>
          <w:lang w:eastAsia="ar-SA"/>
        </w:rPr>
      </w:pPr>
      <w:r>
        <w:rPr>
          <w:rFonts w:ascii="Times New Roman" w:eastAsia="SimSun" w:hAnsi="Times New Roman"/>
          <w:bCs/>
          <w:sz w:val="28"/>
          <w:szCs w:val="28"/>
          <w:lang w:eastAsia="ar-SA"/>
        </w:rPr>
        <w:t>пункты 3.2.2 – 3.2.6 соответственно считать пунктами 3.1.2 – 3.1.6.</w:t>
      </w:r>
    </w:p>
    <w:p w14:paraId="08362B0C" w14:textId="2CBE85E3" w:rsidR="001775A4" w:rsidRPr="001775A4" w:rsidRDefault="00F452F6" w:rsidP="00646AC5">
      <w:pPr>
        <w:numPr>
          <w:ilvl w:val="0"/>
          <w:numId w:val="1"/>
        </w:numPr>
        <w:suppressAutoHyphens/>
        <w:spacing w:after="0" w:line="240" w:lineRule="auto"/>
        <w:ind w:left="0" w:firstLine="709"/>
        <w:jc w:val="both"/>
        <w:rPr>
          <w:rFonts w:ascii="Times New Roman" w:eastAsia="SimSun" w:hAnsi="Times New Roman"/>
          <w:sz w:val="28"/>
          <w:szCs w:val="28"/>
          <w:lang w:eastAsia="ar-SA"/>
        </w:rPr>
      </w:pPr>
      <w:r>
        <w:rPr>
          <w:rFonts w:ascii="Times New Roman" w:eastAsia="SimSun" w:hAnsi="Times New Roman"/>
          <w:sz w:val="28"/>
          <w:szCs w:val="28"/>
          <w:lang w:eastAsia="ar-SA"/>
        </w:rPr>
        <w:t>Разместить</w:t>
      </w:r>
      <w:r w:rsidR="001775A4" w:rsidRPr="001775A4">
        <w:rPr>
          <w:rFonts w:ascii="Times New Roman" w:eastAsia="SimSun" w:hAnsi="Times New Roman"/>
          <w:sz w:val="28"/>
          <w:szCs w:val="28"/>
          <w:lang w:eastAsia="ar-SA"/>
        </w:rPr>
        <w:t xml:space="preserve"> насто</w:t>
      </w:r>
      <w:r>
        <w:rPr>
          <w:rFonts w:ascii="Times New Roman" w:eastAsia="SimSun" w:hAnsi="Times New Roman"/>
          <w:sz w:val="28"/>
          <w:szCs w:val="28"/>
          <w:lang w:eastAsia="ar-SA"/>
        </w:rPr>
        <w:t>ящее</w:t>
      </w:r>
      <w:r w:rsidR="00C258C1">
        <w:rPr>
          <w:rFonts w:ascii="Times New Roman" w:eastAsia="SimSun" w:hAnsi="Times New Roman"/>
          <w:sz w:val="28"/>
          <w:szCs w:val="28"/>
          <w:lang w:eastAsia="ar-SA"/>
        </w:rPr>
        <w:t xml:space="preserve"> постановление</w:t>
      </w:r>
      <w:r w:rsidR="001775A4" w:rsidRPr="001775A4">
        <w:rPr>
          <w:rFonts w:ascii="Times New Roman" w:eastAsia="SimSun" w:hAnsi="Times New Roman"/>
          <w:sz w:val="28"/>
          <w:szCs w:val="28"/>
          <w:lang w:eastAsia="ar-SA"/>
        </w:rPr>
        <w:t xml:space="preserve"> на официальном сайте администрации муниципального образования</w:t>
      </w:r>
      <w:r w:rsidR="00B067DC">
        <w:rPr>
          <w:rFonts w:ascii="Times New Roman" w:eastAsia="SimSun" w:hAnsi="Times New Roman"/>
          <w:sz w:val="28"/>
          <w:szCs w:val="28"/>
          <w:lang w:eastAsia="ar-SA"/>
        </w:rPr>
        <w:t xml:space="preserve"> </w:t>
      </w:r>
      <w:r w:rsidRPr="00F452F6">
        <w:rPr>
          <w:rFonts w:ascii="Times New Roman" w:eastAsia="SimSun" w:hAnsi="Times New Roman"/>
          <w:bCs/>
          <w:sz w:val="28"/>
          <w:szCs w:val="28"/>
          <w:lang w:eastAsia="ar-SA"/>
        </w:rPr>
        <w:t>«</w:t>
      </w:r>
      <w:r w:rsidR="000E0BB7">
        <w:rPr>
          <w:rFonts w:ascii="Times New Roman" w:eastAsia="SimSun" w:hAnsi="Times New Roman"/>
          <w:bCs/>
          <w:sz w:val="28"/>
          <w:szCs w:val="28"/>
          <w:lang w:eastAsia="ar-SA"/>
        </w:rPr>
        <w:t xml:space="preserve">Сельское поселение </w:t>
      </w:r>
      <w:r w:rsidRPr="00F452F6">
        <w:rPr>
          <w:rFonts w:ascii="Times New Roman" w:eastAsia="SimSun" w:hAnsi="Times New Roman"/>
          <w:bCs/>
          <w:sz w:val="28"/>
          <w:szCs w:val="28"/>
          <w:lang w:eastAsia="ar-SA"/>
        </w:rPr>
        <w:t>Новотузуклейский сельсовет</w:t>
      </w:r>
      <w:r w:rsidR="000E0BB7">
        <w:rPr>
          <w:rFonts w:ascii="Times New Roman" w:eastAsia="SimSun" w:hAnsi="Times New Roman"/>
          <w:bCs/>
          <w:sz w:val="28"/>
          <w:szCs w:val="28"/>
          <w:lang w:eastAsia="ar-SA"/>
        </w:rPr>
        <w:t xml:space="preserve"> Камызякского муниципального района Астраханской области</w:t>
      </w:r>
      <w:r w:rsidR="00C258C1">
        <w:rPr>
          <w:rFonts w:ascii="Times New Roman" w:eastAsia="SimSun" w:hAnsi="Times New Roman"/>
          <w:bCs/>
          <w:sz w:val="28"/>
          <w:szCs w:val="28"/>
          <w:lang w:eastAsia="ar-SA"/>
        </w:rPr>
        <w:t>»</w:t>
      </w:r>
      <w:r w:rsidR="000E0BB7">
        <w:rPr>
          <w:rFonts w:ascii="Times New Roman" w:eastAsia="SimSun" w:hAnsi="Times New Roman"/>
          <w:bCs/>
          <w:sz w:val="28"/>
          <w:szCs w:val="28"/>
          <w:lang w:eastAsia="ar-SA"/>
        </w:rPr>
        <w:t xml:space="preserve"> </w:t>
      </w:r>
      <w:r w:rsidR="00C258C1" w:rsidRPr="00C258C1">
        <w:rPr>
          <w:rFonts w:ascii="Times New Roman" w:eastAsia="SimSun" w:hAnsi="Times New Roman"/>
          <w:sz w:val="28"/>
          <w:szCs w:val="28"/>
          <w:lang w:eastAsia="ar-SA"/>
        </w:rPr>
        <w:t>https://tuzuklej.ru/</w:t>
      </w:r>
      <w:r w:rsidR="001775A4" w:rsidRPr="001775A4">
        <w:rPr>
          <w:rFonts w:ascii="Times New Roman" w:eastAsia="SimSun" w:hAnsi="Times New Roman"/>
          <w:sz w:val="28"/>
          <w:szCs w:val="28"/>
          <w:lang w:eastAsia="ar-SA"/>
        </w:rPr>
        <w:t>, в государственных информационных системах http://www.gosuslugi.ru,  http://gosuslugi.astrobl.ru.</w:t>
      </w:r>
    </w:p>
    <w:p w14:paraId="211E115A" w14:textId="77777777" w:rsidR="001775A4" w:rsidRDefault="001775A4" w:rsidP="00646AC5">
      <w:pPr>
        <w:numPr>
          <w:ilvl w:val="0"/>
          <w:numId w:val="1"/>
        </w:numPr>
        <w:suppressAutoHyphens/>
        <w:spacing w:after="0" w:line="240" w:lineRule="auto"/>
        <w:ind w:left="0" w:firstLine="709"/>
        <w:jc w:val="both"/>
        <w:rPr>
          <w:rFonts w:ascii="Times New Roman" w:eastAsia="SimSun" w:hAnsi="Times New Roman"/>
          <w:sz w:val="28"/>
          <w:szCs w:val="28"/>
          <w:lang w:eastAsia="ar-SA"/>
        </w:rPr>
      </w:pPr>
      <w:r w:rsidRPr="001775A4">
        <w:rPr>
          <w:rFonts w:ascii="Times New Roman" w:eastAsia="SimSun" w:hAnsi="Times New Roman"/>
          <w:sz w:val="28"/>
          <w:szCs w:val="28"/>
          <w:lang w:eastAsia="ar-SA"/>
        </w:rPr>
        <w:t>Направить в установленный законом срок копию настоящего постановления в государственно-правовое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14:paraId="198C60B2" w14:textId="77777777" w:rsidR="00C258C1" w:rsidRDefault="00C258C1" w:rsidP="00646AC5">
      <w:pPr>
        <w:numPr>
          <w:ilvl w:val="0"/>
          <w:numId w:val="1"/>
        </w:numPr>
        <w:suppressAutoHyphens/>
        <w:spacing w:after="0" w:line="240" w:lineRule="auto"/>
        <w:ind w:left="0" w:firstLine="709"/>
        <w:jc w:val="both"/>
        <w:rPr>
          <w:rFonts w:ascii="Times New Roman" w:eastAsia="SimSun" w:hAnsi="Times New Roman"/>
          <w:sz w:val="28"/>
          <w:szCs w:val="28"/>
          <w:lang w:eastAsia="ar-SA"/>
        </w:rPr>
      </w:pPr>
      <w:r>
        <w:rPr>
          <w:rFonts w:ascii="Times New Roman" w:eastAsia="SimSun" w:hAnsi="Times New Roman"/>
          <w:sz w:val="28"/>
          <w:szCs w:val="28"/>
          <w:lang w:eastAsia="ar-SA"/>
        </w:rPr>
        <w:t>Настоящее постановление вступает в силу со дня его официального опубликования (обнародования) в установленном законом порядке.</w:t>
      </w:r>
    </w:p>
    <w:p w14:paraId="39664C94" w14:textId="77777777" w:rsidR="00C258C1" w:rsidRPr="001775A4" w:rsidRDefault="00C258C1" w:rsidP="00646AC5">
      <w:pPr>
        <w:numPr>
          <w:ilvl w:val="0"/>
          <w:numId w:val="1"/>
        </w:numPr>
        <w:suppressAutoHyphens/>
        <w:spacing w:after="0" w:line="240" w:lineRule="auto"/>
        <w:ind w:left="0" w:firstLine="709"/>
        <w:jc w:val="both"/>
        <w:rPr>
          <w:rFonts w:ascii="Times New Roman" w:eastAsia="SimSun" w:hAnsi="Times New Roman"/>
          <w:sz w:val="28"/>
          <w:szCs w:val="28"/>
          <w:lang w:eastAsia="ar-SA"/>
        </w:rPr>
      </w:pPr>
      <w:r>
        <w:rPr>
          <w:rFonts w:ascii="Times New Roman" w:eastAsia="SimSun" w:hAnsi="Times New Roman"/>
          <w:sz w:val="28"/>
          <w:szCs w:val="28"/>
          <w:lang w:eastAsia="ar-SA"/>
        </w:rPr>
        <w:t>Контроль за исполнением настоящего постановления оставляю за собой.</w:t>
      </w:r>
    </w:p>
    <w:p w14:paraId="2494A149" w14:textId="77777777" w:rsidR="001775A4" w:rsidRPr="001775A4" w:rsidRDefault="001775A4" w:rsidP="001775A4">
      <w:pPr>
        <w:widowControl w:val="0"/>
        <w:suppressAutoHyphens/>
        <w:autoSpaceDE w:val="0"/>
        <w:spacing w:after="0" w:line="240" w:lineRule="auto"/>
        <w:ind w:firstLine="709"/>
        <w:jc w:val="both"/>
        <w:rPr>
          <w:rFonts w:ascii="Times New Roman" w:eastAsia="SimSun" w:hAnsi="Times New Roman"/>
          <w:sz w:val="28"/>
          <w:szCs w:val="28"/>
          <w:lang w:eastAsia="ar-SA"/>
        </w:rPr>
      </w:pPr>
    </w:p>
    <w:p w14:paraId="74FC26FD" w14:textId="77777777" w:rsidR="001775A4" w:rsidRDefault="001775A4" w:rsidP="001775A4">
      <w:pPr>
        <w:widowControl w:val="0"/>
        <w:suppressAutoHyphens/>
        <w:autoSpaceDE w:val="0"/>
        <w:spacing w:after="0" w:line="240" w:lineRule="auto"/>
        <w:ind w:firstLine="709"/>
        <w:jc w:val="both"/>
        <w:rPr>
          <w:rFonts w:ascii="Times New Roman" w:eastAsia="SimSun" w:hAnsi="Times New Roman"/>
          <w:sz w:val="28"/>
          <w:szCs w:val="28"/>
          <w:lang w:eastAsia="ar-SA"/>
        </w:rPr>
      </w:pPr>
    </w:p>
    <w:p w14:paraId="08709DF7" w14:textId="77777777" w:rsidR="00C258C1" w:rsidRPr="001775A4" w:rsidRDefault="00C258C1" w:rsidP="001775A4">
      <w:pPr>
        <w:widowControl w:val="0"/>
        <w:suppressAutoHyphens/>
        <w:autoSpaceDE w:val="0"/>
        <w:spacing w:after="0" w:line="240" w:lineRule="auto"/>
        <w:ind w:firstLine="709"/>
        <w:jc w:val="both"/>
        <w:rPr>
          <w:rFonts w:ascii="Times New Roman" w:eastAsia="SimSun" w:hAnsi="Times New Roman"/>
          <w:sz w:val="28"/>
          <w:szCs w:val="28"/>
          <w:lang w:eastAsia="ar-SA"/>
        </w:rPr>
      </w:pPr>
    </w:p>
    <w:p w14:paraId="6368CF7D" w14:textId="77777777" w:rsidR="00C258C1" w:rsidRDefault="001775A4" w:rsidP="001775A4">
      <w:pPr>
        <w:widowControl w:val="0"/>
        <w:suppressAutoHyphens/>
        <w:autoSpaceDE w:val="0"/>
        <w:spacing w:after="0" w:line="240" w:lineRule="auto"/>
        <w:jc w:val="both"/>
        <w:rPr>
          <w:rFonts w:ascii="Times New Roman" w:eastAsia="SimSun" w:hAnsi="Times New Roman"/>
          <w:sz w:val="28"/>
          <w:szCs w:val="28"/>
          <w:lang w:eastAsia="ar-SA"/>
        </w:rPr>
      </w:pPr>
      <w:r w:rsidRPr="001775A4">
        <w:rPr>
          <w:rFonts w:ascii="Times New Roman" w:eastAsia="SimSun" w:hAnsi="Times New Roman"/>
          <w:sz w:val="28"/>
          <w:szCs w:val="28"/>
          <w:lang w:eastAsia="ar-SA"/>
        </w:rPr>
        <w:t xml:space="preserve">Глава </w:t>
      </w:r>
      <w:r w:rsidR="00C258C1" w:rsidRPr="00C258C1">
        <w:rPr>
          <w:rFonts w:ascii="Times New Roman" w:eastAsia="SimSun" w:hAnsi="Times New Roman"/>
          <w:sz w:val="28"/>
          <w:szCs w:val="28"/>
          <w:lang w:eastAsia="ar-SA"/>
        </w:rPr>
        <w:t xml:space="preserve">муниципального образования </w:t>
      </w:r>
    </w:p>
    <w:p w14:paraId="0E2DA004" w14:textId="77777777" w:rsidR="005023DD" w:rsidRDefault="00C258C1" w:rsidP="001775A4">
      <w:pPr>
        <w:widowControl w:val="0"/>
        <w:suppressAutoHyphens/>
        <w:autoSpaceDE w:val="0"/>
        <w:spacing w:after="0" w:line="240" w:lineRule="auto"/>
        <w:jc w:val="both"/>
        <w:rPr>
          <w:rFonts w:ascii="Times New Roman" w:eastAsia="SimSun" w:hAnsi="Times New Roman"/>
          <w:bCs/>
          <w:sz w:val="28"/>
          <w:szCs w:val="28"/>
          <w:lang w:eastAsia="ar-SA"/>
        </w:rPr>
      </w:pPr>
      <w:r w:rsidRPr="00C258C1">
        <w:rPr>
          <w:rFonts w:ascii="Times New Roman" w:eastAsia="SimSun" w:hAnsi="Times New Roman"/>
          <w:bCs/>
          <w:sz w:val="28"/>
          <w:szCs w:val="28"/>
          <w:lang w:eastAsia="ar-SA"/>
        </w:rPr>
        <w:t>«</w:t>
      </w:r>
      <w:r w:rsidR="005023DD">
        <w:rPr>
          <w:rFonts w:ascii="Times New Roman" w:eastAsia="SimSun" w:hAnsi="Times New Roman"/>
          <w:bCs/>
          <w:sz w:val="28"/>
          <w:szCs w:val="28"/>
          <w:lang w:eastAsia="ar-SA"/>
        </w:rPr>
        <w:t>Сельское поселение</w:t>
      </w:r>
    </w:p>
    <w:p w14:paraId="1809461A" w14:textId="77777777" w:rsidR="005023DD" w:rsidRDefault="00C258C1" w:rsidP="001775A4">
      <w:pPr>
        <w:widowControl w:val="0"/>
        <w:suppressAutoHyphens/>
        <w:autoSpaceDE w:val="0"/>
        <w:spacing w:after="0" w:line="240" w:lineRule="auto"/>
        <w:jc w:val="both"/>
        <w:rPr>
          <w:rFonts w:ascii="Times New Roman" w:eastAsia="SimSun" w:hAnsi="Times New Roman"/>
          <w:bCs/>
          <w:sz w:val="28"/>
          <w:szCs w:val="28"/>
          <w:lang w:eastAsia="ar-SA"/>
        </w:rPr>
      </w:pPr>
      <w:r w:rsidRPr="00C258C1">
        <w:rPr>
          <w:rFonts w:ascii="Times New Roman" w:eastAsia="SimSun" w:hAnsi="Times New Roman"/>
          <w:bCs/>
          <w:sz w:val="28"/>
          <w:szCs w:val="28"/>
          <w:lang w:eastAsia="ar-SA"/>
        </w:rPr>
        <w:t>Новотузуклейский сельсовет</w:t>
      </w:r>
    </w:p>
    <w:p w14:paraId="624B5877" w14:textId="7F8DB41A" w:rsidR="005023DD" w:rsidRDefault="005023DD" w:rsidP="001775A4">
      <w:pPr>
        <w:widowControl w:val="0"/>
        <w:suppressAutoHyphens/>
        <w:autoSpaceDE w:val="0"/>
        <w:spacing w:after="0" w:line="240" w:lineRule="auto"/>
        <w:jc w:val="both"/>
        <w:rPr>
          <w:rFonts w:ascii="Times New Roman" w:eastAsia="SimSun" w:hAnsi="Times New Roman"/>
          <w:bCs/>
          <w:sz w:val="28"/>
          <w:szCs w:val="28"/>
          <w:lang w:eastAsia="ar-SA"/>
        </w:rPr>
      </w:pPr>
      <w:r>
        <w:rPr>
          <w:rFonts w:ascii="Times New Roman" w:eastAsia="SimSun" w:hAnsi="Times New Roman"/>
          <w:bCs/>
          <w:sz w:val="28"/>
          <w:szCs w:val="28"/>
          <w:lang w:eastAsia="ar-SA"/>
        </w:rPr>
        <w:t>Камызякского муниципального района</w:t>
      </w:r>
    </w:p>
    <w:p w14:paraId="46ECE88B" w14:textId="513DBEB1" w:rsidR="001775A4" w:rsidRPr="005023DD" w:rsidRDefault="005023DD" w:rsidP="001775A4">
      <w:pPr>
        <w:widowControl w:val="0"/>
        <w:suppressAutoHyphens/>
        <w:autoSpaceDE w:val="0"/>
        <w:spacing w:after="0" w:line="240" w:lineRule="auto"/>
        <w:jc w:val="both"/>
        <w:rPr>
          <w:rFonts w:ascii="Times New Roman" w:eastAsia="SimSun" w:hAnsi="Times New Roman"/>
          <w:sz w:val="28"/>
          <w:szCs w:val="28"/>
          <w:u w:val="single"/>
          <w:lang w:eastAsia="ar-SA"/>
        </w:rPr>
      </w:pPr>
      <w:r>
        <w:rPr>
          <w:rFonts w:ascii="Times New Roman" w:eastAsia="SimSun" w:hAnsi="Times New Roman"/>
          <w:bCs/>
          <w:sz w:val="28"/>
          <w:szCs w:val="28"/>
          <w:lang w:eastAsia="ar-SA"/>
        </w:rPr>
        <w:t>Астраханской област</w:t>
      </w:r>
      <w:r w:rsidRPr="005023DD">
        <w:rPr>
          <w:rFonts w:ascii="Times New Roman" w:eastAsia="SimSun" w:hAnsi="Times New Roman"/>
          <w:bCs/>
          <w:sz w:val="28"/>
          <w:szCs w:val="28"/>
          <w:lang w:eastAsia="ar-SA"/>
        </w:rPr>
        <w:t>и</w:t>
      </w:r>
      <w:r w:rsidR="00C258C1" w:rsidRPr="005023DD">
        <w:rPr>
          <w:rFonts w:ascii="Times New Roman" w:eastAsia="SimSun" w:hAnsi="Times New Roman"/>
          <w:bCs/>
          <w:sz w:val="28"/>
          <w:szCs w:val="28"/>
          <w:lang w:eastAsia="ar-SA"/>
        </w:rPr>
        <w:t xml:space="preserve">»     </w:t>
      </w:r>
      <w:r>
        <w:rPr>
          <w:rFonts w:ascii="Times New Roman" w:eastAsia="SimSun" w:hAnsi="Times New Roman"/>
          <w:bCs/>
          <w:sz w:val="28"/>
          <w:szCs w:val="28"/>
          <w:lang w:eastAsia="ar-SA"/>
        </w:rPr>
        <w:t xml:space="preserve">                                                             Богданова В.Б.</w:t>
      </w:r>
      <w:r w:rsidR="00C258C1" w:rsidRPr="005023DD">
        <w:rPr>
          <w:rFonts w:ascii="Times New Roman" w:eastAsia="SimSun" w:hAnsi="Times New Roman"/>
          <w:bCs/>
          <w:sz w:val="28"/>
          <w:szCs w:val="28"/>
          <w:lang w:eastAsia="ar-SA"/>
        </w:rPr>
        <w:t xml:space="preserve">                                                                    </w:t>
      </w:r>
    </w:p>
    <w:p w14:paraId="09A1F930" w14:textId="77777777" w:rsidR="00B52B09" w:rsidRPr="005023DD" w:rsidRDefault="00B52B09" w:rsidP="00427997">
      <w:pPr>
        <w:widowControl w:val="0"/>
        <w:tabs>
          <w:tab w:val="left" w:pos="298"/>
        </w:tabs>
        <w:spacing w:after="0" w:line="240" w:lineRule="auto"/>
        <w:ind w:left="20" w:right="20" w:hanging="20"/>
        <w:jc w:val="both"/>
        <w:rPr>
          <w:rFonts w:ascii="Times New Roman" w:hAnsi="Times New Roman"/>
          <w:color w:val="000000"/>
          <w:sz w:val="28"/>
          <w:szCs w:val="28"/>
          <w:u w:val="single"/>
        </w:rPr>
      </w:pPr>
    </w:p>
    <w:p w14:paraId="25E14E00" w14:textId="77777777" w:rsidR="00D03AAE" w:rsidRPr="001775A4" w:rsidRDefault="00D03AAE" w:rsidP="00E70B78">
      <w:pPr>
        <w:widowControl w:val="0"/>
        <w:overflowPunct w:val="0"/>
        <w:autoSpaceDE w:val="0"/>
        <w:autoSpaceDN w:val="0"/>
        <w:adjustRightInd w:val="0"/>
        <w:spacing w:after="0" w:line="221" w:lineRule="auto"/>
        <w:ind w:right="2060"/>
        <w:rPr>
          <w:rFonts w:ascii="Times New Roman" w:hAnsi="Times New Roman"/>
          <w:b/>
          <w:bCs/>
          <w:color w:val="FF0000"/>
          <w:sz w:val="27"/>
          <w:szCs w:val="27"/>
        </w:rPr>
      </w:pPr>
    </w:p>
    <w:p w14:paraId="4F7A2C3E" w14:textId="77777777" w:rsidR="00DF05CB" w:rsidRPr="001775A4" w:rsidRDefault="00DF05CB" w:rsidP="00DF05CB">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FF0000"/>
          <w:sz w:val="28"/>
          <w:szCs w:val="28"/>
        </w:rPr>
      </w:pPr>
    </w:p>
    <w:sectPr w:rsidR="00DF05CB" w:rsidRPr="001775A4" w:rsidSect="00FF7D38">
      <w:headerReference w:type="default" r:id="rId7"/>
      <w:footerReference w:type="default" r:id="rId8"/>
      <w:pgSz w:w="11906" w:h="16838"/>
      <w:pgMar w:top="568" w:right="567" w:bottom="851" w:left="113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60A9" w14:textId="77777777" w:rsidR="00D87D65" w:rsidRDefault="00D87D65" w:rsidP="00F717EA">
      <w:pPr>
        <w:spacing w:after="0" w:line="240" w:lineRule="auto"/>
      </w:pPr>
      <w:r>
        <w:separator/>
      </w:r>
    </w:p>
  </w:endnote>
  <w:endnote w:type="continuationSeparator" w:id="0">
    <w:p w14:paraId="64372831" w14:textId="77777777" w:rsidR="00D87D65" w:rsidRDefault="00D87D65"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8901" w14:textId="77777777" w:rsidR="004D0BEA" w:rsidRDefault="004D0BE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C04C" w14:textId="77777777" w:rsidR="00D87D65" w:rsidRDefault="00D87D65" w:rsidP="00F717EA">
      <w:pPr>
        <w:spacing w:after="0" w:line="240" w:lineRule="auto"/>
      </w:pPr>
      <w:r>
        <w:separator/>
      </w:r>
    </w:p>
  </w:footnote>
  <w:footnote w:type="continuationSeparator" w:id="0">
    <w:p w14:paraId="56AFAF23" w14:textId="77777777" w:rsidR="00D87D65" w:rsidRDefault="00D87D65" w:rsidP="00F7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A23E" w14:textId="77777777" w:rsidR="004D0BEA" w:rsidRPr="003119D6" w:rsidRDefault="004D0BEA" w:rsidP="00BE4D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B11F2"/>
    <w:multiLevelType w:val="hybridMultilevel"/>
    <w:tmpl w:val="034010AA"/>
    <w:lvl w:ilvl="0" w:tplc="79788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E852679"/>
    <w:multiLevelType w:val="hybridMultilevel"/>
    <w:tmpl w:val="5BF41702"/>
    <w:lvl w:ilvl="0" w:tplc="65B43EA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F5ACF"/>
    <w:rsid w:val="000006D6"/>
    <w:rsid w:val="0001790D"/>
    <w:rsid w:val="00024280"/>
    <w:rsid w:val="0004100C"/>
    <w:rsid w:val="000410CB"/>
    <w:rsid w:val="00056BCB"/>
    <w:rsid w:val="000579DE"/>
    <w:rsid w:val="00066117"/>
    <w:rsid w:val="00076862"/>
    <w:rsid w:val="00080530"/>
    <w:rsid w:val="00083E99"/>
    <w:rsid w:val="000A2ACD"/>
    <w:rsid w:val="000A314F"/>
    <w:rsid w:val="000B1C43"/>
    <w:rsid w:val="000B54EB"/>
    <w:rsid w:val="000B5C33"/>
    <w:rsid w:val="000E0BB7"/>
    <w:rsid w:val="000E11B7"/>
    <w:rsid w:val="000E2381"/>
    <w:rsid w:val="000E7B00"/>
    <w:rsid w:val="000F1FBA"/>
    <w:rsid w:val="000F251E"/>
    <w:rsid w:val="000F4F07"/>
    <w:rsid w:val="00104213"/>
    <w:rsid w:val="00154168"/>
    <w:rsid w:val="001775A4"/>
    <w:rsid w:val="00184C3A"/>
    <w:rsid w:val="00195BDB"/>
    <w:rsid w:val="001A1339"/>
    <w:rsid w:val="001B375C"/>
    <w:rsid w:val="001C535E"/>
    <w:rsid w:val="001D63EF"/>
    <w:rsid w:val="002013DE"/>
    <w:rsid w:val="0020210B"/>
    <w:rsid w:val="00202B49"/>
    <w:rsid w:val="00215782"/>
    <w:rsid w:val="00216575"/>
    <w:rsid w:val="00217C92"/>
    <w:rsid w:val="00221FD8"/>
    <w:rsid w:val="00225648"/>
    <w:rsid w:val="002267D7"/>
    <w:rsid w:val="00231904"/>
    <w:rsid w:val="00237E29"/>
    <w:rsid w:val="002439F3"/>
    <w:rsid w:val="0024415E"/>
    <w:rsid w:val="00245682"/>
    <w:rsid w:val="00260667"/>
    <w:rsid w:val="00275C03"/>
    <w:rsid w:val="0027722D"/>
    <w:rsid w:val="00284782"/>
    <w:rsid w:val="00287151"/>
    <w:rsid w:val="002913E7"/>
    <w:rsid w:val="00291844"/>
    <w:rsid w:val="002A2E41"/>
    <w:rsid w:val="002B277A"/>
    <w:rsid w:val="002B282C"/>
    <w:rsid w:val="002C4F8E"/>
    <w:rsid w:val="002C6CCD"/>
    <w:rsid w:val="002D5D18"/>
    <w:rsid w:val="002E2C81"/>
    <w:rsid w:val="002F4844"/>
    <w:rsid w:val="0030518F"/>
    <w:rsid w:val="00306107"/>
    <w:rsid w:val="00331925"/>
    <w:rsid w:val="0033521B"/>
    <w:rsid w:val="00340C6F"/>
    <w:rsid w:val="003473BF"/>
    <w:rsid w:val="00347D17"/>
    <w:rsid w:val="00387137"/>
    <w:rsid w:val="0039085F"/>
    <w:rsid w:val="003959EC"/>
    <w:rsid w:val="003C7D5D"/>
    <w:rsid w:val="003E2278"/>
    <w:rsid w:val="003E35B1"/>
    <w:rsid w:val="003F3003"/>
    <w:rsid w:val="00414957"/>
    <w:rsid w:val="0042548F"/>
    <w:rsid w:val="00427997"/>
    <w:rsid w:val="00434923"/>
    <w:rsid w:val="00442AAA"/>
    <w:rsid w:val="00445267"/>
    <w:rsid w:val="00475AE2"/>
    <w:rsid w:val="004876BF"/>
    <w:rsid w:val="004961BB"/>
    <w:rsid w:val="004A3467"/>
    <w:rsid w:val="004A6F91"/>
    <w:rsid w:val="004D0BEA"/>
    <w:rsid w:val="004E224A"/>
    <w:rsid w:val="004F204B"/>
    <w:rsid w:val="00500880"/>
    <w:rsid w:val="005023DD"/>
    <w:rsid w:val="00502751"/>
    <w:rsid w:val="005207C4"/>
    <w:rsid w:val="00526008"/>
    <w:rsid w:val="00535647"/>
    <w:rsid w:val="0053619C"/>
    <w:rsid w:val="00545918"/>
    <w:rsid w:val="00554C5A"/>
    <w:rsid w:val="00556F82"/>
    <w:rsid w:val="00592DFE"/>
    <w:rsid w:val="005B56CC"/>
    <w:rsid w:val="005D0B36"/>
    <w:rsid w:val="005D4988"/>
    <w:rsid w:val="005F2919"/>
    <w:rsid w:val="0060078C"/>
    <w:rsid w:val="00600D90"/>
    <w:rsid w:val="00605B31"/>
    <w:rsid w:val="00613C06"/>
    <w:rsid w:val="00632D8A"/>
    <w:rsid w:val="006362D3"/>
    <w:rsid w:val="0063678F"/>
    <w:rsid w:val="00646AC5"/>
    <w:rsid w:val="00664D9F"/>
    <w:rsid w:val="0066588A"/>
    <w:rsid w:val="006667D3"/>
    <w:rsid w:val="006716F5"/>
    <w:rsid w:val="00673FAD"/>
    <w:rsid w:val="00674D31"/>
    <w:rsid w:val="00680966"/>
    <w:rsid w:val="006864A3"/>
    <w:rsid w:val="006B021D"/>
    <w:rsid w:val="006B6747"/>
    <w:rsid w:val="006C18A2"/>
    <w:rsid w:val="006C7BA5"/>
    <w:rsid w:val="006D55B0"/>
    <w:rsid w:val="006D73AC"/>
    <w:rsid w:val="006E58B9"/>
    <w:rsid w:val="006F292E"/>
    <w:rsid w:val="006F5429"/>
    <w:rsid w:val="00700A4C"/>
    <w:rsid w:val="00713FCD"/>
    <w:rsid w:val="00733949"/>
    <w:rsid w:val="00733DD1"/>
    <w:rsid w:val="007538BF"/>
    <w:rsid w:val="00755770"/>
    <w:rsid w:val="00767402"/>
    <w:rsid w:val="00774632"/>
    <w:rsid w:val="007748DA"/>
    <w:rsid w:val="0077540C"/>
    <w:rsid w:val="007944C1"/>
    <w:rsid w:val="007B3B72"/>
    <w:rsid w:val="007B6E72"/>
    <w:rsid w:val="007C4CFB"/>
    <w:rsid w:val="007C6CF8"/>
    <w:rsid w:val="007D4C6A"/>
    <w:rsid w:val="007E3F57"/>
    <w:rsid w:val="007F0A7D"/>
    <w:rsid w:val="007F6837"/>
    <w:rsid w:val="00812B71"/>
    <w:rsid w:val="0081400C"/>
    <w:rsid w:val="00816010"/>
    <w:rsid w:val="008304F4"/>
    <w:rsid w:val="00831422"/>
    <w:rsid w:val="00835801"/>
    <w:rsid w:val="00840405"/>
    <w:rsid w:val="00846134"/>
    <w:rsid w:val="00852431"/>
    <w:rsid w:val="00855311"/>
    <w:rsid w:val="008654ED"/>
    <w:rsid w:val="0088111F"/>
    <w:rsid w:val="008B46A4"/>
    <w:rsid w:val="008E28A2"/>
    <w:rsid w:val="008F2B6D"/>
    <w:rsid w:val="009066F2"/>
    <w:rsid w:val="00910D5A"/>
    <w:rsid w:val="0091418E"/>
    <w:rsid w:val="00925B7E"/>
    <w:rsid w:val="00931371"/>
    <w:rsid w:val="009326E9"/>
    <w:rsid w:val="00952900"/>
    <w:rsid w:val="00952FD8"/>
    <w:rsid w:val="00954FC8"/>
    <w:rsid w:val="009554D4"/>
    <w:rsid w:val="00966001"/>
    <w:rsid w:val="00977560"/>
    <w:rsid w:val="009875A6"/>
    <w:rsid w:val="009B11C5"/>
    <w:rsid w:val="009B2570"/>
    <w:rsid w:val="009B26D7"/>
    <w:rsid w:val="009B5835"/>
    <w:rsid w:val="009C3E3A"/>
    <w:rsid w:val="009D30A0"/>
    <w:rsid w:val="009F0B10"/>
    <w:rsid w:val="00A30E40"/>
    <w:rsid w:val="00A5011A"/>
    <w:rsid w:val="00A51E62"/>
    <w:rsid w:val="00A53D94"/>
    <w:rsid w:val="00A55193"/>
    <w:rsid w:val="00A76841"/>
    <w:rsid w:val="00A80683"/>
    <w:rsid w:val="00A8256E"/>
    <w:rsid w:val="00AA35C8"/>
    <w:rsid w:val="00AA7B64"/>
    <w:rsid w:val="00AB40A5"/>
    <w:rsid w:val="00AB53EA"/>
    <w:rsid w:val="00AC5A0D"/>
    <w:rsid w:val="00AC79F0"/>
    <w:rsid w:val="00AD1C11"/>
    <w:rsid w:val="00AD2584"/>
    <w:rsid w:val="00AE1346"/>
    <w:rsid w:val="00AE7E1D"/>
    <w:rsid w:val="00B043C1"/>
    <w:rsid w:val="00B067DC"/>
    <w:rsid w:val="00B21976"/>
    <w:rsid w:val="00B22BB0"/>
    <w:rsid w:val="00B2482A"/>
    <w:rsid w:val="00B26A79"/>
    <w:rsid w:val="00B36CFB"/>
    <w:rsid w:val="00B4737D"/>
    <w:rsid w:val="00B52B09"/>
    <w:rsid w:val="00B532AC"/>
    <w:rsid w:val="00B61FEF"/>
    <w:rsid w:val="00B652BA"/>
    <w:rsid w:val="00B751EC"/>
    <w:rsid w:val="00B820C7"/>
    <w:rsid w:val="00B84024"/>
    <w:rsid w:val="00B85F4E"/>
    <w:rsid w:val="00B90641"/>
    <w:rsid w:val="00B92F0A"/>
    <w:rsid w:val="00BC26AD"/>
    <w:rsid w:val="00BD0E7C"/>
    <w:rsid w:val="00BE4D71"/>
    <w:rsid w:val="00BF5ACF"/>
    <w:rsid w:val="00C058AD"/>
    <w:rsid w:val="00C258C1"/>
    <w:rsid w:val="00C3101A"/>
    <w:rsid w:val="00C435BB"/>
    <w:rsid w:val="00C660C7"/>
    <w:rsid w:val="00C86582"/>
    <w:rsid w:val="00C96FE2"/>
    <w:rsid w:val="00CB0A10"/>
    <w:rsid w:val="00CB17A8"/>
    <w:rsid w:val="00CD0C8B"/>
    <w:rsid w:val="00CD2F7D"/>
    <w:rsid w:val="00CE36C7"/>
    <w:rsid w:val="00CE59CB"/>
    <w:rsid w:val="00CE6066"/>
    <w:rsid w:val="00D03AAE"/>
    <w:rsid w:val="00D06372"/>
    <w:rsid w:val="00D07402"/>
    <w:rsid w:val="00D16057"/>
    <w:rsid w:val="00D30055"/>
    <w:rsid w:val="00D358A0"/>
    <w:rsid w:val="00D367BD"/>
    <w:rsid w:val="00D52ED7"/>
    <w:rsid w:val="00D62C14"/>
    <w:rsid w:val="00D65E61"/>
    <w:rsid w:val="00D708A7"/>
    <w:rsid w:val="00D8238B"/>
    <w:rsid w:val="00D84CA4"/>
    <w:rsid w:val="00D87276"/>
    <w:rsid w:val="00D87D65"/>
    <w:rsid w:val="00D965B7"/>
    <w:rsid w:val="00DC3ECE"/>
    <w:rsid w:val="00DD6CAF"/>
    <w:rsid w:val="00DE1F70"/>
    <w:rsid w:val="00DF0058"/>
    <w:rsid w:val="00DF05CB"/>
    <w:rsid w:val="00DF5A53"/>
    <w:rsid w:val="00DF7AEE"/>
    <w:rsid w:val="00E02AD6"/>
    <w:rsid w:val="00E06966"/>
    <w:rsid w:val="00E110C1"/>
    <w:rsid w:val="00E251DE"/>
    <w:rsid w:val="00E344AE"/>
    <w:rsid w:val="00E53278"/>
    <w:rsid w:val="00E535F8"/>
    <w:rsid w:val="00E61AB3"/>
    <w:rsid w:val="00E70B78"/>
    <w:rsid w:val="00E71D51"/>
    <w:rsid w:val="00EA2BD1"/>
    <w:rsid w:val="00EA4C57"/>
    <w:rsid w:val="00EA5E61"/>
    <w:rsid w:val="00EA6638"/>
    <w:rsid w:val="00EB3C11"/>
    <w:rsid w:val="00EB4960"/>
    <w:rsid w:val="00EB6B96"/>
    <w:rsid w:val="00EB7A89"/>
    <w:rsid w:val="00EC18BD"/>
    <w:rsid w:val="00EE0FCA"/>
    <w:rsid w:val="00EE23FC"/>
    <w:rsid w:val="00EF1695"/>
    <w:rsid w:val="00EF3B58"/>
    <w:rsid w:val="00EF58DB"/>
    <w:rsid w:val="00F14A49"/>
    <w:rsid w:val="00F14C9D"/>
    <w:rsid w:val="00F26F1C"/>
    <w:rsid w:val="00F435E5"/>
    <w:rsid w:val="00F452F6"/>
    <w:rsid w:val="00F4647B"/>
    <w:rsid w:val="00F53DAF"/>
    <w:rsid w:val="00F6311D"/>
    <w:rsid w:val="00F66D73"/>
    <w:rsid w:val="00F706D1"/>
    <w:rsid w:val="00F717EA"/>
    <w:rsid w:val="00F72F45"/>
    <w:rsid w:val="00F8048B"/>
    <w:rsid w:val="00F9780B"/>
    <w:rsid w:val="00FA5075"/>
    <w:rsid w:val="00FC634B"/>
    <w:rsid w:val="00FC6623"/>
    <w:rsid w:val="00FD2A09"/>
    <w:rsid w:val="00FF3812"/>
    <w:rsid w:val="00FF6DF0"/>
    <w:rsid w:val="00FF7D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F041E"/>
  <w15:docId w15:val="{FC187DDD-3715-4818-A8E0-4A324764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table" w:styleId="af">
    <w:name w:val="Table Grid"/>
    <w:basedOn w:val="a1"/>
    <w:locked/>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F05CB"/>
    <w:rPr>
      <w:b/>
      <w:bCs/>
      <w:color w:val="26282F"/>
    </w:rPr>
  </w:style>
  <w:style w:type="paragraph" w:customStyle="1" w:styleId="af1">
    <w:name w:val="Таблицы (моноширинный)"/>
    <w:basedOn w:val="a"/>
    <w:next w:val="a"/>
    <w:uiPriority w:val="99"/>
    <w:rsid w:val="00DF05CB"/>
    <w:pPr>
      <w:widowControl w:val="0"/>
      <w:autoSpaceDE w:val="0"/>
      <w:autoSpaceDN w:val="0"/>
      <w:adjustRightInd w:val="0"/>
      <w:spacing w:after="0" w:line="240" w:lineRule="auto"/>
    </w:pPr>
    <w:rPr>
      <w:rFonts w:ascii="Courier New" w:hAnsi="Courier New" w:cs="Courier New"/>
      <w:sz w:val="24"/>
      <w:szCs w:val="24"/>
    </w:rPr>
  </w:style>
  <w:style w:type="character" w:customStyle="1" w:styleId="af2">
    <w:name w:val="Гипертекстовая ссылка"/>
    <w:uiPriority w:val="99"/>
    <w:rsid w:val="00DF05CB"/>
    <w:rPr>
      <w:b w:val="0"/>
      <w:bCs w:val="0"/>
      <w:color w:val="106BBE"/>
    </w:rPr>
  </w:style>
  <w:style w:type="character" w:styleId="af3">
    <w:name w:val="footnote reference"/>
    <w:uiPriority w:val="99"/>
    <w:semiHidden/>
    <w:unhideWhenUsed/>
    <w:rsid w:val="007B6E72"/>
    <w:rPr>
      <w:vertAlign w:val="superscript"/>
    </w:rPr>
  </w:style>
  <w:style w:type="paragraph" w:customStyle="1" w:styleId="12">
    <w:name w:val="Обычный1"/>
    <w:uiPriority w:val="99"/>
    <w:qFormat/>
    <w:rsid w:val="00AC5A0D"/>
    <w:pPr>
      <w:suppressAutoHyphens/>
      <w:spacing w:after="200" w:line="276" w:lineRule="auto"/>
    </w:pPr>
    <w:rPr>
      <w:rFonts w:eastAsia="SimSu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2636694">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684794393">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4800641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7052402">
      <w:bodyDiv w:val="1"/>
      <w:marLeft w:val="0"/>
      <w:marRight w:val="0"/>
      <w:marTop w:val="0"/>
      <w:marBottom w:val="0"/>
      <w:divBdr>
        <w:top w:val="none" w:sz="0" w:space="0" w:color="auto"/>
        <w:left w:val="none" w:sz="0" w:space="0" w:color="auto"/>
        <w:bottom w:val="none" w:sz="0" w:space="0" w:color="auto"/>
        <w:right w:val="none" w:sz="0" w:space="0" w:color="auto"/>
      </w:divBdr>
    </w:div>
    <w:div w:id="131152027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8</cp:revision>
  <cp:lastPrinted>2021-10-06T06:48:00Z</cp:lastPrinted>
  <dcterms:created xsi:type="dcterms:W3CDTF">2022-12-13T09:18:00Z</dcterms:created>
  <dcterms:modified xsi:type="dcterms:W3CDTF">2023-05-29T07:26:00Z</dcterms:modified>
</cp:coreProperties>
</file>