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5" w:rsidRDefault="00227169" w:rsidP="0022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1B51F5" w:rsidRDefault="00227169" w:rsidP="0022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51F5" w:rsidRDefault="00227169" w:rsidP="0022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«</w:t>
      </w:r>
      <w:r w:rsidR="00643682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</w:t>
      </w:r>
      <w:r w:rsidRPr="0064368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43682" w:rsidRPr="00643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F5" w:rsidRDefault="00643682" w:rsidP="0022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Камызякского муниципального района </w:t>
      </w:r>
    </w:p>
    <w:p w:rsidR="00227169" w:rsidRPr="00643682" w:rsidRDefault="00227169" w:rsidP="0022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643682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227169" w:rsidRPr="00643682" w:rsidRDefault="00227169" w:rsidP="002271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64368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РЕШЕНИЕ</w:t>
      </w:r>
    </w:p>
    <w:p w:rsidR="00227169" w:rsidRPr="00643682" w:rsidRDefault="00227169" w:rsidP="00227169">
      <w:pPr>
        <w:widowControl w:val="0"/>
        <w:tabs>
          <w:tab w:val="left" w:pos="7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7169" w:rsidRPr="00643682" w:rsidRDefault="00643682" w:rsidP="00227169">
      <w:pPr>
        <w:widowControl w:val="0"/>
        <w:tabs>
          <w:tab w:val="left" w:pos="7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388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61D23" w:rsidRPr="00643682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6388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61D23" w:rsidRPr="00643682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64368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61D23" w:rsidRPr="00643682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61D23" w:rsidRPr="00643682">
        <w:rPr>
          <w:rFonts w:ascii="Times New Roman" w:hAnsi="Times New Roman" w:cs="Times New Roman"/>
          <w:sz w:val="24"/>
          <w:szCs w:val="24"/>
        </w:rPr>
        <w:t>.</w:t>
      </w:r>
      <w:r w:rsidRPr="00643682">
        <w:rPr>
          <w:rFonts w:ascii="Times New Roman" w:hAnsi="Times New Roman" w:cs="Times New Roman"/>
          <w:sz w:val="24"/>
          <w:szCs w:val="24"/>
        </w:rPr>
        <w:tab/>
      </w:r>
      <w:r w:rsidRPr="00643682">
        <w:rPr>
          <w:rFonts w:ascii="Times New Roman" w:hAnsi="Times New Roman" w:cs="Times New Roman"/>
          <w:sz w:val="24"/>
          <w:szCs w:val="24"/>
        </w:rPr>
        <w:tab/>
      </w:r>
      <w:r w:rsidR="00227169" w:rsidRPr="00643682">
        <w:rPr>
          <w:rFonts w:ascii="Times New Roman" w:hAnsi="Times New Roman" w:cs="Times New Roman"/>
          <w:sz w:val="24"/>
          <w:szCs w:val="24"/>
        </w:rPr>
        <w:tab/>
      </w:r>
      <w:r w:rsidR="00643A14" w:rsidRPr="00643682">
        <w:rPr>
          <w:rFonts w:ascii="Times New Roman" w:hAnsi="Times New Roman" w:cs="Times New Roman"/>
          <w:sz w:val="24"/>
          <w:szCs w:val="24"/>
        </w:rPr>
        <w:tab/>
      </w:r>
      <w:r w:rsidR="00227169" w:rsidRPr="0064368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6388E">
        <w:rPr>
          <w:rFonts w:ascii="Times New Roman" w:hAnsi="Times New Roman" w:cs="Times New Roman"/>
          <w:sz w:val="24"/>
          <w:szCs w:val="24"/>
          <w:u w:val="single"/>
        </w:rPr>
        <w:t>127</w:t>
      </w:r>
    </w:p>
    <w:p w:rsidR="00227169" w:rsidRPr="00643682" w:rsidRDefault="00643682" w:rsidP="00227169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/>
        <w:ind w:right="4341"/>
        <w:jc w:val="both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с. Тузуклей</w:t>
      </w:r>
      <w:r w:rsidR="00227169" w:rsidRPr="006436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2AA6" w:rsidRPr="00643682" w:rsidRDefault="00582AA6" w:rsidP="00582AA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4" w:type="dxa"/>
        <w:tblLook w:val="0000"/>
      </w:tblPr>
      <w:tblGrid>
        <w:gridCol w:w="5127"/>
      </w:tblGrid>
      <w:tr w:rsidR="00582AA6" w:rsidRPr="00643682" w:rsidTr="00EC0646">
        <w:trPr>
          <w:trHeight w:val="645"/>
        </w:trPr>
        <w:tc>
          <w:tcPr>
            <w:tcW w:w="5127" w:type="dxa"/>
          </w:tcPr>
          <w:p w:rsidR="00582AA6" w:rsidRPr="00643682" w:rsidRDefault="00582AA6" w:rsidP="00E373D6">
            <w:pPr>
              <w:pStyle w:val="1"/>
              <w:numPr>
                <w:ilvl w:val="0"/>
                <w:numId w:val="0"/>
              </w:numPr>
              <w:ind w:right="-93"/>
              <w:jc w:val="both"/>
              <w:rPr>
                <w:sz w:val="24"/>
              </w:rPr>
            </w:pPr>
            <w:r w:rsidRPr="00643682">
              <w:rPr>
                <w:sz w:val="24"/>
              </w:rPr>
              <w:t xml:space="preserve">Об утверждении Порядка проведения конкурса по отбору кандидатур на должность главы муниципального </w:t>
            </w:r>
            <w:r w:rsidR="00E373D6" w:rsidRPr="00643682">
              <w:rPr>
                <w:sz w:val="24"/>
              </w:rPr>
              <w:t>образования «</w:t>
            </w:r>
            <w:r w:rsidR="00643682" w:rsidRPr="00643682">
              <w:rPr>
                <w:sz w:val="24"/>
              </w:rPr>
              <w:t>Сельское поселение Новотузуклейский  сельсовет Камызякского муниципального района Астраханской области</w:t>
            </w:r>
            <w:r w:rsidRPr="00643682">
              <w:rPr>
                <w:sz w:val="24"/>
              </w:rPr>
              <w:t>»</w:t>
            </w:r>
          </w:p>
          <w:p w:rsidR="00582AA6" w:rsidRPr="00643682" w:rsidRDefault="00582AA6" w:rsidP="00582AA6">
            <w:pPr>
              <w:spacing w:after="0" w:line="220" w:lineRule="atLeas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169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436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AA6" w:rsidRPr="00643682">
        <w:rPr>
          <w:rFonts w:ascii="Times New Roman" w:hAnsi="Times New Roman" w:cs="Times New Roman"/>
          <w:sz w:val="24"/>
          <w:szCs w:val="24"/>
        </w:rPr>
        <w:t xml:space="preserve"> от 06.10.2003 №131-ФЗ «</w:t>
      </w:r>
      <w:r w:rsidRPr="00643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, </w:t>
      </w:r>
      <w:r w:rsidR="00A40CFB" w:rsidRPr="00643682">
        <w:rPr>
          <w:rFonts w:ascii="Times New Roman" w:hAnsi="Times New Roman" w:cs="Times New Roman"/>
          <w:sz w:val="24"/>
          <w:szCs w:val="24"/>
        </w:rPr>
        <w:t>частью 6 статьи 5 Закона</w:t>
      </w:r>
      <w:r w:rsidRPr="00643682">
        <w:rPr>
          <w:rFonts w:ascii="Times New Roman" w:hAnsi="Times New Roman" w:cs="Times New Roman"/>
          <w:sz w:val="24"/>
          <w:szCs w:val="24"/>
        </w:rPr>
        <w:t xml:space="preserve"> Аст</w:t>
      </w:r>
      <w:r w:rsidR="00A40CFB" w:rsidRPr="00643682">
        <w:rPr>
          <w:rFonts w:ascii="Times New Roman" w:hAnsi="Times New Roman" w:cs="Times New Roman"/>
          <w:sz w:val="24"/>
          <w:szCs w:val="24"/>
        </w:rPr>
        <w:t>раханской области от 12.11.2014</w:t>
      </w:r>
      <w:r w:rsidR="00A40CFB" w:rsidRPr="00643682">
        <w:rPr>
          <w:rFonts w:ascii="Times New Roman" w:hAnsi="Times New Roman" w:cs="Times New Roman"/>
          <w:sz w:val="24"/>
          <w:szCs w:val="24"/>
        </w:rPr>
        <w:br/>
      </w:r>
      <w:r w:rsidR="00A17965" w:rsidRPr="00643682">
        <w:rPr>
          <w:rFonts w:ascii="Times New Roman" w:hAnsi="Times New Roman" w:cs="Times New Roman"/>
          <w:sz w:val="24"/>
          <w:szCs w:val="24"/>
        </w:rPr>
        <w:t>№</w:t>
      </w:r>
      <w:r w:rsidRPr="00643682">
        <w:rPr>
          <w:rFonts w:ascii="Times New Roman" w:hAnsi="Times New Roman" w:cs="Times New Roman"/>
          <w:sz w:val="24"/>
          <w:szCs w:val="24"/>
        </w:rPr>
        <w:t xml:space="preserve"> 71/2014-ОЗ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Об отдельных вопросах правового регулирования местного самоуправления в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36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643682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582AA6" w:rsidRPr="00643682" w:rsidRDefault="00582AA6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Совет муниципального образования «</w:t>
      </w:r>
      <w:r w:rsidR="00643682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Pr="00643682">
        <w:rPr>
          <w:rFonts w:ascii="Times New Roman" w:hAnsi="Times New Roman" w:cs="Times New Roman"/>
          <w:sz w:val="24"/>
          <w:szCs w:val="24"/>
        </w:rPr>
        <w:t>»</w:t>
      </w:r>
    </w:p>
    <w:p w:rsidR="00E373D6" w:rsidRPr="00643682" w:rsidRDefault="00E373D6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582AA6" w:rsidP="00582AA6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РЕШИЛ:</w:t>
      </w:r>
    </w:p>
    <w:p w:rsidR="00E373D6" w:rsidRPr="00643682" w:rsidRDefault="00E373D6" w:rsidP="00582AA6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DAA" w:rsidRPr="00643682" w:rsidRDefault="00F53DD5" w:rsidP="00F27DA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64368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643682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E373D6" w:rsidRPr="00643682">
        <w:rPr>
          <w:rFonts w:ascii="Times New Roman" w:hAnsi="Times New Roman" w:cs="Times New Roman"/>
          <w:sz w:val="24"/>
          <w:szCs w:val="24"/>
        </w:rPr>
        <w:t xml:space="preserve"> (Приложение№1)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F27DAA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 </w:t>
      </w:r>
      <w:r w:rsidR="00F27DAA" w:rsidRPr="00643682">
        <w:rPr>
          <w:rFonts w:ascii="Times New Roman" w:hAnsi="Times New Roman" w:cs="Times New Roman"/>
          <w:sz w:val="24"/>
          <w:szCs w:val="24"/>
        </w:rPr>
        <w:t>Н</w:t>
      </w:r>
      <w:r w:rsidR="00F27DAA" w:rsidRPr="00643682">
        <w:rPr>
          <w:rFonts w:ascii="Times New Roman" w:eastAsia="Arial" w:hAnsi="Times New Roman" w:cs="Times New Roman"/>
          <w:kern w:val="1"/>
          <w:sz w:val="24"/>
          <w:szCs w:val="24"/>
        </w:rPr>
        <w:t>аправ</w:t>
      </w:r>
      <w:r w:rsidR="00F27DAA" w:rsidRPr="00643682">
        <w:rPr>
          <w:rFonts w:ascii="Times New Roman" w:eastAsia="Arial" w:hAnsi="Times New Roman" w:cs="Times New Roman"/>
          <w:kern w:val="1"/>
          <w:sz w:val="24"/>
          <w:szCs w:val="24"/>
        </w:rPr>
        <w:softHyphen/>
        <w:t>ить данное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и разместить на официальном сайте администрации муниципального образования «</w:t>
      </w:r>
      <w:r w:rsidR="00643682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F27DAA" w:rsidRPr="00643682">
        <w:rPr>
          <w:rFonts w:ascii="Times New Roman" w:eastAsia="Arial" w:hAnsi="Times New Roman" w:cs="Times New Roman"/>
          <w:kern w:val="1"/>
          <w:sz w:val="24"/>
          <w:szCs w:val="24"/>
        </w:rPr>
        <w:t>».</w:t>
      </w:r>
    </w:p>
    <w:p w:rsidR="00E373D6" w:rsidRDefault="00643682" w:rsidP="00E37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</w:t>
      </w:r>
      <w:r w:rsidR="00E373D6" w:rsidRPr="00643682">
        <w:rPr>
          <w:rFonts w:ascii="Times New Roman" w:hAnsi="Times New Roman" w:cs="Times New Roman"/>
          <w:sz w:val="24"/>
          <w:szCs w:val="24"/>
        </w:rPr>
        <w:t>. Разместить настоящее решение на официальном сайте администрации муниципального образования «</w:t>
      </w:r>
      <w:r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E373D6" w:rsidRPr="00643682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160473" w:rsidRPr="00643682" w:rsidRDefault="00160473" w:rsidP="00E37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Совета </w:t>
      </w:r>
      <w:r w:rsidRPr="00643682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Новотузуклейский  сельсовет Камызякского муниципального района Астраханской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от 21.02.2024г. №118-1 считать утратившим силу.</w:t>
      </w:r>
    </w:p>
    <w:p w:rsidR="00E373D6" w:rsidRPr="00643682" w:rsidRDefault="00643682" w:rsidP="00E37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</w:t>
      </w:r>
      <w:r w:rsidR="00E373D6" w:rsidRPr="00643682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E373D6" w:rsidRPr="00643682" w:rsidRDefault="00E373D6" w:rsidP="00E373D6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Председатель Совета МО «Сельское поселение</w:t>
      </w: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Новотузуклейский сельсовет Камызякского</w:t>
      </w: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муниципального района Астраханской области»                    Л.Г. Пиченикина</w:t>
      </w: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Глава МО «Сельское поселение</w:t>
      </w: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Новотузуклейский сельсовет Камызякского</w:t>
      </w:r>
    </w:p>
    <w:p w:rsidR="00643682" w:rsidRPr="001B51F5" w:rsidRDefault="00643682" w:rsidP="0064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F5">
        <w:rPr>
          <w:rFonts w:ascii="Times New Roman" w:hAnsi="Times New Roman" w:cs="Times New Roman"/>
          <w:sz w:val="24"/>
          <w:szCs w:val="24"/>
        </w:rPr>
        <w:t>муниципального района Астраханской области»                       В.Б. Богданова</w:t>
      </w:r>
    </w:p>
    <w:p w:rsidR="00F53DD5" w:rsidRPr="00643682" w:rsidRDefault="00160473" w:rsidP="00160473">
      <w:pPr>
        <w:pStyle w:val="ConsPlusNormal"/>
        <w:tabs>
          <w:tab w:val="left" w:pos="598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53DD5" w:rsidRPr="00643682">
        <w:rPr>
          <w:rFonts w:ascii="Times New Roman" w:hAnsi="Times New Roman" w:cs="Times New Roman"/>
          <w:sz w:val="24"/>
          <w:szCs w:val="24"/>
        </w:rPr>
        <w:t>Утвержден</w:t>
      </w:r>
    </w:p>
    <w:p w:rsidR="00F53DD5" w:rsidRPr="00643682" w:rsidRDefault="00EC0646" w:rsidP="00EC0646">
      <w:pPr>
        <w:spacing w:after="0" w:line="22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решением Совета</w:t>
      </w:r>
      <w:r w:rsidR="00A95697"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2B335D">
        <w:rPr>
          <w:rFonts w:ascii="Times New Roman" w:hAnsi="Times New Roman" w:cs="Times New Roman"/>
          <w:sz w:val="24"/>
          <w:szCs w:val="24"/>
        </w:rPr>
        <w:t>Сельское поселе</w:t>
      </w:r>
      <w:r w:rsidR="00C83052">
        <w:rPr>
          <w:rFonts w:ascii="Times New Roman" w:hAnsi="Times New Roman" w:cs="Times New Roman"/>
          <w:sz w:val="24"/>
          <w:szCs w:val="24"/>
        </w:rPr>
        <w:t>ние Новотузуклейский сельсовет К</w:t>
      </w:r>
      <w:r w:rsidR="002B335D">
        <w:rPr>
          <w:rFonts w:ascii="Times New Roman" w:hAnsi="Times New Roman" w:cs="Times New Roman"/>
          <w:sz w:val="24"/>
          <w:szCs w:val="24"/>
        </w:rPr>
        <w:t>амы</w:t>
      </w:r>
      <w:r w:rsidR="00C83052">
        <w:rPr>
          <w:rFonts w:ascii="Times New Roman" w:hAnsi="Times New Roman" w:cs="Times New Roman"/>
          <w:sz w:val="24"/>
          <w:szCs w:val="24"/>
        </w:rPr>
        <w:t>зякского муниципального района А</w:t>
      </w:r>
      <w:r w:rsidR="002B335D">
        <w:rPr>
          <w:rFonts w:ascii="Times New Roman" w:hAnsi="Times New Roman" w:cs="Times New Roman"/>
          <w:sz w:val="24"/>
          <w:szCs w:val="24"/>
        </w:rPr>
        <w:t>страханской области</w:t>
      </w:r>
      <w:r w:rsidR="00A95697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F53DD5" w:rsidRPr="00D345D9" w:rsidRDefault="00F53DD5" w:rsidP="00EC0646">
      <w:pPr>
        <w:spacing w:after="0" w:line="22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от </w:t>
      </w:r>
      <w:r w:rsidR="002B335D" w:rsidRPr="00D345D9">
        <w:rPr>
          <w:rFonts w:ascii="Times New Roman" w:hAnsi="Times New Roman" w:cs="Times New Roman"/>
          <w:sz w:val="24"/>
          <w:szCs w:val="24"/>
        </w:rPr>
        <w:t>2</w:t>
      </w:r>
      <w:r w:rsidR="00160473" w:rsidRPr="00D345D9">
        <w:rPr>
          <w:rFonts w:ascii="Times New Roman" w:hAnsi="Times New Roman" w:cs="Times New Roman"/>
          <w:sz w:val="24"/>
          <w:szCs w:val="24"/>
        </w:rPr>
        <w:t>7</w:t>
      </w:r>
      <w:r w:rsidR="00F61D23" w:rsidRPr="00D345D9">
        <w:rPr>
          <w:rFonts w:ascii="Times New Roman" w:hAnsi="Times New Roman" w:cs="Times New Roman"/>
          <w:sz w:val="24"/>
          <w:szCs w:val="24"/>
        </w:rPr>
        <w:t>.0</w:t>
      </w:r>
      <w:r w:rsidR="00160473" w:rsidRPr="00D345D9">
        <w:rPr>
          <w:rFonts w:ascii="Times New Roman" w:hAnsi="Times New Roman" w:cs="Times New Roman"/>
          <w:sz w:val="24"/>
          <w:szCs w:val="24"/>
        </w:rPr>
        <w:t>6</w:t>
      </w:r>
      <w:r w:rsidR="00F61D23" w:rsidRPr="00D345D9">
        <w:rPr>
          <w:rFonts w:ascii="Times New Roman" w:hAnsi="Times New Roman" w:cs="Times New Roman"/>
          <w:sz w:val="24"/>
          <w:szCs w:val="24"/>
        </w:rPr>
        <w:t>.202</w:t>
      </w:r>
      <w:r w:rsidR="002B335D" w:rsidRPr="00D345D9">
        <w:rPr>
          <w:rFonts w:ascii="Times New Roman" w:hAnsi="Times New Roman" w:cs="Times New Roman"/>
          <w:sz w:val="24"/>
          <w:szCs w:val="24"/>
        </w:rPr>
        <w:t>4</w:t>
      </w:r>
      <w:r w:rsidR="00F61D23" w:rsidRPr="00D345D9">
        <w:rPr>
          <w:rFonts w:ascii="Times New Roman" w:hAnsi="Times New Roman" w:cs="Times New Roman"/>
          <w:sz w:val="24"/>
          <w:szCs w:val="24"/>
        </w:rPr>
        <w:t>г.</w:t>
      </w:r>
      <w:r w:rsidR="00A95697" w:rsidRPr="00D345D9">
        <w:rPr>
          <w:rFonts w:ascii="Times New Roman" w:hAnsi="Times New Roman" w:cs="Times New Roman"/>
          <w:sz w:val="24"/>
          <w:szCs w:val="24"/>
        </w:rPr>
        <w:t xml:space="preserve"> №</w:t>
      </w:r>
      <w:r w:rsidR="00160473" w:rsidRPr="00D345D9">
        <w:rPr>
          <w:rFonts w:ascii="Times New Roman" w:hAnsi="Times New Roman" w:cs="Times New Roman"/>
          <w:sz w:val="24"/>
          <w:szCs w:val="24"/>
        </w:rPr>
        <w:t xml:space="preserve"> </w:t>
      </w:r>
      <w:r w:rsidR="00F61D23" w:rsidRPr="00D345D9">
        <w:rPr>
          <w:rFonts w:ascii="Times New Roman" w:hAnsi="Times New Roman" w:cs="Times New Roman"/>
          <w:sz w:val="24"/>
          <w:szCs w:val="24"/>
        </w:rPr>
        <w:t>1</w:t>
      </w:r>
      <w:r w:rsidR="00160473" w:rsidRPr="00D345D9">
        <w:rPr>
          <w:rFonts w:ascii="Times New Roman" w:hAnsi="Times New Roman" w:cs="Times New Roman"/>
          <w:sz w:val="24"/>
          <w:szCs w:val="24"/>
        </w:rPr>
        <w:t>27</w:t>
      </w: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160473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1604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B335D" w:rsidRPr="00160473" w:rsidRDefault="00F53DD5" w:rsidP="002B335D">
      <w:pPr>
        <w:pStyle w:val="1"/>
        <w:numPr>
          <w:ilvl w:val="0"/>
          <w:numId w:val="0"/>
        </w:numPr>
        <w:ind w:right="-93"/>
        <w:jc w:val="both"/>
        <w:rPr>
          <w:b/>
          <w:sz w:val="24"/>
        </w:rPr>
      </w:pPr>
      <w:r w:rsidRPr="00160473">
        <w:rPr>
          <w:b/>
          <w:sz w:val="24"/>
        </w:rPr>
        <w:t>ПРОВЕДЕНИЯ КОНКУРСА ПО ОТБОРУ КАНДИДАТУР НА ДОЛЖНОСТЬ</w:t>
      </w:r>
      <w:r w:rsidR="00C83052" w:rsidRPr="00160473">
        <w:rPr>
          <w:b/>
          <w:sz w:val="24"/>
        </w:rPr>
        <w:t xml:space="preserve"> </w:t>
      </w:r>
      <w:r w:rsidRPr="00160473">
        <w:rPr>
          <w:b/>
          <w:sz w:val="24"/>
        </w:rPr>
        <w:t>ГЛАВЫ МУНИЦИПАЛЬНОГО ОБРАЗОВАНИЯ</w:t>
      </w:r>
      <w:r w:rsidR="002B335D" w:rsidRPr="00160473">
        <w:rPr>
          <w:b/>
          <w:sz w:val="24"/>
        </w:rPr>
        <w:t xml:space="preserve"> </w:t>
      </w:r>
      <w:r w:rsidR="00826838" w:rsidRPr="00160473">
        <w:rPr>
          <w:b/>
          <w:sz w:val="24"/>
        </w:rPr>
        <w:t>«</w:t>
      </w:r>
      <w:r w:rsidR="002B335D" w:rsidRPr="00160473">
        <w:rPr>
          <w:b/>
          <w:sz w:val="24"/>
        </w:rPr>
        <w:t>С</w:t>
      </w:r>
      <w:r w:rsidR="00160473" w:rsidRPr="00160473">
        <w:rPr>
          <w:b/>
          <w:sz w:val="24"/>
        </w:rPr>
        <w:t>ЕЛЬСКОЕ ПОСЕЛЕНИЕ НОВОТУЗУКЛЕЙСКИЙ СЕЛЬСОВЕТ КАМЫЗЯКСКОГО МУНИЦИПАЛЬНОГО РАЙОНА АСТРАХАНСКОЙ ОБЛАСТИ</w:t>
      </w:r>
      <w:r w:rsidR="002B335D" w:rsidRPr="00160473">
        <w:rPr>
          <w:b/>
          <w:sz w:val="24"/>
        </w:rPr>
        <w:t>»</w:t>
      </w:r>
    </w:p>
    <w:p w:rsidR="00F53DD5" w:rsidRPr="00160473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1.1. Порядок проведения конкурса по отбору кандидатур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</w:t>
      </w:r>
      <w:hyperlink r:id="rId10" w:history="1">
        <w:r w:rsidRPr="006436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95697" w:rsidRPr="00643682">
        <w:rPr>
          <w:rFonts w:ascii="Times New Roman" w:hAnsi="Times New Roman" w:cs="Times New Roman"/>
          <w:sz w:val="24"/>
          <w:szCs w:val="24"/>
        </w:rPr>
        <w:t>№1</w:t>
      </w:r>
      <w:r w:rsidRPr="00643682">
        <w:rPr>
          <w:rFonts w:ascii="Times New Roman" w:hAnsi="Times New Roman" w:cs="Times New Roman"/>
          <w:sz w:val="24"/>
          <w:szCs w:val="24"/>
        </w:rPr>
        <w:t xml:space="preserve">31-ФЗ </w:t>
      </w:r>
      <w:r w:rsidR="00A95697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697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, </w:t>
      </w:r>
      <w:r w:rsidR="00A40CFB" w:rsidRPr="00643682">
        <w:rPr>
          <w:rFonts w:ascii="Times New Roman" w:hAnsi="Times New Roman" w:cs="Times New Roman"/>
          <w:sz w:val="24"/>
          <w:szCs w:val="24"/>
        </w:rPr>
        <w:t xml:space="preserve">частью 6 статьи 5 Закона </w:t>
      </w:r>
      <w:r w:rsidRPr="00643682">
        <w:rPr>
          <w:rFonts w:ascii="Times New Roman" w:hAnsi="Times New Roman" w:cs="Times New Roman"/>
          <w:sz w:val="24"/>
          <w:szCs w:val="24"/>
        </w:rPr>
        <w:t xml:space="preserve">Астраханской области от 12.11.2014 </w:t>
      </w:r>
      <w:r w:rsidR="00A95697" w:rsidRPr="00643682">
        <w:rPr>
          <w:rFonts w:ascii="Times New Roman" w:hAnsi="Times New Roman" w:cs="Times New Roman"/>
          <w:sz w:val="24"/>
          <w:szCs w:val="24"/>
        </w:rPr>
        <w:t>№71/2014-ОЗ «</w:t>
      </w:r>
      <w:r w:rsidRPr="00643682">
        <w:rPr>
          <w:rFonts w:ascii="Times New Roman" w:hAnsi="Times New Roman" w:cs="Times New Roman"/>
          <w:sz w:val="24"/>
          <w:szCs w:val="24"/>
        </w:rPr>
        <w:t>Об отдельных вопросах правового регулирования местного самоуправления в Астраханской области</w:t>
      </w:r>
      <w:r w:rsidR="00A95697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36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1.2. Порядок регулирует проведение конкурса по отбору кандидатур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95697" w:rsidRPr="00643682">
        <w:rPr>
          <w:rFonts w:ascii="Times New Roman" w:hAnsi="Times New Roman" w:cs="Times New Roman"/>
          <w:sz w:val="24"/>
          <w:szCs w:val="24"/>
        </w:rPr>
        <w:t>–</w:t>
      </w:r>
      <w:r w:rsidRPr="00643682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2. Порядок назначения конкурса и формирования</w:t>
      </w:r>
    </w:p>
    <w:p w:rsidR="00F53DD5" w:rsidRPr="00643682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конкурсной комиссии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2.1. Решение о проведении конкурса по отбору кандидатур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A95697" w:rsidRPr="00643682">
        <w:rPr>
          <w:rFonts w:ascii="Times New Roman" w:hAnsi="Times New Roman" w:cs="Times New Roman"/>
          <w:sz w:val="24"/>
          <w:szCs w:val="24"/>
        </w:rPr>
        <w:t>Советом</w:t>
      </w:r>
      <w:r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95697" w:rsidRPr="00643682">
        <w:rPr>
          <w:rFonts w:ascii="Times New Roman" w:hAnsi="Times New Roman" w:cs="Times New Roman"/>
          <w:sz w:val="24"/>
          <w:szCs w:val="24"/>
        </w:rPr>
        <w:t>– Совет</w:t>
      </w:r>
      <w:r w:rsidRPr="00643682">
        <w:rPr>
          <w:rFonts w:ascii="Times New Roman" w:hAnsi="Times New Roman" w:cs="Times New Roman"/>
          <w:sz w:val="24"/>
          <w:szCs w:val="24"/>
        </w:rPr>
        <w:t>) в следующих случаях: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643682">
        <w:rPr>
          <w:rFonts w:ascii="Times New Roman" w:hAnsi="Times New Roman" w:cs="Times New Roman"/>
          <w:sz w:val="24"/>
          <w:szCs w:val="24"/>
        </w:rPr>
        <w:t xml:space="preserve">1) истечение срока полномочий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643682">
        <w:rPr>
          <w:rFonts w:ascii="Times New Roman" w:hAnsi="Times New Roman" w:cs="Times New Roman"/>
          <w:sz w:val="24"/>
          <w:szCs w:val="24"/>
        </w:rPr>
        <w:t xml:space="preserve">2) досрочное прекращение полномочий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r w:rsidRPr="00643682">
        <w:rPr>
          <w:rFonts w:ascii="Times New Roman" w:hAnsi="Times New Roman" w:cs="Times New Roman"/>
          <w:sz w:val="24"/>
          <w:szCs w:val="24"/>
        </w:rPr>
        <w:t>3) принятие конкурсной комиссией решения о признании конкурса несостоявшимся;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643682">
        <w:rPr>
          <w:rFonts w:ascii="Times New Roman" w:hAnsi="Times New Roman" w:cs="Times New Roman"/>
          <w:sz w:val="24"/>
          <w:szCs w:val="24"/>
        </w:rPr>
        <w:t xml:space="preserve">4) непринятие </w:t>
      </w:r>
      <w:r w:rsidR="00A95697" w:rsidRPr="00643682">
        <w:rPr>
          <w:rFonts w:ascii="Times New Roman" w:hAnsi="Times New Roman" w:cs="Times New Roman"/>
          <w:sz w:val="24"/>
          <w:szCs w:val="24"/>
        </w:rPr>
        <w:t>Советом</w:t>
      </w:r>
      <w:r w:rsidRPr="00643682">
        <w:rPr>
          <w:rFonts w:ascii="Times New Roman" w:hAnsi="Times New Roman" w:cs="Times New Roman"/>
          <w:sz w:val="24"/>
          <w:szCs w:val="24"/>
        </w:rPr>
        <w:t xml:space="preserve"> решения об избрании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2.2. Решение о проведении конкурса принимается </w:t>
      </w:r>
      <w:r w:rsidR="00A95697" w:rsidRPr="00643682">
        <w:rPr>
          <w:rFonts w:ascii="Times New Roman" w:hAnsi="Times New Roman" w:cs="Times New Roman"/>
          <w:sz w:val="24"/>
          <w:szCs w:val="24"/>
        </w:rPr>
        <w:t>Советом</w:t>
      </w:r>
      <w:r w:rsidRPr="00643682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F53DD5" w:rsidRPr="00643682" w:rsidRDefault="004622DE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2.2.1. В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случае, указанном в </w:t>
      </w:r>
      <w:hyperlink w:anchor="P45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подпункте 1 пункта 2.1</w:t>
        </w:r>
      </w:hyperlink>
      <w:r w:rsidR="00A95697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 –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не позднее чем за 30 календарных дней до дня истечения срока, на который был избран глава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4622DE" w:rsidRPr="00643682" w:rsidRDefault="004622DE" w:rsidP="004622DE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2.2.2. В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случае, указанном в </w:t>
      </w:r>
      <w:hyperlink w:anchor="P46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подпункте 2 пункта 2.1</w:t>
        </w:r>
      </w:hyperlink>
      <w:r w:rsidR="00DD4AE7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 –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31536" w:rsidRPr="00643682">
        <w:rPr>
          <w:rFonts w:ascii="Times New Roman" w:hAnsi="Times New Roman" w:cs="Times New Roman"/>
          <w:sz w:val="24"/>
          <w:szCs w:val="24"/>
        </w:rPr>
        <w:t xml:space="preserve">двух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месяцев со дня досрочного прекращения полномочий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4622DE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2.2.3. В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случаях, указанных в </w:t>
      </w:r>
      <w:hyperlink w:anchor="P47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4 пункта 2.1</w:t>
        </w:r>
      </w:hyperlink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DD4AE7" w:rsidRPr="00643682">
        <w:rPr>
          <w:rFonts w:ascii="Times New Roman" w:hAnsi="Times New Roman" w:cs="Times New Roman"/>
          <w:sz w:val="24"/>
          <w:szCs w:val="24"/>
        </w:rPr>
        <w:t xml:space="preserve"> –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2.3. В решении </w:t>
      </w:r>
      <w:r w:rsidR="00E90568" w:rsidRPr="00643682">
        <w:rPr>
          <w:rFonts w:ascii="Times New Roman" w:hAnsi="Times New Roman" w:cs="Times New Roman"/>
          <w:sz w:val="24"/>
          <w:szCs w:val="24"/>
        </w:rPr>
        <w:t>Совета</w:t>
      </w:r>
      <w:r w:rsidRPr="00643682">
        <w:rPr>
          <w:rFonts w:ascii="Times New Roman" w:hAnsi="Times New Roman" w:cs="Times New Roman"/>
          <w:sz w:val="24"/>
          <w:szCs w:val="24"/>
        </w:rPr>
        <w:t xml:space="preserve"> о проведении конкурса определяются: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1) дата, время и место проведения конкурса с указанием адреса;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2) срок, место и время приема документов, подлежащих представлению в конкурсную комиссию для участия в конкурсе;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3) условия конкурса.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2.4. Решение о проведении конкурса подлежит опубликованию в </w:t>
      </w:r>
      <w:r w:rsidR="00BD11CA" w:rsidRPr="00643682">
        <w:rPr>
          <w:rFonts w:ascii="Times New Roman" w:hAnsi="Times New Roman" w:cs="Times New Roman"/>
          <w:sz w:val="24"/>
          <w:szCs w:val="24"/>
        </w:rPr>
        <w:t>газете «Маяк Дельты»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A4730A"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A4730A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A4730A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Интернет</w:t>
      </w:r>
      <w:r w:rsidR="00A4730A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не позднее чем за 20 дней до дня проведения конкурса.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2.5. Конкурс проводится конкурсной комиссией.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2.6. Конкурсная комиссия формируется на срок проведения конкурса. Общее число членов конкурсной комиссии составляет </w:t>
      </w:r>
      <w:r w:rsidR="00D345D9">
        <w:rPr>
          <w:rFonts w:ascii="Times New Roman" w:hAnsi="Times New Roman" w:cs="Times New Roman"/>
          <w:sz w:val="24"/>
          <w:szCs w:val="24"/>
        </w:rPr>
        <w:t>шесть (</w:t>
      </w:r>
      <w:r w:rsidR="004C762A" w:rsidRPr="00643682">
        <w:rPr>
          <w:rFonts w:ascii="Times New Roman" w:hAnsi="Times New Roman" w:cs="Times New Roman"/>
          <w:sz w:val="24"/>
          <w:szCs w:val="24"/>
        </w:rPr>
        <w:t>6</w:t>
      </w:r>
      <w:r w:rsidRPr="00643682">
        <w:rPr>
          <w:rFonts w:ascii="Times New Roman" w:hAnsi="Times New Roman" w:cs="Times New Roman"/>
          <w:sz w:val="24"/>
          <w:szCs w:val="24"/>
        </w:rPr>
        <w:t>) человек.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Половина членов конкурсной комиссии назначается </w:t>
      </w:r>
      <w:r w:rsidR="00A4730A" w:rsidRPr="00643682">
        <w:rPr>
          <w:rFonts w:ascii="Times New Roman" w:hAnsi="Times New Roman" w:cs="Times New Roman"/>
          <w:sz w:val="24"/>
          <w:szCs w:val="24"/>
        </w:rPr>
        <w:t>Советом, другая половина – главой муниципального образования «К</w:t>
      </w:r>
      <w:r w:rsidR="00EC0646" w:rsidRPr="00643682">
        <w:rPr>
          <w:rFonts w:ascii="Times New Roman" w:hAnsi="Times New Roman" w:cs="Times New Roman"/>
          <w:sz w:val="24"/>
          <w:szCs w:val="24"/>
        </w:rPr>
        <w:t>амызякский</w:t>
      </w:r>
      <w:r w:rsidR="00A4730A" w:rsidRPr="00643682">
        <w:rPr>
          <w:rFonts w:ascii="Times New Roman" w:hAnsi="Times New Roman" w:cs="Times New Roman"/>
          <w:sz w:val="24"/>
          <w:szCs w:val="24"/>
        </w:rPr>
        <w:t xml:space="preserve"> </w:t>
      </w:r>
      <w:r w:rsidR="00D345D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4730A" w:rsidRPr="00643682">
        <w:rPr>
          <w:rFonts w:ascii="Times New Roman" w:hAnsi="Times New Roman" w:cs="Times New Roman"/>
          <w:sz w:val="24"/>
          <w:szCs w:val="24"/>
        </w:rPr>
        <w:t>район»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2.7. Членами конкурсной комиссии не могут быть: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1) лица, не имеющие гражданства Российской Федерации;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3) лица, которые связаны с кандидатом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близким родством или свойством (родители, супруги, дети, братья, сестры, а также братья, сестры, родители, дети супругов и супруги детей);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4) лица, которые связаны с кандидатом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непосредственной подчиненностью или подконтрольностью одного из них другому;</w:t>
      </w:r>
    </w:p>
    <w:p w:rsidR="00227169" w:rsidRPr="00643682" w:rsidRDefault="00F53DD5" w:rsidP="00227169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5) лица, имеющие неснятую или непогашенную судимость.</w:t>
      </w:r>
    </w:p>
    <w:p w:rsidR="00227169" w:rsidRPr="00643682" w:rsidRDefault="00227169" w:rsidP="000E734A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3. Организация деятельности конкурсной комиссии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3.1. На свое первое заседание конкурсная комиссия собирается не позднее 7 дней со дня назначения всех ее членов.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3.2. Конкурсная комиссия осуществляет свою деятельность и принимает решения в коллегиальном порядке.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3.4.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</w:t>
      </w:r>
      <w:r w:rsidRPr="00643682">
        <w:rPr>
          <w:rFonts w:ascii="Times New Roman" w:hAnsi="Times New Roman" w:cs="Times New Roman"/>
          <w:sz w:val="24"/>
          <w:szCs w:val="24"/>
        </w:rPr>
        <w:lastRenderedPageBreak/>
        <w:t>заседания конкурсной комиссии, распределяет обязанности между членами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3.5.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3.6. Секретарь конкурсной комиссии избирается на первом заседании конкурсной комиссии и обеспечивает организационную деятельность конкурсной комиссии: информирует членов конкурсной комиссии о времени и месте проведения заседания конкурсной комиссии, оформляет протоколы заседаний конкурсной комиссии, решает другие организационные вопросы.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3.7. Основной формой деятельности конкурс</w:t>
      </w:r>
      <w:r w:rsidR="007D0B81">
        <w:rPr>
          <w:rFonts w:ascii="Times New Roman" w:hAnsi="Times New Roman" w:cs="Times New Roman"/>
          <w:sz w:val="24"/>
          <w:szCs w:val="24"/>
        </w:rPr>
        <w:t>ной комиссии является заседание, в том числе в форме видио - конференцсвязи</w:t>
      </w:r>
      <w:r w:rsidRPr="00643682">
        <w:rPr>
          <w:rFonts w:ascii="Times New Roman" w:hAnsi="Times New Roman" w:cs="Times New Roman"/>
          <w:sz w:val="24"/>
          <w:szCs w:val="24"/>
        </w:rPr>
        <w:t xml:space="preserve"> Заседание конкурсной комиссии считается правомочным, если на нем присутствует не менее </w:t>
      </w:r>
      <w:r w:rsidR="00EC0646" w:rsidRPr="00643682">
        <w:rPr>
          <w:rFonts w:ascii="Times New Roman" w:hAnsi="Times New Roman" w:cs="Times New Roman"/>
          <w:sz w:val="24"/>
          <w:szCs w:val="24"/>
        </w:rPr>
        <w:t>шести</w:t>
      </w:r>
      <w:r w:rsidRPr="00643682">
        <w:rPr>
          <w:rFonts w:ascii="Times New Roman" w:hAnsi="Times New Roman" w:cs="Times New Roman"/>
          <w:sz w:val="24"/>
          <w:szCs w:val="24"/>
        </w:rPr>
        <w:t xml:space="preserve"> (</w:t>
      </w:r>
      <w:r w:rsidR="004C762A" w:rsidRPr="00643682">
        <w:rPr>
          <w:rFonts w:ascii="Times New Roman" w:hAnsi="Times New Roman" w:cs="Times New Roman"/>
          <w:sz w:val="24"/>
          <w:szCs w:val="24"/>
        </w:rPr>
        <w:t>5</w:t>
      </w:r>
      <w:r w:rsidRPr="00643682">
        <w:rPr>
          <w:rFonts w:ascii="Times New Roman" w:hAnsi="Times New Roman" w:cs="Times New Roman"/>
          <w:sz w:val="24"/>
          <w:szCs w:val="24"/>
        </w:rPr>
        <w:t>) членов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3.8. Заседания конкурсной комиссии проводятся открыто. По решению конкурсной комиссии может быть проведено закрытое заседание.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3.9. Члены конкурсной комиссии имеют право: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1) знакомиться с документами и материалами, непосредственно связанными с проведением конкурса;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2) удостовериться в подлинности представленных документов;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3) выступать на заседании конкурсной комиссии, вносить предложения по вопросам, отнесенным к компетенции конкурсной комиссии;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4) в случае несогласия с решением конкурсной комиссии высказать в письменном виде особое мнение.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643682">
        <w:rPr>
          <w:rFonts w:ascii="Times New Roman" w:hAnsi="Times New Roman" w:cs="Times New Roman"/>
          <w:sz w:val="24"/>
          <w:szCs w:val="24"/>
        </w:rPr>
        <w:t xml:space="preserve">3.10. Решение конкурсной комиссии по результатам проведения конкурса принимается на заседании конкурсной комиссии большинством  голосов </w:t>
      </w:r>
      <w:r w:rsidR="007D0B81">
        <w:rPr>
          <w:rFonts w:ascii="Times New Roman" w:hAnsi="Times New Roman" w:cs="Times New Roman"/>
          <w:sz w:val="24"/>
          <w:szCs w:val="24"/>
        </w:rPr>
        <w:t>о</w:t>
      </w:r>
      <w:r w:rsidRPr="00643682">
        <w:rPr>
          <w:rFonts w:ascii="Times New Roman" w:hAnsi="Times New Roman" w:cs="Times New Roman"/>
          <w:sz w:val="24"/>
          <w:szCs w:val="24"/>
        </w:rPr>
        <w:t>ткрытым голосованием.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Решения конкурсной комиссии по иным вопросам принимаются большинством голосов от числа присутствующих на ее заседании членов конкурсной комиссии открытым голосованием. При равенстве голосов решающим является голос председателя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При голосовании мнение выражается словами </w:t>
      </w:r>
      <w:r w:rsidR="00CF20A1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за</w:t>
      </w:r>
      <w:r w:rsidR="00CF20A1" w:rsidRPr="00643682">
        <w:rPr>
          <w:rFonts w:ascii="Times New Roman" w:hAnsi="Times New Roman" w:cs="Times New Roman"/>
          <w:sz w:val="24"/>
          <w:szCs w:val="24"/>
        </w:rPr>
        <w:t>» или «против»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3.11. Заседания конкурсной комиссии и принимаемые ею решения оформляются протоколами, которые подписываются председателем и секретарем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3.12. Информационное и материально-техническое обеспечение деятельности конкурсной комиссии осуществляет </w:t>
      </w:r>
      <w:r w:rsidR="00CF20A1" w:rsidRPr="0064368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C83052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CF20A1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4. Условия проведения конкурса</w:t>
      </w:r>
    </w:p>
    <w:p w:rsidR="00F53DD5" w:rsidRPr="00643682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1"/>
      <w:bookmarkEnd w:id="6"/>
      <w:r w:rsidRPr="00643682">
        <w:rPr>
          <w:rFonts w:ascii="Times New Roman" w:hAnsi="Times New Roman" w:cs="Times New Roman"/>
          <w:sz w:val="24"/>
          <w:szCs w:val="24"/>
        </w:rPr>
        <w:t xml:space="preserve">4.1. Кандидатом на 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C83052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может быть зарегистрирован гражданин, который на день проведения конкурса не имеет в соответствии с Федеральным </w:t>
      </w:r>
      <w:hyperlink r:id="rId12" w:history="1">
        <w:r w:rsidRPr="006436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от 12.06.2002 </w:t>
      </w:r>
      <w:r w:rsidR="00CF20A1" w:rsidRPr="00643682">
        <w:rPr>
          <w:rFonts w:ascii="Times New Roman" w:hAnsi="Times New Roman" w:cs="Times New Roman"/>
          <w:sz w:val="24"/>
          <w:szCs w:val="24"/>
        </w:rPr>
        <w:t>№67-ФЗ «</w:t>
      </w:r>
      <w:r w:rsidRPr="00643682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</w:t>
      </w:r>
      <w:r w:rsidR="00CF20A1" w:rsidRPr="00643682">
        <w:rPr>
          <w:rFonts w:ascii="Times New Roman" w:hAnsi="Times New Roman" w:cs="Times New Roman"/>
          <w:sz w:val="24"/>
          <w:szCs w:val="24"/>
        </w:rPr>
        <w:t>ме граждан Российской Федерации»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ограничений пассивного избирательного права для избрания выборным должностным лицом местного самоуправления, достигший возраста 21 год.</w:t>
      </w:r>
    </w:p>
    <w:p w:rsidR="00067198" w:rsidRPr="00643682" w:rsidRDefault="00F53DD5" w:rsidP="00067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2"/>
      <w:bookmarkEnd w:id="7"/>
      <w:r w:rsidRPr="00643682">
        <w:rPr>
          <w:rFonts w:ascii="Times New Roman" w:hAnsi="Times New Roman" w:cs="Times New Roman"/>
          <w:sz w:val="24"/>
          <w:szCs w:val="24"/>
        </w:rPr>
        <w:t xml:space="preserve">4.2. </w:t>
      </w:r>
      <w:r w:rsidR="00067198" w:rsidRPr="00643682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0474FB" w:rsidRPr="00643682">
        <w:rPr>
          <w:rFonts w:ascii="Times New Roman" w:hAnsi="Times New Roman" w:cs="Times New Roman"/>
          <w:sz w:val="24"/>
          <w:szCs w:val="24"/>
        </w:rPr>
        <w:t>кандидат на</w:t>
      </w:r>
      <w:r w:rsidR="00067198" w:rsidRPr="00643682">
        <w:rPr>
          <w:rFonts w:ascii="Times New Roman" w:hAnsi="Times New Roman" w:cs="Times New Roman"/>
          <w:sz w:val="24"/>
          <w:szCs w:val="24"/>
        </w:rPr>
        <w:t xml:space="preserve"> должность главы муниципального образования 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067198" w:rsidRPr="00643682">
        <w:rPr>
          <w:rFonts w:ascii="Times New Roman" w:hAnsi="Times New Roman" w:cs="Times New Roman"/>
          <w:sz w:val="24"/>
          <w:szCs w:val="24"/>
        </w:rPr>
        <w:t>» должен отвечать следующим требованиям:</w:t>
      </w:r>
    </w:p>
    <w:p w:rsidR="00067198" w:rsidRPr="00643682" w:rsidRDefault="00A04F3D" w:rsidP="00A04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067198" w:rsidRPr="00643682">
        <w:rPr>
          <w:rFonts w:ascii="Times New Roman" w:hAnsi="Times New Roman" w:cs="Times New Roman"/>
          <w:sz w:val="24"/>
          <w:szCs w:val="24"/>
        </w:rPr>
        <w:t xml:space="preserve"> иметь</w:t>
      </w:r>
      <w:r w:rsidR="000474FB" w:rsidRPr="00643682">
        <w:rPr>
          <w:rFonts w:ascii="Times New Roman" w:hAnsi="Times New Roman" w:cs="Times New Roman"/>
          <w:sz w:val="24"/>
          <w:szCs w:val="24"/>
        </w:rPr>
        <w:t xml:space="preserve"> среднее общее образованиеили среднее профессиональное образование, или </w:t>
      </w:r>
      <w:r w:rsidR="00067198" w:rsidRPr="00643682">
        <w:rPr>
          <w:rFonts w:ascii="Times New Roman" w:hAnsi="Times New Roman" w:cs="Times New Roman"/>
          <w:sz w:val="24"/>
          <w:szCs w:val="24"/>
        </w:rPr>
        <w:t>высшее</w:t>
      </w:r>
      <w:r w:rsidR="00227169" w:rsidRPr="00643682">
        <w:rPr>
          <w:rFonts w:ascii="Times New Roman" w:hAnsi="Times New Roman" w:cs="Times New Roman"/>
          <w:sz w:val="24"/>
          <w:szCs w:val="24"/>
        </w:rPr>
        <w:t xml:space="preserve"> образование – бакалавриат, специалитет, магистратура</w:t>
      </w:r>
      <w:r w:rsidR="00067198" w:rsidRPr="00643682">
        <w:rPr>
          <w:rFonts w:ascii="Times New Roman" w:hAnsi="Times New Roman" w:cs="Times New Roman"/>
          <w:sz w:val="24"/>
          <w:szCs w:val="24"/>
        </w:rPr>
        <w:t>;</w:t>
      </w:r>
    </w:p>
    <w:p w:rsidR="00A04F3D" w:rsidRPr="00643682" w:rsidRDefault="00A04F3D" w:rsidP="00A04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– 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и/или муниципальными органами, подтвержденные опытом работы на руководящей должности, владения компьютерной и другой техникой;</w:t>
      </w:r>
    </w:p>
    <w:p w:rsidR="00067198" w:rsidRPr="00643682" w:rsidRDefault="00067198" w:rsidP="00067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– знать Конституцию Российской Федерации, Федеральный </w:t>
      </w:r>
      <w:hyperlink r:id="rId13" w:history="1">
        <w:r w:rsidRPr="006436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иные федеральные законы, законы и иные нормативные правовые акты Астраханской области, </w:t>
      </w:r>
      <w:hyperlink r:id="rId14" w:history="1">
        <w:r w:rsidRPr="0064368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</w:t>
      </w:r>
      <w:r w:rsidR="00563325">
        <w:rPr>
          <w:rFonts w:ascii="Times New Roman" w:hAnsi="Times New Roman" w:cs="Times New Roman"/>
          <w:sz w:val="24"/>
          <w:szCs w:val="24"/>
        </w:rPr>
        <w:t>Астраханской области»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и иные муниципаль</w:t>
      </w:r>
      <w:r w:rsidR="00A04F3D" w:rsidRPr="00643682">
        <w:rPr>
          <w:rFonts w:ascii="Times New Roman" w:hAnsi="Times New Roman" w:cs="Times New Roman"/>
          <w:sz w:val="24"/>
          <w:szCs w:val="24"/>
        </w:rPr>
        <w:t>ные нормативные правовые акты.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4.3. Граждане, желающие участвовать в конкурсе, представляют в конкурсную комиссию следующие документы: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1) собственноручно заполненное и подписанное заявление на участие в конкурсе по </w:t>
      </w:r>
      <w:hyperlink w:anchor="P174" w:history="1">
        <w:r w:rsidRPr="00643682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43682">
        <w:rPr>
          <w:rFonts w:ascii="Times New Roman" w:hAnsi="Times New Roman" w:cs="Times New Roman"/>
          <w:sz w:val="24"/>
          <w:szCs w:val="24"/>
        </w:rPr>
        <w:t>, установленной прил</w:t>
      </w:r>
      <w:r w:rsidR="00067198" w:rsidRPr="00643682">
        <w:rPr>
          <w:rFonts w:ascii="Times New Roman" w:hAnsi="Times New Roman" w:cs="Times New Roman"/>
          <w:sz w:val="24"/>
          <w:szCs w:val="24"/>
        </w:rPr>
        <w:t>ожением 1 к настоящему Порядку</w:t>
      </w:r>
      <w:r w:rsidRPr="00643682">
        <w:rPr>
          <w:rFonts w:ascii="Times New Roman" w:hAnsi="Times New Roman" w:cs="Times New Roman"/>
          <w:sz w:val="24"/>
          <w:szCs w:val="24"/>
        </w:rPr>
        <w:t>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2) две </w:t>
      </w:r>
      <w:r w:rsidR="00B56CCF">
        <w:rPr>
          <w:rFonts w:ascii="Times New Roman" w:hAnsi="Times New Roman" w:cs="Times New Roman"/>
          <w:sz w:val="24"/>
          <w:szCs w:val="24"/>
        </w:rPr>
        <w:t xml:space="preserve">цветных </w:t>
      </w:r>
      <w:r w:rsidRPr="00643682">
        <w:rPr>
          <w:rFonts w:ascii="Times New Roman" w:hAnsi="Times New Roman" w:cs="Times New Roman"/>
          <w:sz w:val="24"/>
          <w:szCs w:val="24"/>
        </w:rPr>
        <w:t>фотографии 3 x 4 см;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3) паспорт с приложением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4) трудовую книжку с приложением копии либо нотариально заверенной копии (</w:t>
      </w:r>
      <w:r w:rsidR="00067198" w:rsidRPr="00643682">
        <w:rPr>
          <w:rFonts w:ascii="Times New Roman" w:hAnsi="Times New Roman" w:cs="Times New Roman"/>
          <w:sz w:val="24"/>
          <w:szCs w:val="24"/>
        </w:rPr>
        <w:t>при отсутствии трудовой книжки –</w:t>
      </w:r>
      <w:r w:rsidRPr="00643682">
        <w:rPr>
          <w:rFonts w:ascii="Times New Roman" w:hAnsi="Times New Roman" w:cs="Times New Roman"/>
          <w:sz w:val="24"/>
          <w:szCs w:val="24"/>
        </w:rPr>
        <w:t xml:space="preserve">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5) документ об образовании с приложением копии либо нотариально заверенную копию;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</w:t>
      </w:r>
      <w:r w:rsidR="00EC0646" w:rsidRPr="00643682">
        <w:rPr>
          <w:rFonts w:ascii="Times New Roman" w:hAnsi="Times New Roman" w:cs="Times New Roman"/>
          <w:sz w:val="24"/>
          <w:szCs w:val="24"/>
        </w:rPr>
        <w:t>копии,</w:t>
      </w:r>
      <w:r w:rsidRPr="00643682">
        <w:rPr>
          <w:rFonts w:ascii="Times New Roman" w:hAnsi="Times New Roman" w:cs="Times New Roman"/>
          <w:sz w:val="24"/>
          <w:szCs w:val="24"/>
        </w:rPr>
        <w:t xml:space="preserve"> либо нотариально заверенную копию;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8) документ воинского учета </w:t>
      </w:r>
      <w:r w:rsidR="00067198" w:rsidRPr="00643682">
        <w:rPr>
          <w:rFonts w:ascii="Times New Roman" w:hAnsi="Times New Roman" w:cs="Times New Roman"/>
          <w:sz w:val="24"/>
          <w:szCs w:val="24"/>
        </w:rPr>
        <w:t>–</w:t>
      </w:r>
      <w:r w:rsidRPr="00643682">
        <w:rPr>
          <w:rFonts w:ascii="Times New Roman" w:hAnsi="Times New Roman" w:cs="Times New Roman"/>
          <w:sz w:val="24"/>
          <w:szCs w:val="24"/>
        </w:rPr>
        <w:t xml:space="preserve">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5" w:history="1">
        <w:r w:rsidRPr="006436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Астраханской области от 28.05.2008 </w:t>
      </w:r>
      <w:r w:rsidR="00067198" w:rsidRPr="00643682">
        <w:rPr>
          <w:rFonts w:ascii="Times New Roman" w:hAnsi="Times New Roman" w:cs="Times New Roman"/>
          <w:sz w:val="24"/>
          <w:szCs w:val="24"/>
        </w:rPr>
        <w:t>№</w:t>
      </w:r>
      <w:r w:rsidRPr="00643682">
        <w:rPr>
          <w:rFonts w:ascii="Times New Roman" w:hAnsi="Times New Roman" w:cs="Times New Roman"/>
          <w:sz w:val="24"/>
          <w:szCs w:val="24"/>
        </w:rPr>
        <w:t xml:space="preserve">23/2008-ОЗ </w:t>
      </w:r>
      <w:r w:rsidR="00067198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О противодействии коррупции в Астраханской области</w:t>
      </w:r>
      <w:r w:rsidR="00067198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10) </w:t>
      </w:r>
      <w:hyperlink w:anchor="P256" w:history="1">
        <w:r w:rsidRPr="00643682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согласно приложению 2 к настоящему Порядку;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11) программу основных направлений социального и экономического развития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на срок полномочий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(пять лет) в бумажном и электронном виде.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Подлинники документов после их сверки с копиями возвращаются гражданину в день их представления.</w:t>
      </w:r>
    </w:p>
    <w:p w:rsidR="00F53DD5" w:rsidRPr="00643682" w:rsidRDefault="00067198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4.4. </w:t>
      </w:r>
      <w:r w:rsidR="00F53DD5" w:rsidRPr="00643682">
        <w:rPr>
          <w:rFonts w:ascii="Times New Roman" w:hAnsi="Times New Roman" w:cs="Times New Roman"/>
          <w:sz w:val="24"/>
          <w:szCs w:val="24"/>
        </w:rPr>
        <w:t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на лучшего по профессии и т.п.).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</w:t>
      </w:r>
      <w:r w:rsidR="00067198" w:rsidRPr="00643682">
        <w:rPr>
          <w:rFonts w:ascii="Times New Roman" w:hAnsi="Times New Roman" w:cs="Times New Roman"/>
          <w:sz w:val="24"/>
          <w:szCs w:val="24"/>
        </w:rPr>
        <w:t>5</w:t>
      </w:r>
      <w:r w:rsidRPr="00643682">
        <w:rPr>
          <w:rFonts w:ascii="Times New Roman" w:hAnsi="Times New Roman" w:cs="Times New Roman"/>
          <w:sz w:val="24"/>
          <w:szCs w:val="24"/>
        </w:rPr>
        <w:t xml:space="preserve">. Продолжительность срока приема документов для участия в конкурсе устанавливается решением </w:t>
      </w:r>
      <w:r w:rsidR="00067198" w:rsidRPr="00643682">
        <w:rPr>
          <w:rFonts w:ascii="Times New Roman" w:hAnsi="Times New Roman" w:cs="Times New Roman"/>
          <w:sz w:val="24"/>
          <w:szCs w:val="24"/>
        </w:rPr>
        <w:t>Совета</w:t>
      </w:r>
      <w:r w:rsidRPr="00643682">
        <w:rPr>
          <w:rFonts w:ascii="Times New Roman" w:hAnsi="Times New Roman" w:cs="Times New Roman"/>
          <w:sz w:val="24"/>
          <w:szCs w:val="24"/>
        </w:rPr>
        <w:t xml:space="preserve"> о проведении конкурса и не может быть менее </w:t>
      </w:r>
      <w:r w:rsidR="0085480A" w:rsidRPr="00643682">
        <w:rPr>
          <w:rFonts w:ascii="Times New Roman" w:hAnsi="Times New Roman" w:cs="Times New Roman"/>
          <w:sz w:val="24"/>
          <w:szCs w:val="24"/>
        </w:rPr>
        <w:t>1</w:t>
      </w:r>
      <w:r w:rsidR="004C762A" w:rsidRPr="00643682">
        <w:rPr>
          <w:rFonts w:ascii="Times New Roman" w:hAnsi="Times New Roman" w:cs="Times New Roman"/>
          <w:sz w:val="24"/>
          <w:szCs w:val="24"/>
        </w:rPr>
        <w:t>0</w:t>
      </w:r>
      <w:r w:rsidR="00B56CCF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По истечении срока, указанного в решении </w:t>
      </w:r>
      <w:r w:rsidR="00EC07E9" w:rsidRPr="00643682">
        <w:rPr>
          <w:rFonts w:ascii="Times New Roman" w:hAnsi="Times New Roman" w:cs="Times New Roman"/>
          <w:sz w:val="24"/>
          <w:szCs w:val="24"/>
        </w:rPr>
        <w:t>Совета</w:t>
      </w:r>
      <w:r w:rsidRPr="00643682">
        <w:rPr>
          <w:rFonts w:ascii="Times New Roman" w:hAnsi="Times New Roman" w:cs="Times New Roman"/>
          <w:sz w:val="24"/>
          <w:szCs w:val="24"/>
        </w:rPr>
        <w:t xml:space="preserve"> о проведении конкурса, документы для участия в конкурсе не принимаются.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</w:t>
      </w:r>
      <w:r w:rsidR="00EC07E9" w:rsidRPr="00643682">
        <w:rPr>
          <w:rFonts w:ascii="Times New Roman" w:hAnsi="Times New Roman" w:cs="Times New Roman"/>
          <w:sz w:val="24"/>
          <w:szCs w:val="24"/>
        </w:rPr>
        <w:t>6</w:t>
      </w:r>
      <w:r w:rsidRPr="00643682">
        <w:rPr>
          <w:rFonts w:ascii="Times New Roman" w:hAnsi="Times New Roman" w:cs="Times New Roman"/>
          <w:sz w:val="24"/>
          <w:szCs w:val="24"/>
        </w:rPr>
        <w:t>.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</w:t>
      </w:r>
      <w:r w:rsidR="00EC07E9" w:rsidRPr="00643682">
        <w:rPr>
          <w:rFonts w:ascii="Times New Roman" w:hAnsi="Times New Roman" w:cs="Times New Roman"/>
          <w:sz w:val="24"/>
          <w:szCs w:val="24"/>
        </w:rPr>
        <w:t>7</w:t>
      </w:r>
      <w:r w:rsidRPr="00643682">
        <w:rPr>
          <w:rFonts w:ascii="Times New Roman" w:hAnsi="Times New Roman" w:cs="Times New Roman"/>
          <w:sz w:val="24"/>
          <w:szCs w:val="24"/>
        </w:rPr>
        <w:t>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</w:t>
      </w:r>
      <w:r w:rsidR="00EC07E9" w:rsidRPr="00643682">
        <w:rPr>
          <w:rFonts w:ascii="Times New Roman" w:hAnsi="Times New Roman" w:cs="Times New Roman"/>
          <w:sz w:val="24"/>
          <w:szCs w:val="24"/>
        </w:rPr>
        <w:t>8</w:t>
      </w:r>
      <w:r w:rsidRPr="00643682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для участия в конкурсе документов, результатов проверки представленных сведений и документов конкурсная комиссия </w:t>
      </w:r>
      <w:r w:rsidR="00EC07E9" w:rsidRPr="00643682">
        <w:rPr>
          <w:rFonts w:ascii="Times New Roman" w:hAnsi="Times New Roman" w:cs="Times New Roman"/>
          <w:sz w:val="24"/>
          <w:szCs w:val="24"/>
        </w:rPr>
        <w:t xml:space="preserve">на своем заседании </w:t>
      </w:r>
      <w:r w:rsidRPr="00643682">
        <w:rPr>
          <w:rFonts w:ascii="Times New Roman" w:hAnsi="Times New Roman" w:cs="Times New Roman"/>
          <w:sz w:val="24"/>
          <w:szCs w:val="24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</w:t>
      </w:r>
      <w:r w:rsidR="00EC07E9" w:rsidRPr="00643682">
        <w:rPr>
          <w:rFonts w:ascii="Times New Roman" w:hAnsi="Times New Roman" w:cs="Times New Roman"/>
          <w:sz w:val="24"/>
          <w:szCs w:val="24"/>
        </w:rPr>
        <w:t>верждается конкурсной комиссией.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</w:t>
      </w:r>
      <w:r w:rsidR="00EC07E9" w:rsidRPr="00643682">
        <w:rPr>
          <w:rFonts w:ascii="Times New Roman" w:hAnsi="Times New Roman" w:cs="Times New Roman"/>
          <w:sz w:val="24"/>
          <w:szCs w:val="24"/>
        </w:rPr>
        <w:t>–</w:t>
      </w:r>
      <w:r w:rsidRPr="00643682">
        <w:rPr>
          <w:rFonts w:ascii="Times New Roman" w:hAnsi="Times New Roman" w:cs="Times New Roman"/>
          <w:sz w:val="24"/>
          <w:szCs w:val="24"/>
        </w:rPr>
        <w:t xml:space="preserve">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</w:p>
    <w:p w:rsidR="00F53DD5" w:rsidRPr="00643682" w:rsidRDefault="00EC07E9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4.9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P91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643682">
        <w:rPr>
          <w:rFonts w:ascii="Times New Roman" w:hAnsi="Times New Roman" w:cs="Times New Roman"/>
          <w:sz w:val="24"/>
          <w:szCs w:val="24"/>
        </w:rPr>
        <w:t>.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4.1</w:t>
      </w:r>
      <w:r w:rsidR="00EC07E9" w:rsidRPr="00643682">
        <w:rPr>
          <w:rFonts w:ascii="Times New Roman" w:hAnsi="Times New Roman" w:cs="Times New Roman"/>
          <w:sz w:val="24"/>
          <w:szCs w:val="24"/>
        </w:rPr>
        <w:t>0</w:t>
      </w:r>
      <w:r w:rsidRPr="00643682">
        <w:rPr>
          <w:rFonts w:ascii="Times New Roman" w:hAnsi="Times New Roman" w:cs="Times New Roman"/>
          <w:sz w:val="24"/>
          <w:szCs w:val="24"/>
        </w:rPr>
        <w:t>.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4.1</w:t>
      </w:r>
      <w:r w:rsidR="00EC07E9" w:rsidRPr="00643682">
        <w:rPr>
          <w:rFonts w:ascii="Times New Roman" w:hAnsi="Times New Roman" w:cs="Times New Roman"/>
          <w:sz w:val="24"/>
          <w:szCs w:val="24"/>
        </w:rPr>
        <w:t>1</w:t>
      </w:r>
      <w:r w:rsidRPr="00643682">
        <w:rPr>
          <w:rFonts w:ascii="Times New Roman" w:hAnsi="Times New Roman" w:cs="Times New Roman"/>
          <w:sz w:val="24"/>
          <w:szCs w:val="24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F53DD5" w:rsidRPr="00643682" w:rsidRDefault="00F53DD5" w:rsidP="00582AA6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8"/>
      <w:bookmarkEnd w:id="8"/>
      <w:r w:rsidRPr="00643682">
        <w:rPr>
          <w:rFonts w:ascii="Times New Roman" w:hAnsi="Times New Roman" w:cs="Times New Roman"/>
          <w:sz w:val="24"/>
          <w:szCs w:val="24"/>
        </w:rPr>
        <w:t>5.1. Конкурс проводится, если имеется не менее двух кандидатов.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5.2.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Продолжительность проведения конкурса определяется конкурсной комиссией.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5.4.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P92" w:history="1">
        <w:r w:rsidRPr="00643682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5.5.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5.6.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Кандидату предоставляется время для выступления (до 20 минут), включающего в себя: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–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представление программы основных направлений социального и экономического развития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;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–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краткое изложение видения кандидатом работы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и организации деятельности администрации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Собеседование проводится конкурсной комиссией отдельно с каждым кандидатом.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5.7. Решение по результатам конкурса принимается конкурсной комиссией в порядке, предусмотренном </w:t>
      </w:r>
      <w:hyperlink w:anchor="P83" w:history="1">
        <w:r w:rsidRPr="00643682">
          <w:rPr>
            <w:rFonts w:ascii="Times New Roman" w:hAnsi="Times New Roman" w:cs="Times New Roman"/>
            <w:sz w:val="24"/>
            <w:szCs w:val="24"/>
          </w:rPr>
          <w:t>абзацем первым пункта 3.10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Порядка, в отсутствие кандидатов.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Результаты голосования по каждому кандидату отражаются в протоколе.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5.8. По результатам конкурса конкурсная комиссия принимает одно из следующих решений: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5.8.1. </w:t>
      </w:r>
      <w:r w:rsidR="0085480A" w:rsidRPr="00643682">
        <w:rPr>
          <w:rFonts w:ascii="Times New Roman" w:hAnsi="Times New Roman" w:cs="Times New Roman"/>
          <w:sz w:val="24"/>
          <w:szCs w:val="24"/>
        </w:rPr>
        <w:t>О признании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конкурса состоявшимся и представлении на рассмотрение </w:t>
      </w:r>
      <w:r w:rsidRPr="00643682">
        <w:rPr>
          <w:rFonts w:ascii="Times New Roman" w:hAnsi="Times New Roman" w:cs="Times New Roman"/>
          <w:sz w:val="24"/>
          <w:szCs w:val="24"/>
        </w:rPr>
        <w:t>Совета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кандидатов на замещение должности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5.8.2. О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признании конкурса несостоявшимся в следующих случаях: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1) </w:t>
      </w:r>
      <w:r w:rsidR="00F53DD5" w:rsidRPr="00643682">
        <w:rPr>
          <w:rFonts w:ascii="Times New Roman" w:hAnsi="Times New Roman" w:cs="Times New Roman"/>
          <w:sz w:val="24"/>
          <w:szCs w:val="24"/>
        </w:rPr>
        <w:t>подачи менее двух заявлений на участие в конкурсе;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2) </w:t>
      </w:r>
      <w:r w:rsidR="00F53DD5" w:rsidRPr="00643682">
        <w:rPr>
          <w:rFonts w:ascii="Times New Roman" w:hAnsi="Times New Roman" w:cs="Times New Roman"/>
          <w:sz w:val="24"/>
          <w:szCs w:val="24"/>
        </w:rPr>
        <w:t>подачи всеми кандидатами заявлений об отказе от участия в конкурсе;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3)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несоблюдения условия, предусмотренного </w:t>
      </w:r>
      <w:hyperlink w:anchor="P128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пунктом 5.1</w:t>
        </w:r>
      </w:hyperlink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4)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признания только одного кандидата соответствующим требованиям, предусмотренным </w:t>
      </w:r>
      <w:hyperlink w:anchor="P92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3DD5" w:rsidRPr="00643682" w:rsidRDefault="00262C24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5)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признания всех кандидатов несоответствующими требованиям, предусмотренным </w:t>
      </w:r>
      <w:hyperlink w:anchor="P92" w:history="1">
        <w:r w:rsidR="00F53DD5" w:rsidRPr="00643682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5.9.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 xml:space="preserve">5.10. После завершения работы конкурсной комиссии протокол заседания конкурсной комиссии с результатами голосования по каждому кандидату, материалы конкурсной комиссии направляются в </w:t>
      </w:r>
      <w:r w:rsidR="00262C24" w:rsidRPr="00643682">
        <w:rPr>
          <w:rFonts w:ascii="Times New Roman" w:hAnsi="Times New Roman" w:cs="Times New Roman"/>
          <w:sz w:val="24"/>
          <w:szCs w:val="24"/>
        </w:rPr>
        <w:t>Совет</w:t>
      </w:r>
      <w:r w:rsidRPr="00643682">
        <w:rPr>
          <w:rFonts w:ascii="Times New Roman" w:hAnsi="Times New Roman" w:cs="Times New Roman"/>
          <w:sz w:val="24"/>
          <w:szCs w:val="24"/>
        </w:rPr>
        <w:t>.</w:t>
      </w:r>
    </w:p>
    <w:p w:rsidR="00262C24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5.11. Рассмотрение </w:t>
      </w:r>
      <w:r w:rsidR="00262C24" w:rsidRPr="00643682">
        <w:rPr>
          <w:rFonts w:ascii="Times New Roman" w:hAnsi="Times New Roman" w:cs="Times New Roman"/>
          <w:sz w:val="24"/>
          <w:szCs w:val="24"/>
        </w:rPr>
        <w:t>Советом</w:t>
      </w:r>
      <w:r w:rsidRPr="00643682">
        <w:rPr>
          <w:rFonts w:ascii="Times New Roman" w:hAnsi="Times New Roman" w:cs="Times New Roman"/>
          <w:sz w:val="24"/>
          <w:szCs w:val="24"/>
        </w:rPr>
        <w:t xml:space="preserve"> вопроса об избрании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 по результатам конкурса, осуществляется </w:t>
      </w:r>
      <w:r w:rsidR="00262C24" w:rsidRPr="00643682">
        <w:rPr>
          <w:rFonts w:ascii="Times New Roman" w:hAnsi="Times New Roman" w:cs="Times New Roman"/>
          <w:sz w:val="24"/>
          <w:szCs w:val="24"/>
        </w:rPr>
        <w:t>на ближайшем заседании Совета, но не позднее месяца со дня объявления результатов конкурса.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5.12. В случае признания конкурса несостоявшимся </w:t>
      </w:r>
      <w:r w:rsidR="00A95697" w:rsidRPr="00643682">
        <w:rPr>
          <w:rFonts w:ascii="Times New Roman" w:hAnsi="Times New Roman" w:cs="Times New Roman"/>
          <w:sz w:val="24"/>
          <w:szCs w:val="24"/>
        </w:rPr>
        <w:t>Совет</w:t>
      </w:r>
      <w:r w:rsidRPr="00643682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повторного конкурса в соответствии с настоящим Порядком.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В случае непринятия </w:t>
      </w:r>
      <w:r w:rsidR="00262C24" w:rsidRPr="00643682">
        <w:rPr>
          <w:rFonts w:ascii="Times New Roman" w:hAnsi="Times New Roman" w:cs="Times New Roman"/>
          <w:sz w:val="24"/>
          <w:szCs w:val="24"/>
        </w:rPr>
        <w:t>Советом</w:t>
      </w:r>
      <w:r w:rsidRPr="00643682">
        <w:rPr>
          <w:rFonts w:ascii="Times New Roman" w:hAnsi="Times New Roman" w:cs="Times New Roman"/>
          <w:sz w:val="24"/>
          <w:szCs w:val="24"/>
        </w:rPr>
        <w:t xml:space="preserve"> решения об избрании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комиссией, </w:t>
      </w:r>
      <w:r w:rsidR="00A95697" w:rsidRPr="00643682">
        <w:rPr>
          <w:rFonts w:ascii="Times New Roman" w:hAnsi="Times New Roman" w:cs="Times New Roman"/>
          <w:sz w:val="24"/>
          <w:szCs w:val="24"/>
        </w:rPr>
        <w:t>Совет</w:t>
      </w:r>
      <w:r w:rsidRPr="00643682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повторного конкурса в соответствии с настоящим Порядком.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В случае проведения повторного конкурса персональный состав конкурсной комиссии сохраняется.</w:t>
      </w:r>
    </w:p>
    <w:p w:rsidR="00F53DD5" w:rsidRPr="00643682" w:rsidRDefault="00F53DD5" w:rsidP="00582AA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5.13. Кандидат вправе обжаловать решение конкурсной комиссии в соответствии с федеральным законодательством.</w:t>
      </w: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4F3D" w:rsidRPr="00643682" w:rsidRDefault="00A04F3D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4F3D" w:rsidRPr="00643682" w:rsidRDefault="00A04F3D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4F3D" w:rsidRPr="00643682" w:rsidRDefault="00A04F3D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2C24" w:rsidRPr="00643682" w:rsidRDefault="00262C24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262C24">
      <w:pPr>
        <w:spacing w:after="0" w:line="220" w:lineRule="atLeast"/>
        <w:ind w:left="54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464A" w:rsidRPr="00643682" w:rsidRDefault="006D464A" w:rsidP="006D464A">
      <w:pPr>
        <w:spacing w:after="0" w:line="220" w:lineRule="atLeas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11D4" w:rsidRPr="00643682" w:rsidRDefault="003D11D4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11D4" w:rsidRPr="00643682" w:rsidRDefault="003D11D4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11D4" w:rsidRPr="00643682" w:rsidRDefault="003D11D4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11D4" w:rsidRPr="00643682" w:rsidRDefault="003D11D4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11D4" w:rsidRPr="00643682" w:rsidRDefault="003D11D4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6759" w:rsidRDefault="00B76759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6759" w:rsidRDefault="00B76759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6759" w:rsidRDefault="00B76759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322CBB">
      <w:pPr>
        <w:spacing w:after="0" w:line="220" w:lineRule="atLeast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53DD5" w:rsidRPr="00643682" w:rsidRDefault="00F53DD5" w:rsidP="00322CBB">
      <w:pPr>
        <w:spacing w:after="0" w:line="220" w:lineRule="atLeas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к Порядку проведенияконкурса по отбору кандидатурна должность </w:t>
      </w:r>
      <w:r w:rsidRPr="00643682">
        <w:rPr>
          <w:rFonts w:ascii="Times New Roman" w:hAnsi="Times New Roman" w:cs="Times New Roman"/>
          <w:sz w:val="24"/>
          <w:szCs w:val="24"/>
        </w:rPr>
        <w:lastRenderedPageBreak/>
        <w:t xml:space="preserve">главы муниципальногообразования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F53DD5" w:rsidRPr="00643682" w:rsidRDefault="00F53DD5" w:rsidP="00582AA6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6D464A" w:rsidRPr="00643682" w:rsidRDefault="006D464A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В   конкурсную   </w:t>
      </w:r>
      <w:r w:rsidR="00FC03C6" w:rsidRPr="00643682">
        <w:rPr>
          <w:rFonts w:ascii="Times New Roman" w:hAnsi="Times New Roman" w:cs="Times New Roman"/>
          <w:sz w:val="24"/>
          <w:szCs w:val="24"/>
        </w:rPr>
        <w:t>комиссию по</w:t>
      </w:r>
    </w:p>
    <w:p w:rsidR="00F53DD5" w:rsidRPr="00643682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проведению конкурса по отбору</w:t>
      </w:r>
    </w:p>
    <w:p w:rsidR="00F53DD5" w:rsidRPr="00643682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кандидатур на должность главы</w:t>
      </w:r>
    </w:p>
    <w:p w:rsidR="00F53DD5" w:rsidRPr="00643682" w:rsidRDefault="00F53DD5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муниципального    образования</w:t>
      </w:r>
    </w:p>
    <w:p w:rsidR="00F53DD5" w:rsidRPr="00643682" w:rsidRDefault="00582AA6" w:rsidP="00D26A96">
      <w:pPr>
        <w:spacing w:after="0" w:line="200" w:lineRule="atLeast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Pr="00643682">
        <w:rPr>
          <w:rFonts w:ascii="Times New Roman" w:hAnsi="Times New Roman" w:cs="Times New Roman"/>
          <w:sz w:val="24"/>
          <w:szCs w:val="24"/>
        </w:rPr>
        <w:t>»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6A96" w:rsidRPr="00643682" w:rsidRDefault="00D26A96" w:rsidP="00D26A96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</w:p>
    <w:p w:rsidR="00D26A96" w:rsidRPr="00643682" w:rsidRDefault="00D26A96" w:rsidP="00D26A96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D26A96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Заявление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D26A9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Я, </w:t>
      </w:r>
      <w:r w:rsidR="000E346F" w:rsidRPr="00643682">
        <w:rPr>
          <w:rFonts w:ascii="Times New Roman" w:hAnsi="Times New Roman" w:cs="Times New Roman"/>
          <w:sz w:val="24"/>
          <w:szCs w:val="24"/>
        </w:rPr>
        <w:t>_</w:t>
      </w: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26A96" w:rsidRPr="00643682">
        <w:rPr>
          <w:rFonts w:ascii="Times New Roman" w:hAnsi="Times New Roman" w:cs="Times New Roman"/>
          <w:sz w:val="24"/>
          <w:szCs w:val="24"/>
        </w:rPr>
        <w:t>__</w:t>
      </w:r>
      <w:r w:rsidRPr="00643682">
        <w:rPr>
          <w:rFonts w:ascii="Times New Roman" w:hAnsi="Times New Roman" w:cs="Times New Roman"/>
          <w:sz w:val="24"/>
          <w:szCs w:val="24"/>
        </w:rPr>
        <w:t>,</w:t>
      </w:r>
    </w:p>
    <w:p w:rsidR="00F53DD5" w:rsidRPr="00643682" w:rsidRDefault="00F53DD5" w:rsidP="00D26A96">
      <w:pPr>
        <w:spacing w:after="0"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643682" w:rsidRDefault="000E346F" w:rsidP="006D464A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желаю принять участие в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конкурсе по отбору кандидатур на должность главы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D26A9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Настоящим   подтверждаю,   что   я   являюсь  гражданином  (гражданкой)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Российской   Федерации,   дееспособен  (дееспособна),  на  день  проведенияконкурса по отбору кандидатур на должность главы муниципального образования</w:t>
      </w:r>
      <w:r w:rsidR="00D26A96" w:rsidRPr="00643682">
        <w:rPr>
          <w:rFonts w:ascii="Times New Roman" w:hAnsi="Times New Roman" w:cs="Times New Roman"/>
          <w:sz w:val="24"/>
          <w:szCs w:val="24"/>
        </w:rPr>
        <w:t xml:space="preserve"> «</w:t>
      </w:r>
      <w:r w:rsidR="00563325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D26A9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 не   имею   в   соответствии  с  Федеральным  </w:t>
      </w:r>
      <w:hyperlink r:id="rId16" w:history="1">
        <w:r w:rsidRPr="006436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3682">
        <w:rPr>
          <w:rFonts w:ascii="Times New Roman" w:hAnsi="Times New Roman" w:cs="Times New Roman"/>
          <w:sz w:val="24"/>
          <w:szCs w:val="24"/>
        </w:rPr>
        <w:t xml:space="preserve">от  12.06.2002 </w:t>
      </w:r>
      <w:r w:rsidR="00D26A96" w:rsidRPr="00643682">
        <w:rPr>
          <w:rFonts w:ascii="Times New Roman" w:hAnsi="Times New Roman" w:cs="Times New Roman"/>
          <w:sz w:val="24"/>
          <w:szCs w:val="24"/>
        </w:rPr>
        <w:t>№</w:t>
      </w:r>
      <w:r w:rsidRPr="00643682">
        <w:rPr>
          <w:rFonts w:ascii="Times New Roman" w:hAnsi="Times New Roman" w:cs="Times New Roman"/>
          <w:sz w:val="24"/>
          <w:szCs w:val="24"/>
        </w:rPr>
        <w:t xml:space="preserve">67-ФЗ </w:t>
      </w:r>
      <w:r w:rsidR="00D26A96" w:rsidRPr="00643682">
        <w:rPr>
          <w:rFonts w:ascii="Times New Roman" w:hAnsi="Times New Roman" w:cs="Times New Roman"/>
          <w:sz w:val="24"/>
          <w:szCs w:val="24"/>
        </w:rPr>
        <w:t>«</w:t>
      </w:r>
      <w:r w:rsidRPr="00643682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научастие  в референдуме граждан Российской Федерации</w:t>
      </w:r>
      <w:r w:rsidR="00D26A9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ограничений пассивногоправа для избрания выборным должностным лицом местного самоуправления.</w:t>
      </w:r>
    </w:p>
    <w:p w:rsidR="00D26A96" w:rsidRPr="00643682" w:rsidRDefault="006D464A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Настоящим также подтверждаю</w:t>
      </w:r>
      <w:r w:rsidR="00F53DD5" w:rsidRPr="00643682">
        <w:rPr>
          <w:rFonts w:ascii="Times New Roman" w:hAnsi="Times New Roman" w:cs="Times New Roman"/>
          <w:sz w:val="24"/>
          <w:szCs w:val="24"/>
        </w:rPr>
        <w:t>, что сведения, содержащиеся в документах,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представляемых мною для участия в конкурсе по отбору кандидатур на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должность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, соответствуют</w:t>
      </w:r>
      <w:r w:rsidR="00563325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>действительности, а сами документы не являются подложными.</w:t>
      </w:r>
    </w:p>
    <w:p w:rsidR="00D26A96" w:rsidRPr="00643682" w:rsidRDefault="006D464A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В случае избрания меня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</w:t>
      </w:r>
      <w:r w:rsidR="00D26A96" w:rsidRPr="00643682">
        <w:rPr>
          <w:rFonts w:ascii="Times New Roman" w:hAnsi="Times New Roman" w:cs="Times New Roman"/>
          <w:sz w:val="24"/>
          <w:szCs w:val="24"/>
        </w:rPr>
        <w:t xml:space="preserve"> «</w:t>
      </w:r>
      <w:r w:rsidR="00B76759">
        <w:rPr>
          <w:rFonts w:ascii="Times New Roman" w:hAnsi="Times New Roman" w:cs="Times New Roman"/>
          <w:sz w:val="24"/>
          <w:szCs w:val="24"/>
        </w:rPr>
        <w:t>Сельское поселение Новотузуклейский сельсовет Камызякского района Астраханской области</w:t>
      </w:r>
      <w:r w:rsidRPr="00643682">
        <w:rPr>
          <w:rFonts w:ascii="Times New Roman" w:hAnsi="Times New Roman" w:cs="Times New Roman"/>
          <w:sz w:val="24"/>
          <w:szCs w:val="24"/>
        </w:rPr>
        <w:t>» обязуюсь прекратить деятельность, несовместимую с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замещением должности главы 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563325" w:rsidRPr="00643682">
        <w:rPr>
          <w:rFonts w:ascii="Times New Roman" w:hAnsi="Times New Roman" w:cs="Times New Roman"/>
          <w:sz w:val="24"/>
          <w:szCs w:val="24"/>
        </w:rPr>
        <w:t>Сельское поселение Новотузуклейский  сельсовет Камызякского муниципального района Астраханской области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.</w:t>
      </w:r>
    </w:p>
    <w:p w:rsidR="00D26A96" w:rsidRPr="00643682" w:rsidRDefault="006D464A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Не имею возражений против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проведения проверки документов и сведений,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>представляемых мною в конкурсную комиссию.</w:t>
      </w:r>
    </w:p>
    <w:p w:rsidR="00F53DD5" w:rsidRPr="00643682" w:rsidRDefault="00F53DD5" w:rsidP="00D26A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Решение о результатах конкурса прошу сообщить по адресу: __________________________________________________________________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  <w:r w:rsidR="00D26A96" w:rsidRPr="00643682">
        <w:rPr>
          <w:rFonts w:ascii="Times New Roman" w:hAnsi="Times New Roman" w:cs="Times New Roman"/>
          <w:sz w:val="24"/>
          <w:szCs w:val="24"/>
        </w:rPr>
        <w:t>__________________________</w:t>
      </w:r>
      <w:r w:rsidR="006D464A" w:rsidRPr="00643682">
        <w:rPr>
          <w:rFonts w:ascii="Times New Roman" w:hAnsi="Times New Roman" w:cs="Times New Roman"/>
          <w:sz w:val="24"/>
          <w:szCs w:val="24"/>
        </w:rPr>
        <w:t>__</w:t>
      </w:r>
    </w:p>
    <w:p w:rsidR="006D464A" w:rsidRPr="00643682" w:rsidRDefault="006D464A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6D464A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F53DD5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Д</w:t>
      </w:r>
      <w:r w:rsidR="00356788" w:rsidRPr="00643682">
        <w:rPr>
          <w:rFonts w:ascii="Times New Roman" w:hAnsi="Times New Roman" w:cs="Times New Roman"/>
          <w:sz w:val="24"/>
          <w:szCs w:val="24"/>
        </w:rPr>
        <w:t>ата рождения: ______________</w:t>
      </w:r>
      <w:r w:rsidR="00F53DD5" w:rsidRPr="00643682">
        <w:rPr>
          <w:rFonts w:ascii="Times New Roman" w:hAnsi="Times New Roman" w:cs="Times New Roman"/>
          <w:sz w:val="24"/>
          <w:szCs w:val="24"/>
        </w:rPr>
        <w:t>, место рождения: 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 xml:space="preserve"> (день, месяц, год)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(место рождения указывается в соответствии с паспортом или документом,заменяющим паспорт)</w:t>
      </w:r>
    </w:p>
    <w:p w:rsidR="00F53DD5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</w:t>
      </w:r>
      <w:r w:rsidR="00F53DD5" w:rsidRPr="00643682">
        <w:rPr>
          <w:rFonts w:ascii="Times New Roman" w:hAnsi="Times New Roman" w:cs="Times New Roman"/>
          <w:sz w:val="24"/>
          <w:szCs w:val="24"/>
        </w:rPr>
        <w:t>аспорт или документ, его заменяющий: 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зарегистрирован по адресу: ________________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464A" w:rsidRPr="00643682" w:rsidRDefault="000E346F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(населенный</w:t>
      </w:r>
      <w:r w:rsidR="00F53DD5" w:rsidRPr="00643682">
        <w:rPr>
          <w:rFonts w:ascii="Times New Roman" w:hAnsi="Times New Roman" w:cs="Times New Roman"/>
          <w:sz w:val="20"/>
          <w:szCs w:val="20"/>
        </w:rPr>
        <w:t xml:space="preserve"> пункт, улица, номер дома (корпуса, строения и т.п.)</w:t>
      </w:r>
    </w:p>
    <w:p w:rsidR="006D464A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и квартиры)</w:t>
      </w:r>
    </w:p>
    <w:p w:rsidR="00F53DD5" w:rsidRPr="00643682" w:rsidRDefault="006D464A" w:rsidP="006D464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Сведения об изменении фамилии, имени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, </w:t>
      </w:r>
      <w:r w:rsidR="000E346F" w:rsidRPr="00643682">
        <w:rPr>
          <w:rFonts w:ascii="Times New Roman" w:hAnsi="Times New Roman" w:cs="Times New Roman"/>
          <w:sz w:val="24"/>
          <w:szCs w:val="24"/>
        </w:rPr>
        <w:t>отчества: _</w:t>
      </w:r>
      <w:r w:rsidRPr="00643682">
        <w:rPr>
          <w:rFonts w:ascii="Times New Roman" w:hAnsi="Times New Roman" w:cs="Times New Roman"/>
          <w:sz w:val="24"/>
          <w:szCs w:val="24"/>
        </w:rPr>
        <w:t>___________________</w:t>
      </w:r>
      <w:r w:rsidR="000E346F" w:rsidRPr="00643682">
        <w:rPr>
          <w:rFonts w:ascii="Times New Roman" w:hAnsi="Times New Roman" w:cs="Times New Roman"/>
          <w:sz w:val="24"/>
          <w:szCs w:val="24"/>
        </w:rPr>
        <w:t>_</w:t>
      </w:r>
      <w:r w:rsidRPr="00643682">
        <w:rPr>
          <w:rFonts w:ascii="Times New Roman" w:hAnsi="Times New Roman" w:cs="Times New Roman"/>
          <w:sz w:val="24"/>
          <w:szCs w:val="24"/>
        </w:rPr>
        <w:t>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(в случае если ранее имелись другие фамилия, имя, отчество, указываются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прежние фамилия, имя, отчество, когда и по какой причине они изменены)</w:t>
      </w:r>
    </w:p>
    <w:p w:rsidR="00F53DD5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рофессиональное образование: 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(указываются учебное заведение, год его окончания, реквизиты документа</w:t>
      </w:r>
      <w:r w:rsidR="00B76759">
        <w:rPr>
          <w:rFonts w:ascii="Times New Roman" w:hAnsi="Times New Roman" w:cs="Times New Roman"/>
          <w:sz w:val="20"/>
          <w:szCs w:val="20"/>
        </w:rPr>
        <w:t xml:space="preserve"> </w:t>
      </w:r>
      <w:r w:rsidRPr="00643682">
        <w:rPr>
          <w:rFonts w:ascii="Times New Roman" w:hAnsi="Times New Roman" w:cs="Times New Roman"/>
          <w:sz w:val="20"/>
          <w:szCs w:val="20"/>
        </w:rPr>
        <w:t>об образовании и о квалификации, специальность, направление подготовки,</w:t>
      </w:r>
      <w:r w:rsidR="00B76759">
        <w:rPr>
          <w:rFonts w:ascii="Times New Roman" w:hAnsi="Times New Roman" w:cs="Times New Roman"/>
          <w:sz w:val="20"/>
          <w:szCs w:val="20"/>
        </w:rPr>
        <w:t xml:space="preserve"> </w:t>
      </w:r>
      <w:r w:rsidRPr="00643682">
        <w:rPr>
          <w:rFonts w:ascii="Times New Roman" w:hAnsi="Times New Roman" w:cs="Times New Roman"/>
          <w:sz w:val="20"/>
          <w:szCs w:val="20"/>
        </w:rPr>
        <w:t>квалификация)</w:t>
      </w:r>
    </w:p>
    <w:p w:rsidR="00F53DD5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О</w:t>
      </w:r>
      <w:r w:rsidR="00F53DD5" w:rsidRPr="00643682">
        <w:rPr>
          <w:rFonts w:ascii="Times New Roman" w:hAnsi="Times New Roman" w:cs="Times New Roman"/>
          <w:sz w:val="24"/>
          <w:szCs w:val="24"/>
        </w:rPr>
        <w:t>сновное место работы, занимаемая должность/ род занятий</w:t>
      </w:r>
      <w:r w:rsidR="006D464A" w:rsidRPr="0064368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указывается род занятий)</w:t>
      </w:r>
    </w:p>
    <w:p w:rsidR="00F53DD5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С</w:t>
      </w:r>
      <w:r w:rsidR="00F53DD5" w:rsidRPr="00643682">
        <w:rPr>
          <w:rFonts w:ascii="Times New Roman" w:hAnsi="Times New Roman" w:cs="Times New Roman"/>
          <w:sz w:val="24"/>
          <w:szCs w:val="24"/>
        </w:rPr>
        <w:t>ведения о судимости: _____________________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53DD5" w:rsidRPr="00643682" w:rsidRDefault="00F53DD5" w:rsidP="003426BA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(в случае если имелась или имеется судимость, указывается, когда и за что</w:t>
      </w:r>
      <w:r w:rsidR="00B76759">
        <w:rPr>
          <w:rFonts w:ascii="Times New Roman" w:hAnsi="Times New Roman" w:cs="Times New Roman"/>
          <w:sz w:val="20"/>
          <w:szCs w:val="20"/>
        </w:rPr>
        <w:t xml:space="preserve"> </w:t>
      </w:r>
      <w:r w:rsidRPr="00643682">
        <w:rPr>
          <w:rFonts w:ascii="Times New Roman" w:hAnsi="Times New Roman" w:cs="Times New Roman"/>
          <w:sz w:val="20"/>
          <w:szCs w:val="20"/>
        </w:rPr>
        <w:t>были судимы; если судимость снята или погашена, также указывается дата</w:t>
      </w:r>
      <w:r w:rsidR="00B76759">
        <w:rPr>
          <w:rFonts w:ascii="Times New Roman" w:hAnsi="Times New Roman" w:cs="Times New Roman"/>
          <w:sz w:val="20"/>
          <w:szCs w:val="20"/>
        </w:rPr>
        <w:t xml:space="preserve"> </w:t>
      </w:r>
      <w:r w:rsidRPr="00643682">
        <w:rPr>
          <w:rFonts w:ascii="Times New Roman" w:hAnsi="Times New Roman" w:cs="Times New Roman"/>
          <w:sz w:val="20"/>
          <w:szCs w:val="20"/>
        </w:rPr>
        <w:t>снятия или погашения судимости)</w:t>
      </w:r>
    </w:p>
    <w:p w:rsidR="000E346F" w:rsidRPr="00643682" w:rsidRDefault="000E346F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0E346F" w:rsidP="000E346F">
      <w:pPr>
        <w:spacing w:after="0" w:line="2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Д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293307" w:rsidRPr="00643682">
        <w:rPr>
          <w:rFonts w:ascii="Times New Roman" w:hAnsi="Times New Roman" w:cs="Times New Roman"/>
          <w:sz w:val="24"/>
          <w:szCs w:val="24"/>
        </w:rPr>
        <w:t>сведения: _</w:t>
      </w: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_________________________</w:t>
      </w: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 xml:space="preserve">(могут быть указаны сведения о дополнительном профессиональном </w:t>
      </w:r>
      <w:r w:rsidR="000E346F" w:rsidRPr="00643682">
        <w:rPr>
          <w:rFonts w:ascii="Times New Roman" w:hAnsi="Times New Roman" w:cs="Times New Roman"/>
          <w:sz w:val="20"/>
          <w:szCs w:val="20"/>
        </w:rPr>
        <w:t>образовании, государственных</w:t>
      </w:r>
      <w:r w:rsidRPr="00643682">
        <w:rPr>
          <w:rFonts w:ascii="Times New Roman" w:hAnsi="Times New Roman" w:cs="Times New Roman"/>
          <w:sz w:val="20"/>
          <w:szCs w:val="20"/>
        </w:rPr>
        <w:t xml:space="preserve"> наградах, иных наградах, другие </w:t>
      </w:r>
      <w:r w:rsidR="000E346F" w:rsidRPr="00643682">
        <w:rPr>
          <w:rFonts w:ascii="Times New Roman" w:hAnsi="Times New Roman" w:cs="Times New Roman"/>
          <w:sz w:val="20"/>
          <w:szCs w:val="20"/>
        </w:rPr>
        <w:t>сведения, которые</w:t>
      </w:r>
      <w:r w:rsidRPr="00643682">
        <w:rPr>
          <w:rFonts w:ascii="Times New Roman" w:hAnsi="Times New Roman" w:cs="Times New Roman"/>
          <w:sz w:val="20"/>
          <w:szCs w:val="20"/>
        </w:rPr>
        <w:t xml:space="preserve"> гражданин желает сообщить о себе)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________________                                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</w:t>
      </w:r>
      <w:r w:rsidR="00293307" w:rsidRPr="00643682">
        <w:rPr>
          <w:rFonts w:ascii="Times New Roman" w:hAnsi="Times New Roman" w:cs="Times New Roman"/>
          <w:sz w:val="20"/>
          <w:szCs w:val="20"/>
        </w:rPr>
        <w:t xml:space="preserve">дата)  </w:t>
      </w:r>
      <w:r w:rsidRPr="00643682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C6" w:rsidRPr="00643682" w:rsidRDefault="00FC03C6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26BA" w:rsidRPr="00643682" w:rsidRDefault="003426BA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26BA" w:rsidRPr="00643682" w:rsidRDefault="003426BA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26BA" w:rsidRPr="00643682" w:rsidRDefault="003426BA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26BA" w:rsidRPr="00643682" w:rsidRDefault="003426BA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356788">
      <w:pPr>
        <w:spacing w:after="0" w:line="220" w:lineRule="atLeast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3DD5" w:rsidRPr="00643682" w:rsidRDefault="00F53DD5" w:rsidP="00356788">
      <w:pPr>
        <w:spacing w:after="0" w:line="22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к Порядку проведения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конкурса по отбору кандидатур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на должность главы муниципального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8B7600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F53DD5" w:rsidRPr="00643682" w:rsidRDefault="00F53DD5" w:rsidP="00582AA6">
      <w:pPr>
        <w:spacing w:after="0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356788">
      <w:pPr>
        <w:spacing w:after="0" w:line="2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В конкурсную комиссию по отбору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="00322CBB" w:rsidRPr="00643682">
        <w:rPr>
          <w:rFonts w:ascii="Times New Roman" w:hAnsi="Times New Roman" w:cs="Times New Roman"/>
          <w:sz w:val="24"/>
          <w:szCs w:val="24"/>
        </w:rPr>
        <w:t>кандидатур на</w:t>
      </w:r>
      <w:r w:rsidR="00356788" w:rsidRPr="00643682">
        <w:rPr>
          <w:rFonts w:ascii="Times New Roman" w:hAnsi="Times New Roman" w:cs="Times New Roman"/>
          <w:sz w:val="24"/>
          <w:szCs w:val="24"/>
        </w:rPr>
        <w:t xml:space="preserve"> должность г</w:t>
      </w:r>
      <w:r w:rsidRPr="00643682">
        <w:rPr>
          <w:rFonts w:ascii="Times New Roman" w:hAnsi="Times New Roman" w:cs="Times New Roman"/>
          <w:sz w:val="24"/>
          <w:szCs w:val="24"/>
        </w:rPr>
        <w:t>лавы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8B7600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</w:p>
    <w:p w:rsidR="00F53DD5" w:rsidRPr="00643682" w:rsidRDefault="00356788" w:rsidP="003426BA">
      <w:pPr>
        <w:spacing w:after="0" w:line="2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от ________________________ </w:t>
      </w:r>
    </w:p>
    <w:p w:rsidR="00F53DD5" w:rsidRPr="00643682" w:rsidRDefault="00F53DD5" w:rsidP="003426BA">
      <w:pPr>
        <w:spacing w:after="0"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643682" w:rsidRDefault="00F53DD5" w:rsidP="003426BA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56"/>
      <w:bookmarkEnd w:id="10"/>
      <w:r w:rsidRPr="00643682">
        <w:rPr>
          <w:rFonts w:ascii="Times New Roman" w:hAnsi="Times New Roman" w:cs="Times New Roman"/>
          <w:sz w:val="24"/>
          <w:szCs w:val="24"/>
        </w:rPr>
        <w:t>Согласие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53DD5" w:rsidRPr="00643682" w:rsidRDefault="00F53DD5" w:rsidP="0035678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Я, __________________________________</w:t>
      </w:r>
      <w:r w:rsidR="00356788" w:rsidRPr="0064368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3DD5" w:rsidRPr="00643682" w:rsidRDefault="00F53DD5" w:rsidP="003426BA">
      <w:pPr>
        <w:spacing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643682" w:rsidRDefault="00F833B2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паспорт серия _________№____________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643682">
        <w:rPr>
          <w:rFonts w:ascii="Times New Roman" w:hAnsi="Times New Roman" w:cs="Times New Roman"/>
          <w:sz w:val="24"/>
          <w:szCs w:val="24"/>
        </w:rPr>
        <w:t>_______________________</w:t>
      </w:r>
      <w:r w:rsidR="00F53DD5" w:rsidRPr="00643682">
        <w:rPr>
          <w:rFonts w:ascii="Times New Roman" w:hAnsi="Times New Roman" w:cs="Times New Roman"/>
          <w:sz w:val="24"/>
          <w:szCs w:val="24"/>
        </w:rPr>
        <w:t>,</w:t>
      </w:r>
      <w:r w:rsidR="00922413" w:rsidRPr="00643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3426BA" w:rsidRPr="00643682">
        <w:rPr>
          <w:rFonts w:ascii="Times New Roman" w:hAnsi="Times New Roman" w:cs="Times New Roman"/>
          <w:sz w:val="24"/>
          <w:szCs w:val="24"/>
        </w:rPr>
        <w:t>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(кем и когда)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проживающий (ая) по адресу: _______________________</w:t>
      </w:r>
      <w:r w:rsidR="00F833B2" w:rsidRPr="00643682">
        <w:rPr>
          <w:rFonts w:ascii="Times New Roman" w:hAnsi="Times New Roman" w:cs="Times New Roman"/>
          <w:sz w:val="24"/>
          <w:szCs w:val="24"/>
        </w:rPr>
        <w:t>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22413" w:rsidRPr="006436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643682">
        <w:rPr>
          <w:rFonts w:ascii="Times New Roman" w:hAnsi="Times New Roman" w:cs="Times New Roman"/>
          <w:sz w:val="24"/>
          <w:szCs w:val="24"/>
        </w:rPr>
        <w:t>,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даю  согласие  конкурсной  комиссии по отбору кандидатур на должность главы</w:t>
      </w:r>
      <w:r w:rsidR="00C83052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82AA6" w:rsidRPr="00643682">
        <w:rPr>
          <w:rFonts w:ascii="Times New Roman" w:hAnsi="Times New Roman" w:cs="Times New Roman"/>
          <w:sz w:val="24"/>
          <w:szCs w:val="24"/>
        </w:rPr>
        <w:t>«</w:t>
      </w:r>
      <w:r w:rsidR="008B7600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582AA6" w:rsidRPr="00643682">
        <w:rPr>
          <w:rFonts w:ascii="Times New Roman" w:hAnsi="Times New Roman" w:cs="Times New Roman"/>
          <w:sz w:val="24"/>
          <w:szCs w:val="24"/>
        </w:rPr>
        <w:t>»</w:t>
      </w:r>
      <w:r w:rsidRPr="0064368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данных,   включая   сбор,  запись,  систематизацию,  накопление,  хранение,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передачу(распространение,  предоставление,  доступ),  обезличивание,  блокирование,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удаление,   уничтожение   персональных  данных,  с  использованием  средств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средств, а именно: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фамилии;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имени;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отчества;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года, месяца, даты рождения, места рождения;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адреса;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паспортных данных (серия, номер, кем и когда выдан);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гражданства;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ИНН (при наличии);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рабочего номера телефона и адреса электронной почты;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- сведений, содержащихся в документе, подтверждающем регистрацию в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системе индивидуального (персонифицированного) учета, либо сведений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из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>страхового свидетельства обязательного пенсионного страхования;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сведений о судимости;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сведений об образовании;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lastRenderedPageBreak/>
        <w:t>- сведений по воинскому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учету, включая сведения о реквизитах документов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воинского учета;</w:t>
      </w:r>
    </w:p>
    <w:p w:rsidR="00F53DD5" w:rsidRPr="00643682" w:rsidRDefault="00922413" w:rsidP="00F833B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- сведений о работе с начала трудовой деятельности, содержащихся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в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трудовой книжке или иных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документах, подтверждающих трудовую (служебную)деятельность;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- </w:t>
      </w:r>
      <w:r w:rsidR="00F53DD5" w:rsidRPr="00643682">
        <w:rPr>
          <w:rFonts w:ascii="Times New Roman" w:hAnsi="Times New Roman" w:cs="Times New Roman"/>
          <w:sz w:val="24"/>
          <w:szCs w:val="24"/>
        </w:rPr>
        <w:t>иных персональных данных, содержащихся в документах, представленных для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="00F53DD5" w:rsidRPr="00643682">
        <w:rPr>
          <w:rFonts w:ascii="Times New Roman" w:hAnsi="Times New Roman" w:cs="Times New Roman"/>
          <w:sz w:val="24"/>
          <w:szCs w:val="24"/>
        </w:rPr>
        <w:t>участия в конкурсе по собственной инициативе.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Цель обработки персональных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данных: организация и проведение конкурса</w:t>
      </w:r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по отбору кандидатур</w:t>
      </w:r>
      <w:r w:rsidR="00F53DD5" w:rsidRPr="00643682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 </w:t>
      </w:r>
      <w:r w:rsidR="00F833B2" w:rsidRPr="00643682">
        <w:rPr>
          <w:rFonts w:ascii="Times New Roman" w:hAnsi="Times New Roman" w:cs="Times New Roman"/>
          <w:sz w:val="24"/>
          <w:szCs w:val="24"/>
        </w:rPr>
        <w:t>«</w:t>
      </w:r>
      <w:r w:rsidR="008B7600" w:rsidRPr="00643682">
        <w:rPr>
          <w:rFonts w:ascii="Times New Roman" w:hAnsi="Times New Roman" w:cs="Times New Roman"/>
          <w:sz w:val="24"/>
          <w:szCs w:val="24"/>
        </w:rPr>
        <w:t xml:space="preserve">Сельское поселение Новотузуклейский  сельсовет Камызякского муниципального района Астраханской области </w:t>
      </w:r>
      <w:r w:rsidR="00F833B2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.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Я   уведомлен (</w:t>
      </w:r>
      <w:r w:rsidR="00922413" w:rsidRPr="00643682">
        <w:rPr>
          <w:rFonts w:ascii="Times New Roman" w:hAnsi="Times New Roman" w:cs="Times New Roman"/>
          <w:sz w:val="24"/>
          <w:szCs w:val="24"/>
        </w:rPr>
        <w:t>а) о своем праве отозвать согласие</w:t>
      </w:r>
      <w:r w:rsidRPr="00643682">
        <w:rPr>
          <w:rFonts w:ascii="Times New Roman" w:hAnsi="Times New Roman" w:cs="Times New Roman"/>
          <w:sz w:val="24"/>
          <w:szCs w:val="24"/>
        </w:rPr>
        <w:t xml:space="preserve">   путем   подачи</w:t>
      </w:r>
      <w:r w:rsidR="00B76759">
        <w:rPr>
          <w:rFonts w:ascii="Times New Roman" w:hAnsi="Times New Roman" w:cs="Times New Roman"/>
          <w:sz w:val="24"/>
          <w:szCs w:val="24"/>
        </w:rPr>
        <w:t xml:space="preserve"> </w:t>
      </w:r>
      <w:r w:rsidRPr="00643682">
        <w:rPr>
          <w:rFonts w:ascii="Times New Roman" w:hAnsi="Times New Roman" w:cs="Times New Roman"/>
          <w:sz w:val="24"/>
          <w:szCs w:val="24"/>
        </w:rPr>
        <w:t>письменного заявления в соответствии с действующим законодательством.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Подтверждаю,  что  ознакомлен (а)  с  положениями  Федерального  </w:t>
      </w:r>
      <w:hyperlink r:id="rId17" w:history="1">
        <w:r w:rsidRPr="00643682">
          <w:rPr>
            <w:rFonts w:ascii="Times New Roman" w:hAnsi="Times New Roman" w:cs="Times New Roman"/>
            <w:sz w:val="24"/>
            <w:szCs w:val="24"/>
          </w:rPr>
          <w:t>закона</w:t>
        </w:r>
      </w:hyperlink>
    </w:p>
    <w:p w:rsidR="00F53DD5" w:rsidRPr="00643682" w:rsidRDefault="00922413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от 27.07.2006 №</w:t>
      </w:r>
      <w:r w:rsidR="00F833B2" w:rsidRPr="00643682">
        <w:rPr>
          <w:rFonts w:ascii="Times New Roman" w:hAnsi="Times New Roman" w:cs="Times New Roman"/>
          <w:sz w:val="24"/>
          <w:szCs w:val="24"/>
        </w:rPr>
        <w:t>152-</w:t>
      </w:r>
      <w:r w:rsidRPr="00643682">
        <w:rPr>
          <w:rFonts w:ascii="Times New Roman" w:hAnsi="Times New Roman" w:cs="Times New Roman"/>
          <w:sz w:val="24"/>
          <w:szCs w:val="24"/>
        </w:rPr>
        <w:t>ФЗ «О персональных данных</w:t>
      </w:r>
      <w:r w:rsidR="00F833B2" w:rsidRPr="00643682">
        <w:rPr>
          <w:rFonts w:ascii="Times New Roman" w:hAnsi="Times New Roman" w:cs="Times New Roman"/>
          <w:sz w:val="24"/>
          <w:szCs w:val="24"/>
        </w:rPr>
        <w:t>»</w:t>
      </w:r>
      <w:r w:rsidR="00F53DD5" w:rsidRPr="00643682">
        <w:rPr>
          <w:rFonts w:ascii="Times New Roman" w:hAnsi="Times New Roman" w:cs="Times New Roman"/>
          <w:sz w:val="24"/>
          <w:szCs w:val="24"/>
        </w:rPr>
        <w:t>, права и обязанности в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Согласие вступает в силу со дня его подписания.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682">
        <w:rPr>
          <w:rFonts w:ascii="Times New Roman" w:hAnsi="Times New Roman" w:cs="Times New Roman"/>
          <w:sz w:val="24"/>
          <w:szCs w:val="24"/>
        </w:rPr>
        <w:t xml:space="preserve">    __________________                      _______________________________</w:t>
      </w:r>
    </w:p>
    <w:p w:rsidR="00F53DD5" w:rsidRPr="00643682" w:rsidRDefault="00F53DD5" w:rsidP="00582AA6">
      <w:pPr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3682">
        <w:rPr>
          <w:rFonts w:ascii="Times New Roman" w:hAnsi="Times New Roman" w:cs="Times New Roman"/>
          <w:sz w:val="20"/>
          <w:szCs w:val="20"/>
        </w:rPr>
        <w:t>(дата)    (ФИО, подпись)</w:t>
      </w:r>
    </w:p>
    <w:p w:rsidR="00F53DD5" w:rsidRPr="00643682" w:rsidRDefault="00F53DD5" w:rsidP="00582AA6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ED568A" w:rsidRPr="00643682" w:rsidRDefault="00ED568A" w:rsidP="00582A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568A" w:rsidRPr="00643682" w:rsidSect="00160473">
      <w:headerReference w:type="default" r:id="rId18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73" w:rsidRDefault="00C83873" w:rsidP="00A40CFB">
      <w:pPr>
        <w:spacing w:after="0" w:line="240" w:lineRule="auto"/>
      </w:pPr>
      <w:r>
        <w:separator/>
      </w:r>
    </w:p>
  </w:endnote>
  <w:endnote w:type="continuationSeparator" w:id="1">
    <w:p w:rsidR="00C83873" w:rsidRDefault="00C83873" w:rsidP="00A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73" w:rsidRDefault="00C83873" w:rsidP="00A40CFB">
      <w:pPr>
        <w:spacing w:after="0" w:line="240" w:lineRule="auto"/>
      </w:pPr>
      <w:r>
        <w:separator/>
      </w:r>
    </w:p>
  </w:footnote>
  <w:footnote w:type="continuationSeparator" w:id="1">
    <w:p w:rsidR="00C83873" w:rsidRDefault="00C83873" w:rsidP="00A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FB" w:rsidRDefault="00A40CFB">
    <w:pPr>
      <w:pStyle w:val="a3"/>
      <w:jc w:val="center"/>
    </w:pPr>
  </w:p>
  <w:p w:rsidR="00A40CFB" w:rsidRDefault="00A40C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C087C"/>
    <w:rsid w:val="00017A2A"/>
    <w:rsid w:val="000474FB"/>
    <w:rsid w:val="00067198"/>
    <w:rsid w:val="000E1DFF"/>
    <w:rsid w:val="000E346F"/>
    <w:rsid w:val="000E734A"/>
    <w:rsid w:val="00112A56"/>
    <w:rsid w:val="00135ADA"/>
    <w:rsid w:val="00160473"/>
    <w:rsid w:val="0018762F"/>
    <w:rsid w:val="001B51F5"/>
    <w:rsid w:val="001F5271"/>
    <w:rsid w:val="001F60B6"/>
    <w:rsid w:val="00227169"/>
    <w:rsid w:val="0022738E"/>
    <w:rsid w:val="00262C24"/>
    <w:rsid w:val="00293307"/>
    <w:rsid w:val="002B0CC7"/>
    <w:rsid w:val="002B335D"/>
    <w:rsid w:val="002B5363"/>
    <w:rsid w:val="003118E0"/>
    <w:rsid w:val="00322CBB"/>
    <w:rsid w:val="003426BA"/>
    <w:rsid w:val="00356788"/>
    <w:rsid w:val="003816B0"/>
    <w:rsid w:val="003D11D4"/>
    <w:rsid w:val="003D3162"/>
    <w:rsid w:val="003E51DF"/>
    <w:rsid w:val="003E5AC3"/>
    <w:rsid w:val="003E6FEA"/>
    <w:rsid w:val="00406899"/>
    <w:rsid w:val="00413F35"/>
    <w:rsid w:val="00431536"/>
    <w:rsid w:val="00445991"/>
    <w:rsid w:val="00451F37"/>
    <w:rsid w:val="004622DE"/>
    <w:rsid w:val="004C762A"/>
    <w:rsid w:val="004F778F"/>
    <w:rsid w:val="00563325"/>
    <w:rsid w:val="00582AA6"/>
    <w:rsid w:val="005D42A8"/>
    <w:rsid w:val="00643682"/>
    <w:rsid w:val="00643A14"/>
    <w:rsid w:val="00683019"/>
    <w:rsid w:val="006D464A"/>
    <w:rsid w:val="00703653"/>
    <w:rsid w:val="00725815"/>
    <w:rsid w:val="007C3C53"/>
    <w:rsid w:val="007D0B81"/>
    <w:rsid w:val="00814A54"/>
    <w:rsid w:val="00814E66"/>
    <w:rsid w:val="00826838"/>
    <w:rsid w:val="0085480A"/>
    <w:rsid w:val="008A3DDF"/>
    <w:rsid w:val="008A7625"/>
    <w:rsid w:val="008B7600"/>
    <w:rsid w:val="008D3BA8"/>
    <w:rsid w:val="008D76D6"/>
    <w:rsid w:val="008E7175"/>
    <w:rsid w:val="008F2512"/>
    <w:rsid w:val="00922413"/>
    <w:rsid w:val="0093535B"/>
    <w:rsid w:val="0096388E"/>
    <w:rsid w:val="0099646E"/>
    <w:rsid w:val="00A04F3D"/>
    <w:rsid w:val="00A17965"/>
    <w:rsid w:val="00A40CFB"/>
    <w:rsid w:val="00A4730A"/>
    <w:rsid w:val="00A61B22"/>
    <w:rsid w:val="00A62AE8"/>
    <w:rsid w:val="00A95697"/>
    <w:rsid w:val="00AC0E24"/>
    <w:rsid w:val="00AD7ED3"/>
    <w:rsid w:val="00B3440B"/>
    <w:rsid w:val="00B56CCF"/>
    <w:rsid w:val="00B76759"/>
    <w:rsid w:val="00BD11CA"/>
    <w:rsid w:val="00C83052"/>
    <w:rsid w:val="00C83873"/>
    <w:rsid w:val="00CC47CC"/>
    <w:rsid w:val="00CF20A1"/>
    <w:rsid w:val="00D11610"/>
    <w:rsid w:val="00D13270"/>
    <w:rsid w:val="00D26A96"/>
    <w:rsid w:val="00D345D9"/>
    <w:rsid w:val="00D8506B"/>
    <w:rsid w:val="00DA6F48"/>
    <w:rsid w:val="00DB7F16"/>
    <w:rsid w:val="00DC2A34"/>
    <w:rsid w:val="00DD4AE7"/>
    <w:rsid w:val="00DE75DD"/>
    <w:rsid w:val="00E373D6"/>
    <w:rsid w:val="00E817E6"/>
    <w:rsid w:val="00E90568"/>
    <w:rsid w:val="00EC0646"/>
    <w:rsid w:val="00EC07E9"/>
    <w:rsid w:val="00ED568A"/>
    <w:rsid w:val="00F10E04"/>
    <w:rsid w:val="00F27DAA"/>
    <w:rsid w:val="00F53DD5"/>
    <w:rsid w:val="00F5706D"/>
    <w:rsid w:val="00F61D23"/>
    <w:rsid w:val="00F833B2"/>
    <w:rsid w:val="00FC03C6"/>
    <w:rsid w:val="00FC087C"/>
    <w:rsid w:val="00FE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F"/>
  </w:style>
  <w:style w:type="paragraph" w:styleId="1">
    <w:name w:val="heading 1"/>
    <w:basedOn w:val="a"/>
    <w:next w:val="a"/>
    <w:link w:val="10"/>
    <w:qFormat/>
    <w:rsid w:val="00582AA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A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956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6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FB"/>
  </w:style>
  <w:style w:type="paragraph" w:styleId="a5">
    <w:name w:val="footer"/>
    <w:basedOn w:val="a"/>
    <w:link w:val="a6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FB"/>
  </w:style>
  <w:style w:type="paragraph" w:styleId="a7">
    <w:name w:val="Balloon Text"/>
    <w:basedOn w:val="a"/>
    <w:link w:val="a8"/>
    <w:uiPriority w:val="99"/>
    <w:semiHidden/>
    <w:unhideWhenUsed/>
    <w:rsid w:val="004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8F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rsid w:val="008F2512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F2512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3" Type="http://schemas.openxmlformats.org/officeDocument/2006/relationships/hyperlink" Target="consultantplus://offline/ref=7E3222016B48239D1F393EFDE32776969274284A38891EA2ADEE936E62C97BDE74705F56B2504C08b6eC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E9731EC50DE200AA27BFF82C9C6FF64D17BDB74ECFD19CC3495AAAF1D97D3D929F11A483256D7475A5F37634m2DCH" TargetMode="External"/><Relationship Id="rId17" Type="http://schemas.openxmlformats.org/officeDocument/2006/relationships/hyperlink" Target="consultantplus://offline/ref=B1E9731EC50DE200AA27BFF82C9C6FF64D18BDB249CCD19CC3495AAAF1D97D3D929F11A483256D7475A5F37634m2D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E9731EC50DE200AA27BFF82C9C6FF64D17BDB74ECFD19CC3495AAAF1D97D3D929F11A483256D7475A5F37634m2D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E9731EC50DE200AA27A1F53AF032F94C14E0BE43CFDAC29F1601F7A6D0776AC7D010F8C7737E7470A5F170282FDAACm7DCH" TargetMode="External"/><Relationship Id="rId10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4" Type="http://schemas.openxmlformats.org/officeDocument/2006/relationships/hyperlink" Target="consultantplus://offline/ref=7E3222016B48239D1F3920F0F54B2B9991777E443A8517F7F3B1C83335C07189b3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5C97-672E-4781-AD08-1663F3EE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12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А.</dc:creator>
  <cp:keywords/>
  <dc:description/>
  <cp:lastModifiedBy>Admin</cp:lastModifiedBy>
  <cp:revision>31</cp:revision>
  <cp:lastPrinted>2022-10-27T05:09:00Z</cp:lastPrinted>
  <dcterms:created xsi:type="dcterms:W3CDTF">2022-07-11T12:26:00Z</dcterms:created>
  <dcterms:modified xsi:type="dcterms:W3CDTF">2024-07-31T12:35:00Z</dcterms:modified>
</cp:coreProperties>
</file>